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AD5E36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E36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AD5E36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AD5E36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AD5E36" w:rsidRDefault="00AC313B" w:rsidP="008B4252">
      <w:pPr>
        <w:pStyle w:val="a3"/>
        <w:ind w:left="1287"/>
        <w:jc w:val="center"/>
        <w:rPr>
          <w:b/>
        </w:rPr>
      </w:pPr>
      <w:r w:rsidRPr="00AD5E36">
        <w:rPr>
          <w:b/>
        </w:rPr>
        <w:t>«</w:t>
      </w:r>
      <w:r w:rsidR="00AD5E36" w:rsidRPr="00AD5E36">
        <w:rPr>
          <w:b/>
          <w:color w:val="000000" w:themeColor="text1"/>
        </w:rPr>
        <w:t>КАРДИОМИОПАТИИ, АМИЛОИДОЗ СЕРДЦА, СИНДРОМ ТАКОЦУБО</w:t>
      </w:r>
      <w:r w:rsidRPr="00AD5E36">
        <w:rPr>
          <w:b/>
        </w:rPr>
        <w:t>»</w:t>
      </w:r>
    </w:p>
    <w:p w:rsidR="008B4252" w:rsidRPr="00AD5E36" w:rsidRDefault="008B4252" w:rsidP="008B4252">
      <w:pPr>
        <w:pStyle w:val="a3"/>
        <w:ind w:left="1287"/>
        <w:jc w:val="center"/>
        <w:rPr>
          <w:b/>
        </w:rPr>
      </w:pP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hAnsi="Times New Roman" w:cs="Times New Roman"/>
          <w:sz w:val="24"/>
          <w:szCs w:val="24"/>
        </w:rPr>
        <w:t>Примеры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тестов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для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промежуточного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и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итогового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контроля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с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эталонами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</w:t>
      </w: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AD5E36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AD5E36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AD5E36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AD5E36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AD5E36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AD5E36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AD5E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5E36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AD5E36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AD5E36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AD5E36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AD5E3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AD5E36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AD5E36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>ИТОГОВАЯ</w:t>
      </w:r>
      <w:r w:rsidRPr="00AD5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AD5E36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AD5E36">
        <w:rPr>
          <w:b/>
        </w:rPr>
        <w:t>Требования</w:t>
      </w:r>
      <w:r w:rsidRPr="00AD5E36">
        <w:rPr>
          <w:b/>
          <w:spacing w:val="-2"/>
        </w:rPr>
        <w:t xml:space="preserve"> </w:t>
      </w:r>
      <w:r w:rsidRPr="00AD5E36">
        <w:rPr>
          <w:b/>
        </w:rPr>
        <w:t>к</w:t>
      </w:r>
      <w:r w:rsidRPr="00AD5E36">
        <w:rPr>
          <w:b/>
          <w:spacing w:val="-4"/>
        </w:rPr>
        <w:t xml:space="preserve"> </w:t>
      </w:r>
      <w:r w:rsidRPr="00AD5E36">
        <w:rPr>
          <w:b/>
        </w:rPr>
        <w:t>итоговой</w:t>
      </w:r>
      <w:r w:rsidRPr="00AD5E36">
        <w:rPr>
          <w:b/>
          <w:spacing w:val="-2"/>
        </w:rPr>
        <w:t xml:space="preserve"> </w:t>
      </w:r>
      <w:r w:rsidRPr="00AD5E36">
        <w:rPr>
          <w:b/>
        </w:rPr>
        <w:t>аттестации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Итоговая аттестация по дополнительной профессиональной образовательной программе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проводится в виде тестирования, должна выявлять теоретическую и практическую подготовку врача.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AD5E36" w:rsidRDefault="00EB737C" w:rsidP="00EB737C">
      <w:pPr>
        <w:pStyle w:val="a3"/>
        <w:numPr>
          <w:ilvl w:val="0"/>
          <w:numId w:val="6"/>
        </w:numPr>
        <w:jc w:val="both"/>
      </w:pPr>
      <w:r w:rsidRPr="00AD5E36">
        <w:t>Лица, освоившие дополнительную профессиональную образовательную программу повышения квалификации «</w:t>
      </w:r>
      <w:proofErr w:type="spellStart"/>
      <w:r w:rsidR="00AD5E36" w:rsidRPr="00AD5E36">
        <w:rPr>
          <w:bCs/>
        </w:rPr>
        <w:t>Кардиомиопатии</w:t>
      </w:r>
      <w:proofErr w:type="spellEnd"/>
      <w:r w:rsidR="00AD5E36" w:rsidRPr="00AD5E36">
        <w:rPr>
          <w:bCs/>
        </w:rPr>
        <w:t xml:space="preserve">, амилоидоз сердца, синдром </w:t>
      </w:r>
      <w:proofErr w:type="spellStart"/>
      <w:r w:rsidR="00AD5E36" w:rsidRPr="00AD5E36">
        <w:rPr>
          <w:bCs/>
        </w:rPr>
        <w:t>Такоцубо</w:t>
      </w:r>
      <w:proofErr w:type="spellEnd"/>
      <w:r w:rsidRPr="00AD5E36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AD5E36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AD5E36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D5E36" w:rsidRPr="00AD5E36" w:rsidRDefault="00AD5E36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988"/>
      </w:tblGrid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Дилятационная</w:t>
            </w:r>
            <w:proofErr w:type="spellEnd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гипертрофическая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каридиомиопатии</w:t>
            </w:r>
            <w:proofErr w:type="spellEnd"/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Гипертрофическая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Амилоидоз и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синдром </w:t>
            </w:r>
            <w:proofErr w:type="spellStart"/>
            <w:r w:rsidRPr="00AD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Такоцубо</w:t>
            </w:r>
            <w:proofErr w:type="spellEnd"/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Амилоидоз. </w:t>
            </w:r>
          </w:p>
        </w:tc>
      </w:tr>
      <w:tr w:rsidR="00AD5E36" w:rsidRPr="00AD5E36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D5E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36" w:rsidRPr="00AD5E36" w:rsidRDefault="00AD5E36" w:rsidP="00AD5E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Такоцубо</w:t>
            </w:r>
            <w:proofErr w:type="spellEnd"/>
            <w:r w:rsidRPr="00AD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100C" w:rsidRPr="00AD5E36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AD5E36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AD5E36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AD5E36" w:rsidRDefault="00EB737C" w:rsidP="00EB737C">
      <w:pPr>
        <w:pStyle w:val="a6"/>
        <w:spacing w:line="274" w:lineRule="exact"/>
        <w:jc w:val="both"/>
      </w:pPr>
      <w:r w:rsidRPr="00AD5E36">
        <w:t>1</w:t>
      </w:r>
      <w:r w:rsidRPr="00AD5E36">
        <w:rPr>
          <w:highlight w:val="yellow"/>
        </w:rPr>
        <w:t xml:space="preserve">.    </w:t>
      </w:r>
      <w:r w:rsidRPr="00AD5E36">
        <w:rPr>
          <w:spacing w:val="21"/>
          <w:highlight w:val="yellow"/>
        </w:rPr>
        <w:t xml:space="preserve"> </w:t>
      </w:r>
      <w:r w:rsidRPr="00AD5E36">
        <w:rPr>
          <w:highlight w:val="yellow"/>
        </w:rPr>
        <w:t>Примеры</w:t>
      </w:r>
      <w:r w:rsidRPr="00AD5E36">
        <w:rPr>
          <w:spacing w:val="-2"/>
          <w:highlight w:val="yellow"/>
        </w:rPr>
        <w:t xml:space="preserve"> </w:t>
      </w:r>
      <w:r w:rsidRPr="00AD5E36">
        <w:rPr>
          <w:highlight w:val="yellow"/>
        </w:rPr>
        <w:t>тестов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для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промежуточного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и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итогового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контроля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с</w:t>
      </w:r>
      <w:r w:rsidRPr="00AD5E36">
        <w:rPr>
          <w:spacing w:val="-2"/>
          <w:highlight w:val="yellow"/>
        </w:rPr>
        <w:t xml:space="preserve"> </w:t>
      </w:r>
      <w:r w:rsidRPr="00AD5E36">
        <w:rPr>
          <w:highlight w:val="yellow"/>
        </w:rPr>
        <w:t>эталонами</w:t>
      </w:r>
      <w:r w:rsidRPr="00AD5E36">
        <w:rPr>
          <w:spacing w:val="-1"/>
          <w:highlight w:val="yellow"/>
        </w:rPr>
        <w:t xml:space="preserve"> </w:t>
      </w:r>
      <w:r w:rsidRPr="00AD5E36">
        <w:rPr>
          <w:highlight w:val="yellow"/>
        </w:rPr>
        <w:t>ответов:</w:t>
      </w:r>
    </w:p>
    <w:p w:rsidR="00EB737C" w:rsidRPr="00AD5E36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AD5E36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AD5E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AD5E3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один</w:t>
      </w:r>
      <w:r w:rsidRPr="00AD5E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AD5E3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B4252" w:rsidRPr="00AD5E36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  <w:r w:rsidRPr="00AD5E36">
        <w:t xml:space="preserve">1.01. Морфологические изменения, характерные для </w:t>
      </w:r>
      <w:proofErr w:type="spellStart"/>
      <w:r w:rsidRPr="00AD5E36">
        <w:t>дилатационной</w:t>
      </w:r>
      <w:proofErr w:type="spellEnd"/>
      <w:r w:rsidRPr="00AD5E36">
        <w:t xml:space="preserve"> </w:t>
      </w:r>
      <w:proofErr w:type="spellStart"/>
      <w:r w:rsidRPr="00AD5E36">
        <w:t>кардиомиопатии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увеличение массы сердца, расширение всех камер сердца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увеличение толщины стенки левого желудочка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ассиметричная гипертрофия стенок левого желудочка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>утолщение межжелудочковой перегородки</w:t>
      </w:r>
    </w:p>
    <w:p w:rsidR="00AD5E36" w:rsidRPr="00AD5E36" w:rsidRDefault="00AD5E36" w:rsidP="00AD5E36">
      <w:pPr>
        <w:pStyle w:val="a3"/>
        <w:numPr>
          <w:ilvl w:val="0"/>
          <w:numId w:val="13"/>
        </w:numPr>
      </w:pPr>
      <w:r w:rsidRPr="00AD5E36">
        <w:t xml:space="preserve">сужение левого </w:t>
      </w:r>
      <w:proofErr w:type="spellStart"/>
      <w:proofErr w:type="gramStart"/>
      <w:r w:rsidRPr="00AD5E36">
        <w:t>атрио-вентрикулярного</w:t>
      </w:r>
      <w:proofErr w:type="spellEnd"/>
      <w:proofErr w:type="gramEnd"/>
      <w:r w:rsidRPr="00AD5E36">
        <w:t xml:space="preserve"> отверстия</w:t>
      </w:r>
    </w:p>
    <w:p w:rsidR="00AD5E36" w:rsidRPr="00AD5E36" w:rsidRDefault="00AD5E36" w:rsidP="00AD5E36">
      <w:pPr>
        <w:pStyle w:val="a3"/>
      </w:pPr>
      <w:r w:rsidRPr="00AD5E36">
        <w:t>Эталонный ответ: 1.</w:t>
      </w: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</w:p>
    <w:p w:rsidR="00AD5E36" w:rsidRPr="00AD5E36" w:rsidRDefault="00AD5E36" w:rsidP="00AD5E36">
      <w:pPr>
        <w:pStyle w:val="a8"/>
        <w:spacing w:before="0" w:beforeAutospacing="0" w:after="0" w:afterAutospacing="0"/>
        <w:contextualSpacing/>
      </w:pPr>
      <w:r w:rsidRPr="00AD5E36">
        <w:t xml:space="preserve">1.02. Коронарные артерии при </w:t>
      </w:r>
      <w:proofErr w:type="spellStart"/>
      <w:r w:rsidRPr="00AD5E36">
        <w:t>дилатационной</w:t>
      </w:r>
      <w:proofErr w:type="spellEnd"/>
      <w:r w:rsidRPr="00AD5E36">
        <w:t xml:space="preserve"> </w:t>
      </w:r>
      <w:proofErr w:type="spellStart"/>
      <w:r w:rsidRPr="00AD5E36">
        <w:t>кардиомиопатии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нормальные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с выраженным атеросклерозом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proofErr w:type="spellStart"/>
      <w:r w:rsidRPr="00AD5E36">
        <w:t>дилатированные</w:t>
      </w:r>
      <w:proofErr w:type="spellEnd"/>
      <w:r w:rsidRPr="00AD5E36">
        <w:t xml:space="preserve"> </w:t>
      </w:r>
    </w:p>
    <w:p w:rsidR="00AD5E36" w:rsidRPr="00AD5E36" w:rsidRDefault="00AD5E36" w:rsidP="00AD5E36">
      <w:pPr>
        <w:pStyle w:val="a3"/>
        <w:numPr>
          <w:ilvl w:val="0"/>
          <w:numId w:val="14"/>
        </w:numPr>
      </w:pPr>
      <w:proofErr w:type="spellStart"/>
      <w:r w:rsidRPr="00AD5E36">
        <w:t>склерозированные</w:t>
      </w:r>
      <w:proofErr w:type="spellEnd"/>
    </w:p>
    <w:p w:rsidR="00AD5E36" w:rsidRPr="00AD5E36" w:rsidRDefault="00AD5E36" w:rsidP="00AD5E36">
      <w:pPr>
        <w:pStyle w:val="a3"/>
        <w:numPr>
          <w:ilvl w:val="0"/>
          <w:numId w:val="14"/>
        </w:numPr>
      </w:pPr>
      <w:r w:rsidRPr="00AD5E36">
        <w:t>в недостаточном количестве</w:t>
      </w:r>
    </w:p>
    <w:p w:rsidR="00AD5E36" w:rsidRPr="00AD5E36" w:rsidRDefault="00AD5E36" w:rsidP="00AD5E36">
      <w:pPr>
        <w:pStyle w:val="a3"/>
      </w:pPr>
      <w:r w:rsidRPr="00AD5E36">
        <w:t>Эталонный ответ: 1.</w:t>
      </w:r>
    </w:p>
    <w:p w:rsidR="00AD5E36" w:rsidRPr="00AD5E36" w:rsidRDefault="00AD5E36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AD5E36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AD5E36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AD5E36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AD5E36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Оценка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выставляется</w:t>
      </w:r>
      <w:r w:rsidRPr="00AD5E3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AD5E3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доле</w:t>
      </w:r>
      <w:r w:rsidRPr="00AD5E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правильных</w:t>
      </w:r>
      <w:r w:rsidRPr="00AD5E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ответов:</w:t>
      </w:r>
      <w:r w:rsidRPr="00AD5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70-100%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–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70%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правильных</w:t>
      </w:r>
      <w:r w:rsidRPr="00AD5E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ответов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–</w:t>
      </w:r>
      <w:r w:rsidRPr="00AD5E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«не</w:t>
      </w:r>
      <w:r w:rsidRPr="00AD5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5E36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AD5E36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36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AD5E36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AD5E36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AD5E36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AD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AD5E36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5E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AD5E36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AD5E36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A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AD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AC"/>
    <w:multiLevelType w:val="hybridMultilevel"/>
    <w:tmpl w:val="AFE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022C4"/>
    <w:multiLevelType w:val="hybridMultilevel"/>
    <w:tmpl w:val="F7E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3100D4"/>
    <w:rsid w:val="00366769"/>
    <w:rsid w:val="00425808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AD5E36"/>
    <w:rsid w:val="00B224FB"/>
    <w:rsid w:val="00B531AF"/>
    <w:rsid w:val="00BD5040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link w:val="a9"/>
    <w:uiPriority w:val="99"/>
    <w:unhideWhenUsed/>
    <w:qFormat/>
    <w:rsid w:val="00A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AD5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2023-01-21T20:29:00Z</dcterms:created>
  <dcterms:modified xsi:type="dcterms:W3CDTF">2023-01-21T20:29:00Z</dcterms:modified>
</cp:coreProperties>
</file>