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804C67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4C67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EB737C" w:rsidRPr="00804C67">
        <w:rPr>
          <w:rFonts w:ascii="Times New Roman" w:hAnsi="Times New Roman" w:cs="Times New Roman"/>
          <w:sz w:val="24"/>
          <w:szCs w:val="24"/>
        </w:rPr>
        <w:t>36 часов</w:t>
      </w:r>
    </w:p>
    <w:p w:rsidR="009F100C" w:rsidRPr="00804C67" w:rsidRDefault="009F100C" w:rsidP="009F100C">
      <w:pPr>
        <w:rPr>
          <w:rFonts w:ascii="Times New Roman" w:hAnsi="Times New Roman" w:cs="Times New Roman"/>
          <w:sz w:val="24"/>
          <w:szCs w:val="24"/>
        </w:rPr>
      </w:pPr>
    </w:p>
    <w:p w:rsidR="008B4252" w:rsidRPr="00804C67" w:rsidRDefault="00AC313B" w:rsidP="008B4252">
      <w:pPr>
        <w:pStyle w:val="a3"/>
        <w:ind w:left="1287"/>
        <w:jc w:val="center"/>
        <w:rPr>
          <w:b/>
        </w:rPr>
      </w:pPr>
      <w:r w:rsidRPr="00804C67">
        <w:rPr>
          <w:b/>
        </w:rPr>
        <w:t>«</w:t>
      </w:r>
      <w:r w:rsidR="009349A3" w:rsidRPr="00804C67">
        <w:rPr>
          <w:b/>
          <w:color w:val="000000" w:themeColor="text1"/>
        </w:rPr>
        <w:t>ПЕРВИЧНАЯ И ВТОРИЧНАЯ ПРОФИЛАКТИКА СЕРДЕЧНО-СОСУДИСТЫХ ЗАБОЛЕВАНИЙ</w:t>
      </w:r>
      <w:r w:rsidRPr="00804C67">
        <w:rPr>
          <w:b/>
        </w:rPr>
        <w:t>»</w:t>
      </w:r>
    </w:p>
    <w:p w:rsidR="008B4252" w:rsidRPr="00804C67" w:rsidRDefault="008B4252" w:rsidP="008B4252">
      <w:pPr>
        <w:pStyle w:val="a3"/>
        <w:ind w:left="1287"/>
        <w:jc w:val="center"/>
        <w:rPr>
          <w:b/>
        </w:rPr>
      </w:pPr>
    </w:p>
    <w:p w:rsidR="009F100C" w:rsidRPr="00804C67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9F100C" w:rsidRPr="00804C67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9F100C" w:rsidRPr="00804C67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67">
        <w:rPr>
          <w:rFonts w:ascii="Times New Roman" w:hAnsi="Times New Roman" w:cs="Times New Roman"/>
          <w:sz w:val="24"/>
          <w:szCs w:val="24"/>
        </w:rPr>
        <w:t>Примеры</w:t>
      </w:r>
      <w:r w:rsidRPr="00804C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тестов</w:t>
      </w:r>
      <w:r w:rsidRPr="00804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для</w:t>
      </w:r>
      <w:r w:rsidRPr="00804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промежуточного</w:t>
      </w:r>
      <w:r w:rsidRPr="00804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и</w:t>
      </w:r>
      <w:r w:rsidRPr="00804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итогового</w:t>
      </w:r>
      <w:r w:rsidRPr="00804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контроля</w:t>
      </w:r>
      <w:r w:rsidRPr="00804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с</w:t>
      </w:r>
      <w:r w:rsidRPr="00804C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эталонами</w:t>
      </w:r>
      <w:r w:rsidRPr="00804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ответов</w:t>
      </w:r>
      <w:r w:rsidRPr="0080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эталонов ответов (2-3) </w:t>
      </w:r>
    </w:p>
    <w:p w:rsidR="009F100C" w:rsidRPr="00804C67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C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0C" w:rsidRPr="00804C67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00C" w:rsidRPr="00804C67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804C67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04C6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804C67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804C67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804C6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04C67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804C67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804C67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804C67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804C67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804C67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804C67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sz w:val="24"/>
          <w:szCs w:val="24"/>
        </w:rPr>
        <w:t>ИТОГОВАЯ</w:t>
      </w:r>
      <w:r w:rsidRPr="00804C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804C67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804C67">
        <w:rPr>
          <w:b/>
        </w:rPr>
        <w:t>Требования</w:t>
      </w:r>
      <w:r w:rsidRPr="00804C67">
        <w:rPr>
          <w:b/>
          <w:spacing w:val="-2"/>
        </w:rPr>
        <w:t xml:space="preserve"> </w:t>
      </w:r>
      <w:r w:rsidRPr="00804C67">
        <w:rPr>
          <w:b/>
        </w:rPr>
        <w:t>к</w:t>
      </w:r>
      <w:r w:rsidRPr="00804C67">
        <w:rPr>
          <w:b/>
          <w:spacing w:val="-4"/>
        </w:rPr>
        <w:t xml:space="preserve"> </w:t>
      </w:r>
      <w:r w:rsidRPr="00804C67">
        <w:rPr>
          <w:b/>
        </w:rPr>
        <w:t>итоговой</w:t>
      </w:r>
      <w:r w:rsidRPr="00804C67">
        <w:rPr>
          <w:b/>
          <w:spacing w:val="-2"/>
        </w:rPr>
        <w:t xml:space="preserve"> </w:t>
      </w:r>
      <w:r w:rsidRPr="00804C67">
        <w:rPr>
          <w:b/>
        </w:rPr>
        <w:t>аттестации</w:t>
      </w:r>
    </w:p>
    <w:p w:rsidR="00EB737C" w:rsidRPr="00804C67" w:rsidRDefault="00EB737C" w:rsidP="00EB737C">
      <w:pPr>
        <w:pStyle w:val="a3"/>
        <w:numPr>
          <w:ilvl w:val="0"/>
          <w:numId w:val="6"/>
        </w:numPr>
        <w:jc w:val="both"/>
      </w:pPr>
      <w:r w:rsidRPr="00804C67">
        <w:t>Итоговая аттестация по дополнительной профессиональной образовательной программе повышения квалификации «</w:t>
      </w:r>
      <w:r w:rsidR="009349A3" w:rsidRPr="00804C67">
        <w:rPr>
          <w:bCs/>
        </w:rPr>
        <w:t>Первичная и вторичная профилактика сердечно-сосудистых заболеваний</w:t>
      </w:r>
      <w:r w:rsidRPr="00804C67">
        <w:t>» проводится в виде тестирования, должна выявлять теоретическую и практическую подготовку врача.</w:t>
      </w:r>
    </w:p>
    <w:p w:rsidR="00EB737C" w:rsidRPr="00804C67" w:rsidRDefault="00EB737C" w:rsidP="00EB737C">
      <w:pPr>
        <w:pStyle w:val="a3"/>
        <w:numPr>
          <w:ilvl w:val="0"/>
          <w:numId w:val="6"/>
        </w:numPr>
        <w:jc w:val="both"/>
      </w:pPr>
      <w:r w:rsidRPr="00804C67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r w:rsidR="009349A3" w:rsidRPr="00804C67">
        <w:rPr>
          <w:bCs/>
        </w:rPr>
        <w:t>Первичная и вторичная профилактика сердечно-сосудистых заболеваний</w:t>
      </w:r>
      <w:r w:rsidRPr="00804C67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804C67" w:rsidRDefault="00EB737C" w:rsidP="00EB737C">
      <w:pPr>
        <w:pStyle w:val="a3"/>
        <w:numPr>
          <w:ilvl w:val="0"/>
          <w:numId w:val="6"/>
        </w:numPr>
        <w:jc w:val="both"/>
      </w:pPr>
      <w:r w:rsidRPr="00804C67">
        <w:t>Лица, освоившие дополнительную профессиональную образовательную программу повышения квалификации «</w:t>
      </w:r>
      <w:r w:rsidR="009349A3" w:rsidRPr="00804C67">
        <w:rPr>
          <w:bCs/>
        </w:rPr>
        <w:t>Первичная и вторичная профилактика сердечно-сосудистых заболеваний</w:t>
      </w:r>
      <w:r w:rsidRPr="00804C67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804C67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804C67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C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Экзаменационные вопросы</w:t>
      </w:r>
    </w:p>
    <w:p w:rsidR="00AD5E36" w:rsidRPr="00804C67" w:rsidRDefault="00AD5E36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00C" w:rsidRPr="00804C67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8932"/>
      </w:tblGrid>
      <w:tr w:rsidR="00804C67" w:rsidRPr="00804C6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67" w:rsidRPr="00804C67" w:rsidRDefault="00804C67" w:rsidP="00C37032">
            <w:pPr>
              <w:spacing w:line="225" w:lineRule="exact"/>
              <w:contextualSpacing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04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67" w:rsidRPr="00804C67" w:rsidRDefault="00804C67" w:rsidP="00C37032">
            <w:pPr>
              <w:spacing w:line="239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804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 1. «</w:t>
            </w:r>
            <w:r w:rsidRPr="00804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Кардиоваскулярная профилактика. Первичная и вторичная профилактика при ишемической болезни сердца. </w:t>
            </w:r>
            <w:r w:rsidRPr="00804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Вторичная профилактика при </w:t>
            </w:r>
            <w:proofErr w:type="spellStart"/>
            <w:r w:rsidRPr="00804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эссенциальной</w:t>
            </w:r>
            <w:proofErr w:type="spellEnd"/>
            <w:r w:rsidRPr="00804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гипертензии и симптоматических артериальных гипертензиях»</w:t>
            </w:r>
          </w:p>
        </w:tc>
      </w:tr>
      <w:tr w:rsidR="00804C67" w:rsidRPr="00804C6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67" w:rsidRPr="00804C67" w:rsidRDefault="00804C67" w:rsidP="00C370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67" w:rsidRPr="00804C67" w:rsidRDefault="00804C67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Кардиоваскулярная профилактика.</w:t>
            </w:r>
          </w:p>
          <w:p w:rsidR="00804C67" w:rsidRPr="00804C67" w:rsidRDefault="00804C67" w:rsidP="00804C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Первичная и вторичная профилактика при ишемической болезни сердца. </w:t>
            </w:r>
          </w:p>
        </w:tc>
      </w:tr>
      <w:tr w:rsidR="00804C67" w:rsidRPr="00804C6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67" w:rsidRPr="00804C67" w:rsidRDefault="00804C67" w:rsidP="00C370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67" w:rsidRPr="00804C67" w:rsidRDefault="00804C67" w:rsidP="00804C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Вторичная профилактика при </w:t>
            </w:r>
            <w:proofErr w:type="spellStart"/>
            <w:r w:rsidRPr="00804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эссенциальной</w:t>
            </w:r>
            <w:proofErr w:type="spellEnd"/>
            <w:r w:rsidRPr="00804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гипертензии и симптоматических артериальных гипертензиях. </w:t>
            </w:r>
          </w:p>
        </w:tc>
      </w:tr>
      <w:tr w:rsidR="00804C67" w:rsidRPr="00804C6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67" w:rsidRPr="00804C67" w:rsidRDefault="00804C67" w:rsidP="00C370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67" w:rsidRPr="00804C67" w:rsidRDefault="00804C67" w:rsidP="00C370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4C67" w:rsidRPr="00804C6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67" w:rsidRPr="00804C67" w:rsidRDefault="00804C67" w:rsidP="00C370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67" w:rsidRPr="00804C67" w:rsidRDefault="00804C67" w:rsidP="00C370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 2. «Вторичная профилактика при ф</w:t>
            </w:r>
            <w:r w:rsidRPr="00804C6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ибрилляции предсердий </w:t>
            </w:r>
            <w:r w:rsidRPr="00804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хронической сердечной недостаточности»</w:t>
            </w:r>
          </w:p>
        </w:tc>
      </w:tr>
      <w:tr w:rsidR="00804C67" w:rsidRPr="00804C6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67" w:rsidRPr="00804C67" w:rsidRDefault="00804C67" w:rsidP="00C37032">
            <w:pPr>
              <w:spacing w:line="220" w:lineRule="exac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804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67" w:rsidRPr="00804C67" w:rsidRDefault="00804C67" w:rsidP="00804C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4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Вторичная профилактика при ф</w:t>
            </w:r>
            <w:r w:rsidRPr="00804C6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ибрилляции предсердий. </w:t>
            </w:r>
          </w:p>
        </w:tc>
      </w:tr>
      <w:tr w:rsidR="00804C67" w:rsidRPr="00804C67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67" w:rsidRPr="00804C67" w:rsidRDefault="00804C67" w:rsidP="00C37032">
            <w:pPr>
              <w:spacing w:line="220" w:lineRule="exact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804C6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67" w:rsidRPr="00804C67" w:rsidRDefault="00804C67" w:rsidP="00804C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4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Вторичная профилактика при хронической сердечной недостаточности.</w:t>
            </w:r>
          </w:p>
        </w:tc>
      </w:tr>
    </w:tbl>
    <w:p w:rsidR="009F100C" w:rsidRPr="00804C67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7C" w:rsidRPr="00804C67" w:rsidRDefault="00EB737C" w:rsidP="00F075EB">
      <w:pPr>
        <w:rPr>
          <w:rFonts w:ascii="Times New Roman" w:hAnsi="Times New Roman" w:cs="Times New Roman"/>
          <w:b/>
          <w:sz w:val="24"/>
          <w:szCs w:val="24"/>
        </w:rPr>
      </w:pPr>
      <w:r w:rsidRPr="00804C67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804C67" w:rsidRDefault="00EB737C" w:rsidP="00EB737C">
      <w:pPr>
        <w:pStyle w:val="a6"/>
        <w:spacing w:line="274" w:lineRule="exact"/>
        <w:jc w:val="both"/>
      </w:pPr>
      <w:r w:rsidRPr="00804C67">
        <w:t>1</w:t>
      </w:r>
      <w:r w:rsidRPr="00804C67">
        <w:rPr>
          <w:highlight w:val="yellow"/>
        </w:rPr>
        <w:t xml:space="preserve">.    </w:t>
      </w:r>
      <w:r w:rsidRPr="00804C67">
        <w:rPr>
          <w:spacing w:val="21"/>
          <w:highlight w:val="yellow"/>
        </w:rPr>
        <w:t xml:space="preserve"> </w:t>
      </w:r>
      <w:r w:rsidRPr="00804C67">
        <w:rPr>
          <w:highlight w:val="yellow"/>
        </w:rPr>
        <w:t>Примеры</w:t>
      </w:r>
      <w:r w:rsidRPr="00804C67">
        <w:rPr>
          <w:spacing w:val="-2"/>
          <w:highlight w:val="yellow"/>
        </w:rPr>
        <w:t xml:space="preserve"> </w:t>
      </w:r>
      <w:r w:rsidRPr="00804C67">
        <w:rPr>
          <w:highlight w:val="yellow"/>
        </w:rPr>
        <w:t>тестов</w:t>
      </w:r>
      <w:r w:rsidRPr="00804C67">
        <w:rPr>
          <w:spacing w:val="-1"/>
          <w:highlight w:val="yellow"/>
        </w:rPr>
        <w:t xml:space="preserve"> </w:t>
      </w:r>
      <w:r w:rsidRPr="00804C67">
        <w:rPr>
          <w:highlight w:val="yellow"/>
        </w:rPr>
        <w:t>для</w:t>
      </w:r>
      <w:r w:rsidRPr="00804C67">
        <w:rPr>
          <w:spacing w:val="-1"/>
          <w:highlight w:val="yellow"/>
        </w:rPr>
        <w:t xml:space="preserve"> </w:t>
      </w:r>
      <w:r w:rsidRPr="00804C67">
        <w:rPr>
          <w:highlight w:val="yellow"/>
        </w:rPr>
        <w:t>промежуточного</w:t>
      </w:r>
      <w:r w:rsidRPr="00804C67">
        <w:rPr>
          <w:spacing w:val="-1"/>
          <w:highlight w:val="yellow"/>
        </w:rPr>
        <w:t xml:space="preserve"> </w:t>
      </w:r>
      <w:r w:rsidRPr="00804C67">
        <w:rPr>
          <w:highlight w:val="yellow"/>
        </w:rPr>
        <w:t>и</w:t>
      </w:r>
      <w:r w:rsidRPr="00804C67">
        <w:rPr>
          <w:spacing w:val="-1"/>
          <w:highlight w:val="yellow"/>
        </w:rPr>
        <w:t xml:space="preserve"> </w:t>
      </w:r>
      <w:r w:rsidRPr="00804C67">
        <w:rPr>
          <w:highlight w:val="yellow"/>
        </w:rPr>
        <w:t>итогового</w:t>
      </w:r>
      <w:r w:rsidRPr="00804C67">
        <w:rPr>
          <w:spacing w:val="-1"/>
          <w:highlight w:val="yellow"/>
        </w:rPr>
        <w:t xml:space="preserve"> </w:t>
      </w:r>
      <w:r w:rsidRPr="00804C67">
        <w:rPr>
          <w:highlight w:val="yellow"/>
        </w:rPr>
        <w:t>контроля</w:t>
      </w:r>
      <w:r w:rsidRPr="00804C67">
        <w:rPr>
          <w:spacing w:val="-1"/>
          <w:highlight w:val="yellow"/>
        </w:rPr>
        <w:t xml:space="preserve"> </w:t>
      </w:r>
      <w:r w:rsidRPr="00804C67">
        <w:rPr>
          <w:highlight w:val="yellow"/>
        </w:rPr>
        <w:t>с</w:t>
      </w:r>
      <w:r w:rsidRPr="00804C67">
        <w:rPr>
          <w:spacing w:val="-2"/>
          <w:highlight w:val="yellow"/>
        </w:rPr>
        <w:t xml:space="preserve"> </w:t>
      </w:r>
      <w:r w:rsidRPr="00804C67">
        <w:rPr>
          <w:highlight w:val="yellow"/>
        </w:rPr>
        <w:t>эталонами</w:t>
      </w:r>
      <w:r w:rsidRPr="00804C67">
        <w:rPr>
          <w:spacing w:val="-1"/>
          <w:highlight w:val="yellow"/>
        </w:rPr>
        <w:t xml:space="preserve"> </w:t>
      </w:r>
      <w:r w:rsidRPr="00804C67">
        <w:rPr>
          <w:highlight w:val="yellow"/>
        </w:rPr>
        <w:t>ответов:</w:t>
      </w:r>
    </w:p>
    <w:p w:rsidR="00EB737C" w:rsidRPr="00804C67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804C67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804C6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804C6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i/>
          <w:sz w:val="24"/>
          <w:szCs w:val="24"/>
        </w:rPr>
        <w:t>один</w:t>
      </w:r>
      <w:r w:rsidRPr="00804C6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804C6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804C67" w:rsidRPr="00804C67" w:rsidRDefault="00804C67" w:rsidP="00804C67">
      <w:pPr>
        <w:rPr>
          <w:rFonts w:ascii="Times New Roman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sz w:val="24"/>
          <w:szCs w:val="24"/>
        </w:rPr>
        <w:t xml:space="preserve">Вопрос 1.01. Диагноз «маскированная (скрытая) артериальная гипертензия» устанавливается при </w:t>
      </w:r>
    </w:p>
    <w:p w:rsidR="00804C67" w:rsidRPr="00804C67" w:rsidRDefault="00804C67" w:rsidP="00804C67">
      <w:pPr>
        <w:pStyle w:val="a3"/>
        <w:numPr>
          <w:ilvl w:val="0"/>
          <w:numId w:val="15"/>
        </w:numPr>
      </w:pPr>
      <w:r w:rsidRPr="00804C67">
        <w:t>эпизодическом повышении «офисного АД» и амбулаторного АД &gt;135/85 мм рт. ст.</w:t>
      </w:r>
    </w:p>
    <w:p w:rsidR="00804C67" w:rsidRPr="00804C67" w:rsidRDefault="00804C67" w:rsidP="00804C67">
      <w:pPr>
        <w:pStyle w:val="a3"/>
        <w:numPr>
          <w:ilvl w:val="0"/>
          <w:numId w:val="15"/>
        </w:numPr>
      </w:pPr>
      <w:r w:rsidRPr="00804C67">
        <w:t>повышении амбулаторного АД &gt;135/85 мм рт. ст. и «офисного АД» &lt;140/90 мм рт. ст.</w:t>
      </w:r>
    </w:p>
    <w:p w:rsidR="00804C67" w:rsidRPr="00804C67" w:rsidRDefault="00804C67" w:rsidP="00804C67">
      <w:pPr>
        <w:pStyle w:val="a3"/>
        <w:numPr>
          <w:ilvl w:val="0"/>
          <w:numId w:val="15"/>
        </w:numPr>
      </w:pPr>
      <w:r w:rsidRPr="00804C67">
        <w:t>повышении «офисного АД» &gt;160-170/100 мм рт. ст. и дневного амбулаторного АД &gt;135/85 мм рт. ст.</w:t>
      </w:r>
    </w:p>
    <w:p w:rsidR="00804C67" w:rsidRPr="00804C67" w:rsidRDefault="00804C67" w:rsidP="00804C67">
      <w:pPr>
        <w:pStyle w:val="a3"/>
        <w:numPr>
          <w:ilvl w:val="0"/>
          <w:numId w:val="15"/>
        </w:numPr>
      </w:pPr>
      <w:r w:rsidRPr="00804C67">
        <w:t>среднесуточном амбулаторном АД &lt;130/80 мм рт. ст. и повышенном «офисном АД» &gt;140/90 мм рт. ст.</w:t>
      </w:r>
    </w:p>
    <w:p w:rsidR="00804C67" w:rsidRPr="00804C67" w:rsidRDefault="00804C67" w:rsidP="00804C67">
      <w:pPr>
        <w:pStyle w:val="a3"/>
        <w:numPr>
          <w:ilvl w:val="0"/>
          <w:numId w:val="15"/>
        </w:numPr>
      </w:pPr>
      <w:r w:rsidRPr="00804C67">
        <w:t xml:space="preserve">повышении амбулаторного АД &gt;120/80 мм рт. ст. </w:t>
      </w:r>
    </w:p>
    <w:p w:rsidR="00804C67" w:rsidRPr="00804C67" w:rsidRDefault="00804C67" w:rsidP="00804C67">
      <w:pPr>
        <w:rPr>
          <w:rFonts w:ascii="Times New Roman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sz w:val="24"/>
          <w:szCs w:val="24"/>
        </w:rPr>
        <w:t>Эталонный ответ: 2</w:t>
      </w:r>
    </w:p>
    <w:p w:rsidR="00804C67" w:rsidRPr="00804C67" w:rsidRDefault="00804C67" w:rsidP="00804C67">
      <w:pPr>
        <w:rPr>
          <w:rFonts w:ascii="Times New Roman" w:hAnsi="Times New Roman" w:cs="Times New Roman"/>
          <w:sz w:val="24"/>
          <w:szCs w:val="24"/>
        </w:rPr>
      </w:pPr>
    </w:p>
    <w:p w:rsidR="00804C67" w:rsidRPr="00804C67" w:rsidRDefault="00804C67" w:rsidP="00804C67">
      <w:pPr>
        <w:rPr>
          <w:rFonts w:ascii="Times New Roman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Вопрос 1.02. К понятию высокое нормальное артериальное давление относят</w:t>
      </w:r>
    </w:p>
    <w:p w:rsidR="00804C67" w:rsidRPr="00804C67" w:rsidRDefault="00804C67" w:rsidP="00804C67">
      <w:pPr>
        <w:pStyle w:val="a3"/>
        <w:numPr>
          <w:ilvl w:val="0"/>
          <w:numId w:val="16"/>
        </w:numPr>
      </w:pPr>
      <w:r w:rsidRPr="00804C67">
        <w:t>систолическое АД 130-139 мм рт. ст. и/или диастолическое АД 85-89 мм рт. ст.</w:t>
      </w:r>
    </w:p>
    <w:p w:rsidR="00804C67" w:rsidRPr="00804C67" w:rsidRDefault="00804C67" w:rsidP="00804C67">
      <w:pPr>
        <w:pStyle w:val="a3"/>
        <w:numPr>
          <w:ilvl w:val="0"/>
          <w:numId w:val="16"/>
        </w:numPr>
      </w:pPr>
      <w:r w:rsidRPr="00804C67">
        <w:t>систолическое АД 120-129 мм рт. ст. и/или диастолическое АД 80-89 мм рт. ст.</w:t>
      </w:r>
    </w:p>
    <w:p w:rsidR="00804C67" w:rsidRPr="00804C67" w:rsidRDefault="00804C67" w:rsidP="00804C67">
      <w:pPr>
        <w:pStyle w:val="a3"/>
        <w:numPr>
          <w:ilvl w:val="0"/>
          <w:numId w:val="16"/>
        </w:numPr>
      </w:pPr>
      <w:r w:rsidRPr="00804C67">
        <w:t>систолическое АД 130-139 мм рт. ст. и/или диастолическое АД 80-89 мм рт. ст.</w:t>
      </w:r>
    </w:p>
    <w:p w:rsidR="00804C67" w:rsidRPr="00804C67" w:rsidRDefault="00804C67" w:rsidP="00804C67">
      <w:pPr>
        <w:pStyle w:val="a3"/>
        <w:numPr>
          <w:ilvl w:val="0"/>
          <w:numId w:val="16"/>
        </w:numPr>
      </w:pPr>
      <w:r w:rsidRPr="00804C67">
        <w:t>систолическое АД 130-139 мм рт. ст. и/или диастолическое АД 80-84 мм рт. ст.</w:t>
      </w:r>
    </w:p>
    <w:p w:rsidR="00804C67" w:rsidRPr="00804C67" w:rsidRDefault="00804C67" w:rsidP="00804C67">
      <w:pPr>
        <w:pStyle w:val="a3"/>
        <w:numPr>
          <w:ilvl w:val="0"/>
          <w:numId w:val="16"/>
        </w:numPr>
      </w:pPr>
      <w:r w:rsidRPr="00804C67">
        <w:t>систолическое АД 120-129 мм рт. ст. и/или диастолическое АД 80-84 мм рт. ст.</w:t>
      </w:r>
    </w:p>
    <w:p w:rsidR="00804C67" w:rsidRPr="00804C67" w:rsidRDefault="00804C67" w:rsidP="00804C67">
      <w:pPr>
        <w:rPr>
          <w:rFonts w:ascii="Times New Roman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sz w:val="24"/>
          <w:szCs w:val="24"/>
        </w:rPr>
        <w:t>Эталонный ответ: 1</w:t>
      </w:r>
    </w:p>
    <w:p w:rsidR="00804C67" w:rsidRPr="00804C67" w:rsidRDefault="00804C67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</w:p>
    <w:p w:rsidR="00AD5E36" w:rsidRPr="00804C67" w:rsidRDefault="00AD5E36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B737C" w:rsidRPr="00804C67" w:rsidRDefault="00EB737C" w:rsidP="00F075EB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804C67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804C67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804C67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804C67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тестирования.</w:t>
      </w:r>
      <w:r w:rsidRPr="00804C6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Оценка</w:t>
      </w:r>
      <w:r w:rsidRPr="00804C6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выставляется</w:t>
      </w:r>
      <w:r w:rsidRPr="00804C6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804C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доле</w:t>
      </w:r>
      <w:r w:rsidRPr="00804C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правильных</w:t>
      </w:r>
      <w:r w:rsidRPr="00804C6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ответов:</w:t>
      </w:r>
      <w:r w:rsidRPr="00804C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70-100%</w:t>
      </w:r>
      <w:r w:rsidRPr="00804C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–</w:t>
      </w:r>
      <w:r w:rsidRPr="00804C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804C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70%</w:t>
      </w:r>
      <w:r w:rsidRPr="00804C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правильных</w:t>
      </w:r>
      <w:r w:rsidRPr="00804C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ответов</w:t>
      </w:r>
      <w:r w:rsidRPr="00804C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–</w:t>
      </w:r>
      <w:r w:rsidRPr="00804C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«не</w:t>
      </w:r>
      <w:r w:rsidRPr="00804C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C67">
        <w:rPr>
          <w:rFonts w:ascii="Times New Roman" w:hAnsi="Times New Roman" w:cs="Times New Roman"/>
          <w:sz w:val="24"/>
          <w:szCs w:val="24"/>
        </w:rPr>
        <w:t>зачтено».</w:t>
      </w:r>
    </w:p>
    <w:p w:rsidR="00286CEF" w:rsidRPr="00804C67" w:rsidRDefault="00F075EB" w:rsidP="00F075EB">
      <w:pPr>
        <w:suppressAutoHyphens/>
        <w:spacing w:after="0"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EF" w:rsidRPr="00804C67" w:rsidRDefault="00286CEF" w:rsidP="00F07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C67">
        <w:rPr>
          <w:rFonts w:ascii="Times New Roman" w:hAnsi="Times New Roman" w:cs="Times New Roman"/>
          <w:sz w:val="24"/>
          <w:szCs w:val="24"/>
        </w:rPr>
        <w:t xml:space="preserve">При сдаче практических навыков на оценку «не зачтено», выставляется итоговая </w:t>
      </w:r>
      <w:proofErr w:type="gramStart"/>
      <w:r w:rsidRPr="00804C67">
        <w:rPr>
          <w:rFonts w:ascii="Times New Roman" w:hAnsi="Times New Roman" w:cs="Times New Roman"/>
          <w:sz w:val="24"/>
          <w:szCs w:val="24"/>
        </w:rPr>
        <w:t>оценка  «</w:t>
      </w:r>
      <w:proofErr w:type="gramEnd"/>
      <w:r w:rsidRPr="00804C67">
        <w:rPr>
          <w:rFonts w:ascii="Times New Roman" w:hAnsi="Times New Roman" w:cs="Times New Roman"/>
          <w:sz w:val="24"/>
          <w:szCs w:val="24"/>
        </w:rPr>
        <w:t>неудовлетворительно».</w:t>
      </w:r>
    </w:p>
    <w:p w:rsidR="00286CEF" w:rsidRPr="00804C67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804C67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04C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804C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804C67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04C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804C67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804C67" w:rsidRDefault="00286CEF" w:rsidP="009F100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04C6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80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3CAC"/>
    <w:multiLevelType w:val="hybridMultilevel"/>
    <w:tmpl w:val="AFEE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B5096"/>
    <w:multiLevelType w:val="hybridMultilevel"/>
    <w:tmpl w:val="820E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740F01"/>
    <w:multiLevelType w:val="hybridMultilevel"/>
    <w:tmpl w:val="BD2CF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C451C"/>
    <w:multiLevelType w:val="hybridMultilevel"/>
    <w:tmpl w:val="6122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11F62"/>
    <w:multiLevelType w:val="hybridMultilevel"/>
    <w:tmpl w:val="417A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237C00"/>
    <w:multiLevelType w:val="hybridMultilevel"/>
    <w:tmpl w:val="4812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72C01"/>
    <w:multiLevelType w:val="hybridMultilevel"/>
    <w:tmpl w:val="B5B6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0022C4"/>
    <w:multiLevelType w:val="hybridMultilevel"/>
    <w:tmpl w:val="F7EE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abstractNum w:abstractNumId="14" w15:restartNumberingAfterBreak="0">
    <w:nsid w:val="78163865"/>
    <w:multiLevelType w:val="hybridMultilevel"/>
    <w:tmpl w:val="8BCE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0"/>
  </w:num>
  <w:num w:numId="5">
    <w:abstractNumId w:val="1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1"/>
  </w:num>
  <w:num w:numId="14">
    <w:abstractNumId w:val="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286CEF"/>
    <w:rsid w:val="003100D4"/>
    <w:rsid w:val="00334F70"/>
    <w:rsid w:val="00366769"/>
    <w:rsid w:val="00425808"/>
    <w:rsid w:val="004450A8"/>
    <w:rsid w:val="00515B65"/>
    <w:rsid w:val="005F57A0"/>
    <w:rsid w:val="006B64F6"/>
    <w:rsid w:val="007E20D9"/>
    <w:rsid w:val="00804C67"/>
    <w:rsid w:val="008146B2"/>
    <w:rsid w:val="00870497"/>
    <w:rsid w:val="008B4252"/>
    <w:rsid w:val="008B6858"/>
    <w:rsid w:val="00922701"/>
    <w:rsid w:val="009349A3"/>
    <w:rsid w:val="009F100C"/>
    <w:rsid w:val="00A86DFD"/>
    <w:rsid w:val="00AC313B"/>
    <w:rsid w:val="00AD5E36"/>
    <w:rsid w:val="00B531AF"/>
    <w:rsid w:val="00BD5040"/>
    <w:rsid w:val="00C24F0C"/>
    <w:rsid w:val="00E6233C"/>
    <w:rsid w:val="00E63E2E"/>
    <w:rsid w:val="00EB737C"/>
    <w:rsid w:val="00F075EB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5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Normal (Web)"/>
    <w:basedOn w:val="a"/>
    <w:link w:val="a9"/>
    <w:uiPriority w:val="99"/>
    <w:unhideWhenUsed/>
    <w:qFormat/>
    <w:rsid w:val="00AD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locked/>
    <w:rsid w:val="00AD5E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2023-01-21T20:39:00Z</dcterms:created>
  <dcterms:modified xsi:type="dcterms:W3CDTF">2023-01-21T20:39:00Z</dcterms:modified>
</cp:coreProperties>
</file>