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Р.Г. Тенденции изменений качества эякулята жителей Республики Татарстан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Р.Г.Вафин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Ф.М.Сабирова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Проблемы репродукции, 2010,  № 2, С. 63-65.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Репродуктивные установки и сексуальное поведение молодежи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А.С.Сибгатуллин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Общественное здоровье и здравоохранение 2010, -  № 3. - с. 15-18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Влияние образа жизни мужчин, состоящих в бесплодном браке на показатели эякулята // Проблемы репродукции, 2010,  № 6. – с. 94 -98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Р.М. Особенности структуры заболеваемости мужским бесплодием в Республике Татарстан по морфологическим данным и обращаемости к специалистам  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Р.М.Вафин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Профилактическая медицина 2011 - Т. 14. -№ 3. - С. 53-57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Алиментарные и поведенческие стереотипы у мужчин с нарушением сперматогенеза // Казанский медицинский журнал том XCII № 2. - 2011. – с. 276-280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Роль диетотерапии в лечении и профилактике мужского идиопатического бесплодия /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О.А.Фролова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Р.И.Уткельбаев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З.Ф.Сафиуллина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Р.Г.Вафин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М.В.Карпова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Практическая медицина. – 2011.  №4 (52) – С.177-180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 Гендерные подходы к изучению репродуктивных установок молодёжи // Гигиена и санитария 2011 № 4. – с.70-73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Алгоритм оценки риска мужского бесплодия в  условиях социальной и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антропотехногенной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нагрузки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– 2011. – № 5; URL: www.science-education.ru/99-4924 (дата обращения: 14.01.2016).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Методологические подходы к организации работы по профилактике бесплодия среди мужского населения на региональном уровне / О.Р.Радченко, Л.А.  Балабанова // Фундаментальные исследования - 2011. - № 11 – С. 354-357.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 Оптимизация питания мужчин на этапе подготовки к зачатию / О.Р.Радченко, О.А.Фролова, З.Ф.Сафиуллина,  М.В.Карпова // Фундаментальные исследования. – 2012. -№ 1 .  – с.93-97.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Роль социальных и гигиенических факторов в формировании нарушений репродуктивной функции у мужчин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Современные проблемы науки и образования. – 2011. – № 6;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Факторы риска мужского бесплодия. Методы профилактики. // Практическая медицина. – 2012.  №2. – С. 218-220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 Образ жизни, условия труда и состояние репродуктивного здоровья водителей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И.Р.Мухаметшин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Проблемы репродукции. – 2013. – Том 19. - № 1. – С. 26-32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Н.Х. Биосоциальные и экологические аспекты идиопатической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патоспермии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Н.Х.Амиров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– 2013. – № 4;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Оценка показателей деятельности хирургического отделения и качества медицинской помощи в условиях многопрофильного стационара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Р.И. Валеев // Фундаментальные исследования 2014 № 10 (часть 8), стр. 1577-1581.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 подготовке медицинских кадров по программам профилактики неинфекционных заболеваний и формировании основ здорового образа жизни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Н.М.Мусин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Фундаментальные исследования 2014. - № 10 (часть 9). С. 1786-1789.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Имамов А.А. О планировании лабораторных исследований в целях обеспечения санитарно-эпидемиологического благополучия при проведении массовых мероприятий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Вестник Российской военно-медицинской академии.- 2015.- №1.-С.185-188.</w:t>
      </w:r>
    </w:p>
    <w:p w:rsidR="009377D6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И.Д. Риск репродуктивных нарушений у мужчин – работников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канцерогеноопасного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производства/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Т.В.Иванова, </w:t>
      </w:r>
      <w:r w:rsidRPr="006F5E45">
        <w:rPr>
          <w:rFonts w:ascii="Times New Roman" w:hAnsi="Times New Roman" w:cs="Times New Roman"/>
          <w:sz w:val="24"/>
          <w:szCs w:val="24"/>
        </w:rPr>
        <w:lastRenderedPageBreak/>
        <w:t>О.Р.Радченко // Вестник уральской академической медицинской науки. – 2015. - №2 (53). - С.83-85</w:t>
      </w:r>
    </w:p>
    <w:p w:rsidR="009377D6" w:rsidRPr="006F5E45" w:rsidRDefault="009377D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О необходимости повышения квалификации врачей по программам профилактики возраст-ассоциированных заболеваний // Здоровье и образование. – 2016, - Том 18 №7.- 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5E45">
        <w:rPr>
          <w:rFonts w:ascii="Times New Roman" w:hAnsi="Times New Roman" w:cs="Times New Roman"/>
          <w:sz w:val="24"/>
          <w:szCs w:val="24"/>
        </w:rPr>
        <w:t>.</w:t>
      </w:r>
    </w:p>
    <w:p w:rsidR="00BB3DE5" w:rsidRPr="006F5E45" w:rsidRDefault="00BB3DE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АЛГОРИТМ ВНЕДРЕНИЯ НОВЫХ ТЕХНОЛОГИЙ И РАЗРАБОТКА СИСТЕМЫ ПОКАЗАТЕЛЕЙ ДЛЯ ОЦЕНКИ ДЕЯТЕЛЬНОСТИ ЧАСТНОЙ МЕДИЦИНСКОЙ ОРГАНИЗАЦИИ/Общественное здоровье и здравоохранение. 2016. № 3. С. 35-38.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B3DE5" w:rsidRPr="006F5E45" w:rsidRDefault="00BB3DE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ОЦЕНКА МЕДИЦИНСКОЙ И ЭКОНОМИЧЕСКОЙ ЭФФЕКТИВНОСТИ ВНЕДРЕНИЯ МОДЕЛИ ПЕРСОНИФИЦИРОВАННОЙ ПРОФИЛАКТИКИ ВОЗРАСТАССОЦИИРОВАННЫХ ЗАБОЛЕВАНИЙ/Вестник современной клинической медицины. 2016. Т. 9. № 2. С. 120-124.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105835" w:rsidRPr="006F5E45" w:rsidRDefault="00105835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Профилактика синдрома эмоционального выгорания у преподавателей клинических кафедр медицинского ВУЗА,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О.Р., Дворжак В.С. //Материалы 10-й юбилейной Российской научно-практической конференции  с международным участием «Здоровье человека в ХХI веке». –Казань, 2018. – с.343-348</w:t>
      </w:r>
    </w:p>
    <w:p w:rsidR="003C1F4E" w:rsidRPr="006F5E45" w:rsidRDefault="0010583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Оценка психоэмоционального статуса и соматического здоровья обучающихся медицинского колледжа, </w:t>
      </w:r>
      <w:r w:rsidRPr="006F5E45">
        <w:rPr>
          <w:rFonts w:ascii="Times New Roman" w:hAnsi="Times New Roman" w:cs="Times New Roman"/>
          <w:sz w:val="24"/>
          <w:szCs w:val="24"/>
        </w:rPr>
        <w:t xml:space="preserve">Мусин Н.М,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О.Р., Дворжак В.С. //Материалы 10-й юбилейной Российской научно-практической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</w:t>
      </w:r>
      <w:r w:rsidR="008A4591" w:rsidRPr="006F5E45">
        <w:rPr>
          <w:rFonts w:ascii="Times New Roman" w:hAnsi="Times New Roman" w:cs="Times New Roman"/>
          <w:sz w:val="24"/>
          <w:szCs w:val="24"/>
        </w:rPr>
        <w:t xml:space="preserve"> </w:t>
      </w:r>
      <w:r w:rsidRPr="006F5E45">
        <w:rPr>
          <w:rFonts w:ascii="Times New Roman" w:hAnsi="Times New Roman" w:cs="Times New Roman"/>
          <w:sz w:val="24"/>
          <w:szCs w:val="24"/>
        </w:rPr>
        <w:t>Казань, 2018. – с.351-357</w:t>
      </w:r>
      <w:r w:rsidR="003C1F4E" w:rsidRPr="006F5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F4E" w:rsidRPr="006F5E45" w:rsidRDefault="003C1F4E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</w:t>
      </w:r>
      <w:r w:rsidRPr="006F5E45">
        <w:rPr>
          <w:rFonts w:ascii="Times New Roman" w:hAnsi="Times New Roman" w:cs="Times New Roman"/>
          <w:sz w:val="24"/>
          <w:szCs w:val="24"/>
        </w:rPr>
        <w:t xml:space="preserve">Современный взгляд и пути совершенствования знаний медицинских работников по вакцинопрофилактике/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Радченко О.Р.,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Ф.Н.,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И.М.//Дневник казанской медицинской школы – 2018.-№3.– с.62-66 </w:t>
      </w:r>
    </w:p>
    <w:p w:rsidR="00105835" w:rsidRPr="006F5E45" w:rsidRDefault="003C1F4E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/Изучение распространенности синдрома эмоционального выгорания у преподавателей клинических кафедр медицинского вуза/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Ю.А.// Дневник казанской медицинской школы – 2018.-№3.–с.88-91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//Профилактическая медицина. – 2019. – Т. 22 - № 2 (выпуск 2). – С. 56-57.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К.В. Костина, Р.Р.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«СОВРЕМЕННЫЕ ПРОБЛЕМЫ МЕДИЦИНЫ ТРУДА». – Казань, 10 апреля 2019 г. – С.24-26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Влияние вредных привычек на состояние здоровья мужчин репродуктивного возраста/ Балабанова Л. 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М. А., Радченко О. 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 К.//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редакцией доктора медицинских наук, профессора М. П. Захарченко. - С.Петербург, 2019. - с.85-87 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29-30 марта 2019. – с.530-535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психоэмоционального статуса и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здоровья  обучающихся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медицинского колледжа/О.Р. Радченко, Н.М. Мусин//Медицина труда и промышленная экология. – 2019. – Т. 59 - № 9– С. 730-731.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Сравнительное изучение распространенности эмоционального выгорания преподавателей и специалистов хирургического профиля/Р.И. Валиев,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 Радченко, Н.М. Мусин//Медицина труда и промышленная экология. – 2019. – Т. 59 - № 9– С. 579-580. 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РИСКА НАРУШЕНИЯ СОСТОЯНИЯ ЗДОРОВЬЯ РАБОТНИКОВ МАШИНОСТРОЕНИЯ/ Балабанова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С.К., Имамов А.А., Радченко О.Р. // Гигиена и санитария. – 2020. - Том 99.- № 1. –С.76-79 </w:t>
      </w:r>
      <w:proofErr w:type="spellStart"/>
      <w:r w:rsidRPr="006F5E4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: 10.33029/0016-9900-2020-99-1-76-79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Н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езависимая </w:t>
      </w:r>
      <w:r w:rsidRPr="006F5E45">
        <w:rPr>
          <w:rFonts w:ascii="Times New Roman" w:hAnsi="Times New Roman" w:cs="Times New Roman"/>
          <w:sz w:val="24"/>
          <w:szCs w:val="24"/>
        </w:rPr>
        <w:t>оценка качества условий оказания услуг медицинскими организациями</w:t>
      </w:r>
      <w:r w:rsidRPr="006F5E45">
        <w:rPr>
          <w:rFonts w:ascii="Times New Roman" w:hAnsi="Times New Roman" w:cs="Times New Roman"/>
          <w:bCs/>
          <w:kern w:val="36"/>
          <w:sz w:val="24"/>
          <w:szCs w:val="24"/>
        </w:rPr>
        <w:t xml:space="preserve"> – восприятие информации потребителями из открытых источников сети интернет //</w:t>
      </w:r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Радченко О.Р./ Вестник Росздравнадзора. – 2020. - № 3. – С. 45-55 DOI: https://doi.org/10.35576/2070-7940-2020-2-36-40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Современное состояние и развитие санаторно-курортного потенциала Республики Татарстан //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Кнни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Ю.А., Радченко О.Р.,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Уразманов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А.Р., Балабанова Л.А. / Казанский медицинский журнал. - 2020. - Т. 101. - №4. - C. 561-569.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6F5E45">
          <w:rPr>
            <w:rStyle w:val="a5"/>
            <w:rFonts w:ascii="Times New Roman" w:hAnsi="Times New Roman"/>
            <w:color w:val="003F6C"/>
            <w:sz w:val="24"/>
            <w:szCs w:val="24"/>
          </w:rPr>
          <w:t>10.17816/KMJ2020-561</w:t>
        </w:r>
      </w:hyperlink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Результаты оценки рисков для здоровья работников канцерогеноопасных участков предприятия машиностроения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/  Л.А.Балабанова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, А. А. Имамов, О. Р. Радченко, З. 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 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«Онлайн». -  с.12-14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Риски для здоровья работников машиностроения от воздействия вредных производственных факторов/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// Сборник научных трудов Всероссийского форума с международным участием посвященного 150-летию кафедры общей гигиены ФГБОУ ВО Казанский ГМУ Минздрава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России  «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Профилактическая медицина 2020. Вызовы времени».- Казань, 4 декабря 2020 г. – с.18-21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риска для здоровья населения от химического загрязнения питьевой воды/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Н.С. Абдурахманова, Д.В.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//Сборник материалов IV Межрегиональной научно-практической конференции с международным участием «ГИГИЕНА: ЗДОРОВЬЕ И ПРОФИЛАКТИКА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Самара, 2020.- с. 82-83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 влиянии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на репродуктивное здоровье мужчин трудоспособного возраста. /Л.А. Балабанова,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Р.Р.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К.В. Костина,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//Сборник материалов IV Межрегиональной научно-практической конференции с международным участием «ГИГИЕНА: ЗДОРОВЬЕ И ПРОФИЛАКТИКА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Самара, 2020.- с. 112-113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З.М.Берхеева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 Профилактическая медицина. – 2020. – Т. 23 - № 5 (выпуск 2). – С. 9-10.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Качество жизни пациентов с </w:t>
      </w:r>
      <w:r w:rsidRPr="006F5E45">
        <w:rPr>
          <w:rFonts w:ascii="Times New Roman" w:hAnsi="Times New Roman" w:cs="Times New Roman"/>
          <w:bCs/>
          <w:sz w:val="24"/>
          <w:szCs w:val="24"/>
        </w:rPr>
        <w:t>возраст-ассоциированным состояниями</w:t>
      </w:r>
      <w:r w:rsidRPr="006F5E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А.Р.// Профилактическая медицина. - 2020. – Т.23. - №5(Выпуск 2). – С.15-16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>ОЦЕНКА СОМАТИЧЕСКОГО ЗДОРОВЬЯ И ПИЩЕВЫХ ПРЕДПОЧТЕНИЙ ОБУЧАЮЩИХСЯ МЕДИЦИНСКОГО КОЛЛЕДЖА/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Мусин Н.М, Радченко О.Р.</w:t>
      </w:r>
      <w:r w:rsidRPr="006F5E45">
        <w:rPr>
          <w:rFonts w:ascii="Times New Roman" w:hAnsi="Times New Roman" w:cs="Times New Roman"/>
          <w:bCs/>
          <w:sz w:val="24"/>
          <w:szCs w:val="24"/>
        </w:rPr>
        <w:t>//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Материалы 12-й Всероссийской научно-практической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с.527-531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СОВЕРШЕНСТВОВАНИЕ РАБОТЫ ПО ПРОФИЛАКТИКЕ РАКА МОЛОЧНОЙ ЖЕЛЕЗЫ В СИСТЕМЕ ПЕРВИЧНОЙ МЕДИКО-САНИТАРНОЙ ПОМОЩИ НАСЕЛЕНИЮ</w:t>
      </w:r>
      <w:r w:rsidRPr="006F5E45">
        <w:rPr>
          <w:rFonts w:ascii="Times New Roman" w:hAnsi="Times New Roman" w:cs="Times New Roman"/>
          <w:sz w:val="24"/>
          <w:szCs w:val="24"/>
        </w:rPr>
        <w:t xml:space="preserve"> /Радченко О.Р., Морозова О.Н.,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Сергеева В.О./</w:t>
      </w:r>
      <w:r w:rsidRPr="006F5E45">
        <w:rPr>
          <w:rFonts w:ascii="Times New Roman" w:hAnsi="Times New Roman" w:cs="Times New Roman"/>
          <w:bCs/>
          <w:sz w:val="24"/>
          <w:szCs w:val="24"/>
        </w:rPr>
        <w:t>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Материалы 12-й Всероссийской научно-практической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с.515-517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О риске нарушений репродуктивного здоровья у работников машиностроения /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Материалы  ХХХ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I Всероссийской научно-практической конференции «ОКРУЖАЮЩАЯ СРЕДА И ЗДОРОВЬЕ НАСЕЛЕНИЯ», 1 декабря 2020г., г.Казань. – С. 7-10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С.27-29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ОСОБЕННОСТИ ПРОВЕДЕНИЯ ПРОФИЛАКТИЧЕСКИХ МЕРОПРИЯТИЙ У ШКОЛЬНИКОВ (на примере заболеваний органов пищеварения)/Валиев Р.И., Радченко О.Р., Гайсина Д.Ф.// 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9-10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 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25-26, 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КАЧЕСТВО ПИТЬЕВОЙ ВОДЫ И РАСПРОСТРАНЕННОСТЬ ЗАБОЛЕВАНИЙ МОЧЕКАМЕННОЙ БОЛЕЗНЬЮ В РЕСПУБЛИКЕ ТАТАРСТАН/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36-39,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ПРОВЕДЕНИИ ПРОФИЛАКТИКИ ПЛОСКОСТОПИЯ И СКОЛИОЗА У ДЕТЕЙ 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Халфиев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И.Н., 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 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61-63,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Профилактика плоскостопия у детей в условиях детских дошкольных организаций 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Халфиев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И.Н. // Профилактическая медицина 2021. - Том 24. -  Приложение 5 – С.92-93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Профилактическая практика по направлению подготовки «Сестринское дело»: опыт и перспективы»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Морозова О.Н., Радченко О.Р.  // Материалы I – Научно-практической конференции с международным участием «Высшее сестринское образование: тенденции, проблемы и перспективы». -  Москва, 9 июня 2021 г. – Москва. -  Российский университет дружбы народов – С.30-32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машиностроения/Л.А.Балабанова, А.А. Имамов, О.Р. 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// Сборник научных трудов VI Всероссийской научно-практической конференции с международным участием «АКТУАЛЬНЫЕ ВОПРОСЫ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ГИГИЕНЫ »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 г.Санкт-Петербург, 27 февраля 2021г. С. 32-36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О.Р. Радченко,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ДИНАМИКА ЗАБОЛЕВАЕМОСТИ ТРУДОСПОСОБНОГО НАСЕЛЕНИЯ РЕСПУБЛИКИ ТАТАРСТАН БОЛЕЗНЯМИ МОЧЕПОЛОВОЙ СИСТЕМЫ В ПЕРИОД ПАНДЕМИИ COVID-19 // Вестник Ивановской медицинской академии. – 2022. - Т. 27, № 2. – С.5-11  DOI 10.52246/1606-8157_2022_27_2_5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lastRenderedPageBreak/>
        <w:t xml:space="preserve">Балабанова Л.А., Имамов А.А.,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Е.В.,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. РФ, проф</w:t>
      </w:r>
      <w:r w:rsidR="000C2C16">
        <w:rPr>
          <w:rFonts w:ascii="Times New Roman" w:hAnsi="Times New Roman" w:cs="Times New Roman"/>
          <w:sz w:val="24"/>
          <w:szCs w:val="24"/>
        </w:rPr>
        <w:t xml:space="preserve">. В.С. </w:t>
      </w:r>
      <w:proofErr w:type="spellStart"/>
      <w:r w:rsidR="000C2C16">
        <w:rPr>
          <w:rFonts w:ascii="Times New Roman" w:hAnsi="Times New Roman" w:cs="Times New Roman"/>
          <w:sz w:val="24"/>
          <w:szCs w:val="24"/>
        </w:rPr>
        <w:t>Лучкевича</w:t>
      </w:r>
      <w:proofErr w:type="spellEnd"/>
      <w:r w:rsidR="000C2C1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C2C16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0C2C16">
        <w:rPr>
          <w:rFonts w:ascii="Times New Roman" w:hAnsi="Times New Roman" w:cs="Times New Roman"/>
          <w:sz w:val="24"/>
          <w:szCs w:val="24"/>
        </w:rPr>
        <w:t xml:space="preserve"> 2022.</w:t>
      </w:r>
      <w:r w:rsidRPr="006F5E45">
        <w:rPr>
          <w:rFonts w:ascii="Times New Roman" w:hAnsi="Times New Roman" w:cs="Times New Roman"/>
          <w:sz w:val="24"/>
          <w:szCs w:val="24"/>
        </w:rPr>
        <w:t>– Ч.1.</w:t>
      </w:r>
      <w:bookmarkStart w:id="0" w:name="_GoBack"/>
      <w:bookmarkEnd w:id="0"/>
      <w:r w:rsidRPr="006F5E45">
        <w:rPr>
          <w:rFonts w:ascii="Times New Roman" w:hAnsi="Times New Roman" w:cs="Times New Roman"/>
          <w:sz w:val="24"/>
          <w:szCs w:val="24"/>
        </w:rPr>
        <w:t>– С.16-21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С.76-77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С.76-77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Оценка эффективности применения природной лечебно-столовой гидрокарбонатной минеральной воды в  реабилитационной терапии пациентов с мочекаменной болезнью / О.Р. Радченко,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Е.В. Архипов // Казанский медицинский журнал. - 2022. - Т.103., № 3. - С. 402-408. DOI:  10.17816/KMJ2022-402 (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)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Научное обоснование медико-гигиенических мероприятий по снижению заболеваемости болезнями органов пищеварения у подростков / О.Р. Радченко,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Р.И. Валиев // Вестник современной клинической медицины. - 2022. - Т.15., № 3. - С. 80-86. 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DOI:  10.20969/VSKM.2022.15(3).80-86 (Scopus)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О необходимости подготовки специалистов для проведения мероприятий по профилактике заболеваний и формированию здорового образа жизни среди обучающихся в общеобразовательных организация // Профилактическая медицина. – 2022. – Т.25, №5 (выпуск 2). -  С.42. 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 НАЗНАЧЕНИЕ ПИТЬЕВЫХ МИНЕРАЛЬНЫХ ВОД РЕСПУБЛИКИ ТАТАРСТАН В РЕАБИЛИТАЦИОННОЙ ТЕРАПИИ И ПРОФИЛАКТИКЕ ОБОСТРЕНИЙ ЗАБОЛЕВАНИЙ МОЧЕВЫДЕЛИТЕЛЬНОЙ СИСТЕМЫ // ПРОФИЛАКТИЧЕСКАЯ МЕДИЦИНА. – 2022. - № 5, ВЫПУСК 2. – С.14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Мусин Н.М., Радченко О.Р. ГИГИЕНИЧЕСКАЯ ОЦЕНКА ВЛИЯНИЯ МИКРОКЛИМАТА И ОСВЕЩЕННОСТИ УЧЕБНЫХ ПОМЕЩЕНИЙ НА САМОЧУВСТВИЕ ОБУЧАЮЩИХСЯ МЕДИКОФАРМАЦЕВТИЧЕСКОГО КОЛЛЕДЖА // ПРОФИЛАКТИЧЕСКАЯ МЕДИЦИНА. – 2022. - № 5, ВЫПУСК 2. – С.49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E45">
        <w:rPr>
          <w:rFonts w:ascii="Times New Roman" w:hAnsi="Times New Roman" w:cs="Times New Roman"/>
          <w:sz w:val="24"/>
          <w:szCs w:val="24"/>
        </w:rPr>
        <w:t>Валиев Р.И., Радченко О.Р. ОПЫТ ПРОСВЕТИТЕЛЬСКОЙ РАБОТЫ ПО ФОРМИРОВАНИЮ ПРИВЕРЖЕННОСТИ ШКОЛЬНИКОВ ЗДОРОВОМУ ПИТАНИЮ // ПРОФИЛАКТИЧЕСКАЯ МЕДИЦИНА. – 2022. - № 5, ВЫПУСК 2. – С.51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О.Р., Валиев Р.И., Гайсина Д.Ф. Опыт работы по формированию приверженности к здоровому питанию среди школьников в г.Казани.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 Здоровье человека в XXI веке. Качество жизни. </w:t>
      </w:r>
      <w:r w:rsidRPr="006F5E45">
        <w:rPr>
          <w:rFonts w:ascii="Times New Roman" w:hAnsi="Times New Roman" w:cs="Times New Roman"/>
          <w:sz w:val="24"/>
          <w:szCs w:val="24"/>
        </w:rPr>
        <w:t>ХI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5E45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», 2022. – С.561-564.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Имамов А.А.,  Балабанова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6F5E45">
        <w:rPr>
          <w:rFonts w:ascii="Times New Roman" w:hAnsi="Times New Roman" w:cs="Times New Roman"/>
          <w:sz w:val="24"/>
          <w:szCs w:val="24"/>
        </w:rPr>
        <w:t>ХI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5E45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</w:t>
      </w:r>
      <w:r w:rsidRPr="006F5E45">
        <w:rPr>
          <w:rFonts w:ascii="Times New Roman" w:hAnsi="Times New Roman" w:cs="Times New Roman"/>
          <w:sz w:val="24"/>
          <w:szCs w:val="24"/>
        </w:rPr>
        <w:lastRenderedPageBreak/>
        <w:t xml:space="preserve">участием: Сборник научных статей. Казань, 17-18 марта 2022 г. / Под общей редакцией профессора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sz w:val="24"/>
          <w:szCs w:val="24"/>
          <w:lang w:val="en-US"/>
        </w:rPr>
      </w:pPr>
      <w:r w:rsidRPr="006F5E45">
        <w:rPr>
          <w:rFonts w:ascii="Times New Roman" w:hAnsi="Times New Roman"/>
          <w:sz w:val="24"/>
          <w:szCs w:val="24"/>
        </w:rPr>
        <w:t xml:space="preserve">Вестник новых медицинских технологий. Электронное издание / Загрязнение атмосферного воздуха формальдегидом и риск здоровью населения </w:t>
      </w:r>
      <w:proofErr w:type="spellStart"/>
      <w:r w:rsidRPr="006F5E45">
        <w:rPr>
          <w:rFonts w:ascii="Times New Roman" w:hAnsi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Е.А., Фролова О.А., Давлетова Н.Х., Радченко А.С. / 4 / 2023. Т</w:t>
      </w:r>
      <w:r w:rsidRPr="00C619D6">
        <w:rPr>
          <w:rFonts w:ascii="Times New Roman" w:hAnsi="Times New Roman"/>
          <w:sz w:val="24"/>
          <w:szCs w:val="24"/>
          <w:lang w:val="en-US"/>
        </w:rPr>
        <w:t xml:space="preserve">. 17. 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№ 4. </w:t>
      </w:r>
      <w:r w:rsidRPr="006F5E45">
        <w:rPr>
          <w:rFonts w:ascii="Times New Roman" w:hAnsi="Times New Roman"/>
          <w:sz w:val="24"/>
          <w:szCs w:val="24"/>
        </w:rPr>
        <w:t>С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. 78-84.  DOI: 10.24412/2075-4094-2023-4-2-1 URL: </w:t>
      </w:r>
      <w:hyperlink r:id="rId6" w:history="1">
        <w:r w:rsidRPr="006F5E45">
          <w:rPr>
            <w:rStyle w:val="a5"/>
            <w:rFonts w:ascii="Times New Roman" w:hAnsi="Times New Roman"/>
            <w:sz w:val="24"/>
            <w:szCs w:val="24"/>
            <w:lang w:val="en-US"/>
          </w:rPr>
          <w:t>http://.medtsu.tula.ru/VNMT/Bulletin/E2023-4/2-1.pdf</w:t>
        </w:r>
      </w:hyperlink>
    </w:p>
    <w:p w:rsidR="008F0E51" w:rsidRDefault="000D240B" w:rsidP="008F0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E51">
        <w:rPr>
          <w:rFonts w:ascii="Times New Roman" w:hAnsi="Times New Roman"/>
          <w:sz w:val="24"/>
          <w:szCs w:val="24"/>
        </w:rPr>
        <w:t xml:space="preserve">Медико-фармацевтический журнал "Пульс". Электронное издание / Портрет потребителя услуг негосударственных коммерческих медицинских организаций, оказывающих педиатрическую амбулаторно-поликлиническую помощь Радченко О.Р., </w:t>
      </w:r>
      <w:proofErr w:type="spellStart"/>
      <w:r w:rsidRPr="008F0E51">
        <w:rPr>
          <w:rFonts w:ascii="Times New Roman" w:hAnsi="Times New Roman"/>
          <w:sz w:val="24"/>
          <w:szCs w:val="24"/>
        </w:rPr>
        <w:t>Мирхайдарова</w:t>
      </w:r>
      <w:proofErr w:type="spellEnd"/>
      <w:r w:rsidRPr="008F0E51">
        <w:rPr>
          <w:rFonts w:ascii="Times New Roman" w:hAnsi="Times New Roman"/>
          <w:sz w:val="24"/>
          <w:szCs w:val="24"/>
        </w:rPr>
        <w:t xml:space="preserve"> Л.Р. / 2 / 2023. Т</w:t>
      </w:r>
      <w:r w:rsidRPr="008F0E51">
        <w:rPr>
          <w:rFonts w:ascii="Times New Roman" w:hAnsi="Times New Roman"/>
          <w:sz w:val="24"/>
          <w:szCs w:val="24"/>
          <w:lang w:val="en-US"/>
        </w:rPr>
        <w:t xml:space="preserve">. 25. №84. </w:t>
      </w:r>
      <w:r w:rsidRPr="008F0E51">
        <w:rPr>
          <w:rFonts w:ascii="Times New Roman" w:hAnsi="Times New Roman"/>
          <w:sz w:val="24"/>
          <w:szCs w:val="24"/>
        </w:rPr>
        <w:t>С</w:t>
      </w:r>
      <w:r w:rsidRPr="008F0E51">
        <w:rPr>
          <w:rFonts w:ascii="Times New Roman" w:hAnsi="Times New Roman"/>
          <w:sz w:val="24"/>
          <w:szCs w:val="24"/>
          <w:lang w:val="en-US"/>
        </w:rPr>
        <w:t>. 21-27. DOI</w:t>
      </w:r>
      <w:r w:rsidRPr="008F0E51">
        <w:rPr>
          <w:rFonts w:ascii="Times New Roman" w:hAnsi="Times New Roman"/>
          <w:sz w:val="24"/>
          <w:szCs w:val="24"/>
        </w:rPr>
        <w:t>: 10.26787/</w:t>
      </w:r>
      <w:proofErr w:type="spellStart"/>
      <w:r w:rsidRPr="008F0E51">
        <w:rPr>
          <w:rFonts w:ascii="Times New Roman" w:hAnsi="Times New Roman"/>
          <w:sz w:val="24"/>
          <w:szCs w:val="24"/>
          <w:lang w:val="en-US"/>
        </w:rPr>
        <w:t>nydha</w:t>
      </w:r>
      <w:proofErr w:type="spellEnd"/>
      <w:r w:rsidRPr="008F0E51">
        <w:rPr>
          <w:rFonts w:ascii="Times New Roman" w:hAnsi="Times New Roman"/>
          <w:sz w:val="24"/>
          <w:szCs w:val="24"/>
        </w:rPr>
        <w:t xml:space="preserve">-2686-6838-2023-25-8 </w:t>
      </w:r>
      <w:r w:rsidRPr="008F0E51">
        <w:rPr>
          <w:rFonts w:ascii="Times New Roman" w:hAnsi="Times New Roman"/>
          <w:sz w:val="24"/>
          <w:szCs w:val="24"/>
          <w:lang w:val="en-US"/>
        </w:rPr>
        <w:t>URL</w:t>
      </w:r>
      <w:r w:rsidRPr="008F0E51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drive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google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file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/1-с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g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9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uoyJq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9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VFf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3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MaqdHXKpbKtXZ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3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QGQA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view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?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usp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=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drive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_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link</w:t>
        </w:r>
      </w:hyperlink>
      <w:r w:rsidRPr="008F0E51">
        <w:rPr>
          <w:rFonts w:ascii="Times New Roman" w:hAnsi="Times New Roman"/>
          <w:sz w:val="24"/>
          <w:szCs w:val="24"/>
        </w:rPr>
        <w:t xml:space="preserve"> </w:t>
      </w:r>
    </w:p>
    <w:p w:rsidR="000D240B" w:rsidRPr="008F0E51" w:rsidRDefault="000D240B" w:rsidP="008F0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E51">
        <w:rPr>
          <w:rFonts w:ascii="Times New Roman" w:hAnsi="Times New Roman"/>
          <w:iCs/>
          <w:sz w:val="24"/>
          <w:szCs w:val="24"/>
        </w:rPr>
        <w:t>Бикчурин</w:t>
      </w:r>
      <w:proofErr w:type="spellEnd"/>
      <w:r w:rsidRPr="008F0E51">
        <w:rPr>
          <w:rFonts w:ascii="Times New Roman" w:hAnsi="Times New Roman"/>
          <w:iCs/>
          <w:sz w:val="24"/>
          <w:szCs w:val="24"/>
        </w:rPr>
        <w:t xml:space="preserve"> Н.М., </w:t>
      </w:r>
      <w:proofErr w:type="spellStart"/>
      <w:r w:rsidRPr="008F0E51">
        <w:rPr>
          <w:rFonts w:ascii="Times New Roman" w:hAnsi="Times New Roman"/>
          <w:iCs/>
          <w:sz w:val="24"/>
          <w:szCs w:val="24"/>
        </w:rPr>
        <w:t>Тахавиева</w:t>
      </w:r>
      <w:proofErr w:type="spellEnd"/>
      <w:r w:rsidRPr="008F0E51">
        <w:rPr>
          <w:rFonts w:ascii="Times New Roman" w:hAnsi="Times New Roman"/>
          <w:iCs/>
          <w:sz w:val="24"/>
          <w:szCs w:val="24"/>
        </w:rPr>
        <w:t xml:space="preserve"> Ф.В., Радченко О.Р., </w:t>
      </w:r>
      <w:proofErr w:type="spellStart"/>
      <w:r w:rsidRPr="008F0E51">
        <w:rPr>
          <w:rFonts w:ascii="Times New Roman" w:hAnsi="Times New Roman"/>
          <w:iCs/>
          <w:sz w:val="24"/>
          <w:szCs w:val="24"/>
        </w:rPr>
        <w:t>Акишин</w:t>
      </w:r>
      <w:proofErr w:type="spellEnd"/>
      <w:r w:rsidRPr="008F0E51">
        <w:rPr>
          <w:rFonts w:ascii="Times New Roman" w:hAnsi="Times New Roman"/>
          <w:iCs/>
          <w:sz w:val="24"/>
          <w:szCs w:val="24"/>
          <w:vertAlign w:val="superscript"/>
        </w:rPr>
        <w:t xml:space="preserve"> </w:t>
      </w:r>
      <w:r w:rsidRPr="008F0E51">
        <w:rPr>
          <w:rFonts w:ascii="Times New Roman" w:hAnsi="Times New Roman"/>
          <w:iCs/>
          <w:sz w:val="24"/>
          <w:szCs w:val="24"/>
        </w:rPr>
        <w:t>Е.М.</w:t>
      </w:r>
      <w:r w:rsidRPr="008F0E51">
        <w:rPr>
          <w:rFonts w:ascii="Times New Roman" w:hAnsi="Times New Roman"/>
          <w:sz w:val="24"/>
          <w:szCs w:val="24"/>
        </w:rPr>
        <w:t xml:space="preserve"> Скрининг диагностика осанки у лиц, занимающихся художественной гимнастикой по данным компьютерно-оптической топографии </w:t>
      </w:r>
      <w:r w:rsidRPr="008F0E51">
        <w:rPr>
          <w:rFonts w:ascii="Times New Roman" w:hAnsi="Times New Roman"/>
          <w:bCs/>
          <w:sz w:val="24"/>
          <w:szCs w:val="24"/>
        </w:rPr>
        <w:t xml:space="preserve">/ Практическая медицина. / 4 / 2023. – Т.21 № 3 С.25-31 </w:t>
      </w:r>
      <w:r w:rsidRPr="008F0E51">
        <w:rPr>
          <w:rFonts w:ascii="Times New Roman" w:hAnsi="Times New Roman"/>
          <w:sz w:val="24"/>
          <w:szCs w:val="24"/>
          <w:lang w:val="en-US"/>
        </w:rPr>
        <w:t>DOI</w:t>
      </w:r>
      <w:r w:rsidRPr="008F0E51">
        <w:rPr>
          <w:rFonts w:ascii="Times New Roman" w:hAnsi="Times New Roman"/>
          <w:sz w:val="24"/>
          <w:szCs w:val="24"/>
        </w:rPr>
        <w:t xml:space="preserve">: 10.32000/2072-1757-2023-3-55-59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E45">
        <w:rPr>
          <w:rFonts w:ascii="Times New Roman" w:hAnsi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Е.А., Радченко О.Р.  Морозова О.Н. Опыт проведения практической подготовки бакалавров по специальности «Сестринское дело» для участия в реализации проекта «школьная медицина» (тезисы Журнал перечня ВАК) / Профилактическая медицина. – 2023. - № 5, Выпуск 2 - С.39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E45">
        <w:rPr>
          <w:rFonts w:ascii="Times New Roman" w:hAnsi="Times New Roman"/>
          <w:sz w:val="24"/>
          <w:szCs w:val="24"/>
        </w:rPr>
        <w:t xml:space="preserve">Радченко О.Р., Валиев Р.И. Оценка организации и проведения гигиенического воспитания школьников в образовательных учреждениях (тезисы Журнал перечня ВАК) / Профилактическая медицина. – 2023. - № 5, Выпуск 2 - С.44 </w:t>
      </w:r>
    </w:p>
    <w:p w:rsidR="000D240B" w:rsidRPr="00D4167A" w:rsidRDefault="000D240B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А.В., Радченко О.Р., Садыкова М.Р. Распространенность деформаций позвоночника и нарушений осанки среди школьников Казани по данным </w:t>
      </w:r>
      <w:proofErr w:type="spellStart"/>
      <w:r w:rsidRPr="006F5E45">
        <w:rPr>
          <w:rFonts w:ascii="Times New Roman" w:hAnsi="Times New Roman"/>
          <w:sz w:val="24"/>
          <w:szCs w:val="24"/>
        </w:rPr>
        <w:t>скринингового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осмотра (тезисы Журнал перечня ВАК) / Профилактическая медицина. – 2023. - № 5, Выпуск 2 - С.35 </w:t>
      </w:r>
    </w:p>
    <w:p w:rsidR="00D4167A" w:rsidRDefault="00D4167A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t xml:space="preserve">Медико-фармацевтический журнал «Пульс» </w:t>
      </w:r>
      <w:r w:rsidRPr="00C619D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C619D6">
        <w:rPr>
          <w:rFonts w:ascii="Times New Roman" w:hAnsi="Times New Roman" w:cs="Times New Roman"/>
          <w:sz w:val="24"/>
          <w:szCs w:val="24"/>
        </w:rPr>
        <w:t xml:space="preserve">Участие специалиста по оказанию медицинской помощи несовершеннолетним обучающимся в формировании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среды общеобразовательной организации (на примере скрининга и профилактики плоскостопия) /</w:t>
      </w:r>
      <w:r w:rsidRPr="00C619D6">
        <w:rPr>
          <w:rFonts w:ascii="Times New Roman" w:hAnsi="Times New Roman" w:cs="Times New Roman"/>
          <w:bCs/>
          <w:sz w:val="24"/>
          <w:szCs w:val="24"/>
        </w:rPr>
        <w:t>Маненков М.П., Радченко О.Р.</w:t>
      </w:r>
      <w:r w:rsidRPr="00C619D6">
        <w:rPr>
          <w:rFonts w:ascii="Times New Roman" w:hAnsi="Times New Roman" w:cs="Times New Roman"/>
          <w:sz w:val="24"/>
          <w:szCs w:val="24"/>
        </w:rPr>
        <w:t xml:space="preserve"> /2/ Т.26, №2. - 2024. С.25-33 </w:t>
      </w:r>
      <w:proofErr w:type="gramStart"/>
      <w:r w:rsidRPr="00C619D6">
        <w:rPr>
          <w:rFonts w:ascii="Times New Roman" w:hAnsi="Times New Roman" w:cs="Times New Roman"/>
          <w:sz w:val="24"/>
          <w:szCs w:val="24"/>
        </w:rPr>
        <w:t>DOI:</w:t>
      </w:r>
      <w:hyperlink r:id="rId8" w:history="1">
        <w:r w:rsidRPr="00C619D6">
          <w:rPr>
            <w:rStyle w:val="a5"/>
            <w:rFonts w:ascii="Times New Roman" w:hAnsi="Times New Roman"/>
            <w:sz w:val="24"/>
            <w:szCs w:val="24"/>
          </w:rPr>
          <w:t>10.26787</w:t>
        </w:r>
        <w:proofErr w:type="gramEnd"/>
        <w:r w:rsidRPr="00C619D6">
          <w:rPr>
            <w:rStyle w:val="a5"/>
            <w:rFonts w:ascii="Times New Roman" w:hAnsi="Times New Roman"/>
            <w:sz w:val="24"/>
            <w:szCs w:val="24"/>
          </w:rPr>
          <w:t>/nydha-2686-6838-2024-26-2-25-33</w:t>
        </w:r>
      </w:hyperlink>
    </w:p>
    <w:p w:rsidR="00C619D6" w:rsidRPr="00D4167A" w:rsidRDefault="00D4167A" w:rsidP="005932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67A">
        <w:rPr>
          <w:rFonts w:ascii="Times New Roman" w:hAnsi="Times New Roman" w:cs="Times New Roman"/>
          <w:sz w:val="24"/>
          <w:szCs w:val="24"/>
        </w:rPr>
        <w:t>Медико-фармацевтический журнал «Пульс» / Укрепление общественного здоровья: внедрение комплекса профилактических и реабилитационных мероприятий по снижению риска прогрессирования деформаций позвоночника у несовершеннолетних обучающихся /</w:t>
      </w:r>
      <w:r w:rsidRPr="00D4167A">
        <w:rPr>
          <w:rFonts w:ascii="Times New Roman" w:hAnsi="Times New Roman" w:cs="Times New Roman"/>
          <w:bCs/>
          <w:sz w:val="24"/>
          <w:szCs w:val="24"/>
        </w:rPr>
        <w:t xml:space="preserve">Радченко О.Р., </w:t>
      </w:r>
      <w:proofErr w:type="spellStart"/>
      <w:r w:rsidRPr="00D4167A">
        <w:rPr>
          <w:rFonts w:ascii="Times New Roman" w:hAnsi="Times New Roman" w:cs="Times New Roman"/>
          <w:bCs/>
          <w:sz w:val="24"/>
          <w:szCs w:val="24"/>
        </w:rPr>
        <w:t>Шарафутдинов</w:t>
      </w:r>
      <w:proofErr w:type="spellEnd"/>
      <w:r w:rsidRPr="00D4167A">
        <w:rPr>
          <w:rFonts w:ascii="Times New Roman" w:hAnsi="Times New Roman" w:cs="Times New Roman"/>
          <w:bCs/>
          <w:sz w:val="24"/>
          <w:szCs w:val="24"/>
        </w:rPr>
        <w:t xml:space="preserve"> И.Х., Радченко А.С., </w:t>
      </w:r>
      <w:proofErr w:type="spellStart"/>
      <w:r w:rsidRPr="00D4167A">
        <w:rPr>
          <w:rFonts w:ascii="Times New Roman" w:hAnsi="Times New Roman" w:cs="Times New Roman"/>
          <w:bCs/>
          <w:sz w:val="24"/>
          <w:szCs w:val="24"/>
        </w:rPr>
        <w:t>Гатиатуллин</w:t>
      </w:r>
      <w:proofErr w:type="spellEnd"/>
      <w:r w:rsidRPr="00D4167A">
        <w:rPr>
          <w:rFonts w:ascii="Times New Roman" w:hAnsi="Times New Roman" w:cs="Times New Roman"/>
          <w:bCs/>
          <w:sz w:val="24"/>
          <w:szCs w:val="24"/>
        </w:rPr>
        <w:t xml:space="preserve"> Б.А.</w:t>
      </w:r>
      <w:r w:rsidRPr="00D4167A">
        <w:rPr>
          <w:rFonts w:ascii="Times New Roman" w:hAnsi="Times New Roman" w:cs="Times New Roman"/>
          <w:sz w:val="24"/>
          <w:szCs w:val="24"/>
        </w:rPr>
        <w:t xml:space="preserve"> /4/ 2024. – Т.26, №2. – С.110-</w:t>
      </w:r>
      <w:proofErr w:type="gramStart"/>
      <w:r w:rsidRPr="00D4167A">
        <w:rPr>
          <w:rFonts w:ascii="Times New Roman" w:hAnsi="Times New Roman" w:cs="Times New Roman"/>
          <w:sz w:val="24"/>
          <w:szCs w:val="24"/>
        </w:rPr>
        <w:t>117</w:t>
      </w:r>
      <w:r w:rsidRPr="00D4167A">
        <w:rPr>
          <w:rFonts w:ascii="Times New Roman" w:hAnsi="Times New Roman" w:cs="Times New Roman"/>
          <w:sz w:val="24"/>
          <w:szCs w:val="24"/>
        </w:rPr>
        <w:t xml:space="preserve">  </w:t>
      </w:r>
      <w:r w:rsidR="00C619D6" w:rsidRPr="00D4167A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="00C619D6" w:rsidRPr="00D4167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619D6" w:rsidRPr="00D4167A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C619D6" w:rsidRPr="00D4167A">
          <w:rPr>
            <w:rStyle w:val="a5"/>
            <w:rFonts w:ascii="Times New Roman" w:hAnsi="Times New Roman"/>
            <w:sz w:val="24"/>
            <w:szCs w:val="24"/>
          </w:rPr>
          <w:t>://</w:t>
        </w:r>
        <w:r w:rsidR="00C619D6" w:rsidRPr="00D4167A">
          <w:rPr>
            <w:rStyle w:val="a5"/>
            <w:rFonts w:ascii="Times New Roman" w:hAnsi="Times New Roman"/>
            <w:sz w:val="24"/>
            <w:szCs w:val="24"/>
            <w:lang w:val="en-US"/>
          </w:rPr>
          <w:t>dx</w:t>
        </w:r>
        <w:r w:rsidR="00C619D6" w:rsidRPr="00D4167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C619D6" w:rsidRPr="00D4167A">
          <w:rPr>
            <w:rStyle w:val="a5"/>
            <w:rFonts w:ascii="Times New Roman" w:hAnsi="Times New Roman"/>
            <w:sz w:val="24"/>
            <w:szCs w:val="24"/>
            <w:lang w:val="en-US"/>
          </w:rPr>
          <w:t>doi</w:t>
        </w:r>
        <w:proofErr w:type="spellEnd"/>
        <w:r w:rsidR="00C619D6" w:rsidRPr="00D4167A">
          <w:rPr>
            <w:rStyle w:val="a5"/>
            <w:rFonts w:ascii="Times New Roman" w:hAnsi="Times New Roman"/>
            <w:sz w:val="24"/>
            <w:szCs w:val="24"/>
          </w:rPr>
          <w:t>.</w:t>
        </w:r>
        <w:r w:rsidR="00C619D6" w:rsidRPr="00D4167A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="00C619D6" w:rsidRPr="00D4167A">
          <w:rPr>
            <w:rStyle w:val="a5"/>
            <w:rFonts w:ascii="Times New Roman" w:hAnsi="Times New Roman"/>
            <w:sz w:val="24"/>
            <w:szCs w:val="24"/>
          </w:rPr>
          <w:t>//10.26787/</w:t>
        </w:r>
        <w:proofErr w:type="spellStart"/>
        <w:r w:rsidR="00C619D6" w:rsidRPr="00D4167A">
          <w:rPr>
            <w:rStyle w:val="a5"/>
            <w:rFonts w:ascii="Times New Roman" w:hAnsi="Times New Roman"/>
            <w:sz w:val="24"/>
            <w:szCs w:val="24"/>
            <w:lang w:val="en-US"/>
          </w:rPr>
          <w:t>nydha</w:t>
        </w:r>
        <w:proofErr w:type="spellEnd"/>
        <w:r w:rsidR="00C619D6" w:rsidRPr="00D4167A">
          <w:rPr>
            <w:rStyle w:val="a5"/>
            <w:rFonts w:ascii="Times New Roman" w:hAnsi="Times New Roman"/>
            <w:sz w:val="24"/>
            <w:szCs w:val="24"/>
          </w:rPr>
          <w:t>-2686-6838-2024-26-2-110-117</w:t>
        </w:r>
      </w:hyperlink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t xml:space="preserve">Вестник новых медицинских технологий. Электронное издание Эффективность методов гигиенического воспитания при формировании модели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поведения школьников в условиях образовательных организаций (обзор)/</w:t>
      </w:r>
      <w:r w:rsidRPr="00C619D6">
        <w:rPr>
          <w:rFonts w:ascii="Times New Roman" w:hAnsi="Times New Roman" w:cs="Times New Roman"/>
          <w:bCs/>
          <w:sz w:val="24"/>
          <w:szCs w:val="24"/>
        </w:rPr>
        <w:t>Валиев Р.И., Радченко О.Р.</w:t>
      </w:r>
      <w:r w:rsidRPr="00C619D6">
        <w:rPr>
          <w:rFonts w:ascii="Times New Roman" w:hAnsi="Times New Roman" w:cs="Times New Roman"/>
          <w:sz w:val="24"/>
          <w:szCs w:val="24"/>
        </w:rPr>
        <w:t xml:space="preserve"> /2/ 2024 – № 1 </w:t>
      </w:r>
      <w:r w:rsidRPr="00C619D6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619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619D6">
          <w:rPr>
            <w:rStyle w:val="a5"/>
            <w:rFonts w:ascii="Times New Roman" w:hAnsi="Times New Roman"/>
            <w:sz w:val="24"/>
            <w:szCs w:val="24"/>
          </w:rPr>
          <w:t>10.24412/2075-4094-2024-1-2-4</w:t>
        </w:r>
      </w:hyperlink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1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http://www.medtsu.tula.ru/VNMT/Bulletin/E2024-1/2-4.pdf</w:t>
        </w:r>
      </w:hyperlink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, О.Р. Радченко, Ю.А.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/Алгоритм проведения вторичной профилактики болезней почек и мочевыводящих путей в амбулаторно-поликлинических учреждениях // Наука и инновации в медицине – 2024. - № 1. – С…</w:t>
      </w:r>
      <w:hyperlink r:id="rId12" w:history="1">
        <w:r w:rsidRPr="00C619D6">
          <w:rPr>
            <w:rStyle w:val="a5"/>
            <w:rFonts w:ascii="Times New Roman" w:hAnsi="Times New Roman"/>
            <w:sz w:val="24"/>
            <w:szCs w:val="24"/>
          </w:rPr>
          <w:t xml:space="preserve"> DOI: 10.35693/</w:t>
        </w:r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SIM</w:t>
        </w:r>
        <w:r w:rsidRPr="00C619D6">
          <w:rPr>
            <w:rStyle w:val="a5"/>
            <w:rFonts w:ascii="Times New Roman" w:hAnsi="Times New Roman"/>
            <w:sz w:val="24"/>
            <w:szCs w:val="24"/>
          </w:rPr>
          <w:t>397242</w:t>
        </w:r>
      </w:hyperlink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3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https://innoscience.ru/2500-1388/article/view/397242/pdf</w:t>
        </w:r>
      </w:hyperlink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t xml:space="preserve">О.Р. Радченко, М.Р. Садыкова, Б.А.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Гатиатуллин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>, А.С. Радченко/ Распространенность нарушений осанки у школьников по данным компьютерной оптической топографии // Наука и инноваци</w:t>
      </w:r>
      <w:r w:rsidR="00D4167A">
        <w:rPr>
          <w:rFonts w:ascii="Times New Roman" w:hAnsi="Times New Roman" w:cs="Times New Roman"/>
          <w:sz w:val="24"/>
          <w:szCs w:val="24"/>
        </w:rPr>
        <w:t xml:space="preserve">и в медицине – 2024. - № 1. – С 31-36. </w:t>
      </w:r>
      <w:r w:rsidRPr="00C619D6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4" w:history="1">
        <w:r w:rsidRPr="00C619D6">
          <w:rPr>
            <w:rStyle w:val="a5"/>
            <w:rFonts w:ascii="Times New Roman" w:hAnsi="Times New Roman"/>
            <w:sz w:val="24"/>
            <w:szCs w:val="24"/>
          </w:rPr>
          <w:t>10.35693/SIM568492</w:t>
        </w:r>
      </w:hyperlink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5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https://innoscience.ru/2500-1388/article/view/568492/pdf</w:t>
        </w:r>
      </w:hyperlink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t xml:space="preserve">О.Р. Радченко, М.Р. Садыкова, Б.А.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Гатиатуллин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, А.С. Радченко Распространенность нарушений осанки у школьников по данным компьютерной оптической топографии // Наука и инновации в медицине – 2024. – Т.9. – №1. – С 31-36. DOI: </w:t>
      </w:r>
      <w:hyperlink r:id="rId16" w:history="1">
        <w:r w:rsidRPr="00C619D6">
          <w:rPr>
            <w:rStyle w:val="a5"/>
            <w:rFonts w:ascii="Times New Roman" w:hAnsi="Times New Roman"/>
            <w:sz w:val="24"/>
            <w:szCs w:val="24"/>
          </w:rPr>
          <w:t>10.35693/SIM568492</w:t>
        </w:r>
      </w:hyperlink>
      <w:r w:rsidRPr="00C619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7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https://innoscience.ru/2500-1388/article/view/568492/pdf</w:t>
        </w:r>
      </w:hyperlink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6">
        <w:rPr>
          <w:rFonts w:ascii="Times New Roman" w:hAnsi="Times New Roman" w:cs="Times New Roman"/>
          <w:sz w:val="24"/>
          <w:szCs w:val="24"/>
        </w:rPr>
        <w:lastRenderedPageBreak/>
        <w:t xml:space="preserve">А.В.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, О.Р. Радченко, Ю.А.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Алгоритм проведения вторичной профилактики болезней почек и мочевыводящих путей в амбулаторно-поликлинических учреждениях // Наука и инновации в медицине – 2024. – Т.9 – № 2. – С. 131-137</w:t>
      </w:r>
      <w:hyperlink r:id="rId18" w:history="1">
        <w:r w:rsidRPr="00C619D6">
          <w:rPr>
            <w:rStyle w:val="a5"/>
            <w:rFonts w:ascii="Times New Roman" w:hAnsi="Times New Roman"/>
            <w:sz w:val="24"/>
            <w:szCs w:val="24"/>
          </w:rPr>
          <w:t xml:space="preserve"> DOI: 10.35693/</w:t>
        </w:r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SIM</w:t>
        </w:r>
        <w:r w:rsidRPr="00C619D6">
          <w:rPr>
            <w:rStyle w:val="a5"/>
            <w:rFonts w:ascii="Times New Roman" w:hAnsi="Times New Roman"/>
            <w:sz w:val="24"/>
            <w:szCs w:val="24"/>
          </w:rPr>
          <w:t>397242</w:t>
        </w:r>
      </w:hyperlink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9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https://innoscience.ru/2500-1388/article/view/397242/pdf</w:t>
        </w:r>
      </w:hyperlink>
    </w:p>
    <w:p w:rsidR="00C619D6" w:rsidRPr="00C619D6" w:rsidRDefault="00C619D6" w:rsidP="00C619D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19D6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Г.М., Делян А.М., Садыков Р.И., Радченко О.Р.,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Чикаев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В.Ф. / Динамика, уровень и структура травматизма среди городских жителей // Наука молодых (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Eruditio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9D6">
        <w:rPr>
          <w:rFonts w:ascii="Times New Roman" w:hAnsi="Times New Roman" w:cs="Times New Roman"/>
          <w:sz w:val="24"/>
          <w:szCs w:val="24"/>
        </w:rPr>
        <w:t>Juvenium</w:t>
      </w:r>
      <w:proofErr w:type="spellEnd"/>
      <w:r w:rsidRPr="00C619D6">
        <w:rPr>
          <w:rFonts w:ascii="Times New Roman" w:hAnsi="Times New Roman" w:cs="Times New Roman"/>
          <w:sz w:val="24"/>
          <w:szCs w:val="24"/>
        </w:rPr>
        <w:t>) – 2024. – Т.12 – № 2. – С. 157-164</w:t>
      </w:r>
      <w:hyperlink r:id="rId20" w:history="1">
        <w:r w:rsidRPr="00C619D6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C619D6">
          <w:rPr>
            <w:rStyle w:val="a5"/>
            <w:rFonts w:ascii="Times New Roman" w:hAnsi="Times New Roman"/>
            <w:sz w:val="24"/>
            <w:szCs w:val="24"/>
          </w:rPr>
          <w:t xml:space="preserve">DOI: </w:t>
        </w:r>
      </w:hyperlink>
      <w:r w:rsidRPr="00C619D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619D6">
          <w:rPr>
            <w:rStyle w:val="a5"/>
            <w:rFonts w:ascii="Times New Roman" w:hAnsi="Times New Roman"/>
            <w:sz w:val="24"/>
            <w:szCs w:val="24"/>
          </w:rPr>
          <w:t>10.23888</w:t>
        </w:r>
        <w:proofErr w:type="gramEnd"/>
        <w:r w:rsidRPr="00C619D6">
          <w:rPr>
            <w:rStyle w:val="a5"/>
            <w:rFonts w:ascii="Times New Roman" w:hAnsi="Times New Roman"/>
            <w:sz w:val="24"/>
            <w:szCs w:val="24"/>
          </w:rPr>
          <w:t>/HMJ2024122157-164</w:t>
        </w:r>
      </w:hyperlink>
    </w:p>
    <w:p w:rsidR="00C619D6" w:rsidRPr="00C619D6" w:rsidRDefault="00C619D6" w:rsidP="00D4167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2" w:history="1">
        <w:r w:rsidRPr="00C619D6">
          <w:rPr>
            <w:rStyle w:val="a5"/>
            <w:rFonts w:ascii="Times New Roman" w:hAnsi="Times New Roman"/>
            <w:sz w:val="24"/>
            <w:szCs w:val="24"/>
            <w:lang w:val="en-US"/>
          </w:rPr>
          <w:t>https://naukamolod.rzgmu.ru/art/721</w:t>
        </w:r>
      </w:hyperlink>
      <w:r w:rsidRPr="00C619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19D6" w:rsidRPr="008F0E51" w:rsidRDefault="00C619D6" w:rsidP="00AE3F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51">
        <w:rPr>
          <w:rFonts w:ascii="Times New Roman" w:hAnsi="Times New Roman" w:cs="Times New Roman"/>
          <w:bCs/>
          <w:sz w:val="24"/>
          <w:szCs w:val="24"/>
        </w:rPr>
        <w:t>Здоровье населения и среда обитания / Школьно-обусловленные факторы риска нарушений осанки и деформаций позвоночника у детей и подростков г. Казани /</w:t>
      </w:r>
      <w:hyperlink r:id="rId23" w:history="1">
        <w:r w:rsidRPr="008F0E51">
          <w:rPr>
            <w:rStyle w:val="a5"/>
            <w:rFonts w:ascii="Times New Roman" w:hAnsi="Times New Roman"/>
            <w:sz w:val="24"/>
            <w:szCs w:val="24"/>
          </w:rPr>
          <w:t>Радченко</w:t>
        </w:r>
      </w:hyperlink>
      <w:r w:rsidRPr="008F0E51">
        <w:rPr>
          <w:rFonts w:ascii="Times New Roman" w:hAnsi="Times New Roman" w:cs="Times New Roman"/>
          <w:sz w:val="24"/>
          <w:szCs w:val="24"/>
        </w:rPr>
        <w:t xml:space="preserve"> О.Р.</w:t>
      </w:r>
      <w:r w:rsidRPr="008F0E51">
        <w:rPr>
          <w:rFonts w:ascii="Times New Roman" w:hAnsi="Times New Roman" w:cs="Times New Roman"/>
          <w:i/>
          <w:iCs/>
          <w:sz w:val="24"/>
          <w:szCs w:val="24"/>
        </w:rPr>
        <w:t>,  </w:t>
      </w:r>
      <w:hyperlink r:id="rId24" w:history="1">
        <w:r w:rsidRPr="008F0E51">
          <w:rPr>
            <w:rStyle w:val="a5"/>
            <w:rFonts w:ascii="Times New Roman" w:hAnsi="Times New Roman"/>
            <w:sz w:val="24"/>
            <w:szCs w:val="24"/>
          </w:rPr>
          <w:t xml:space="preserve">  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</w:rPr>
          <w:t>Тафеева</w:t>
        </w:r>
        <w:proofErr w:type="spellEnd"/>
      </w:hyperlink>
      <w:r w:rsidRPr="008F0E51">
        <w:rPr>
          <w:rFonts w:ascii="Times New Roman" w:hAnsi="Times New Roman" w:cs="Times New Roman"/>
          <w:sz w:val="24"/>
          <w:szCs w:val="24"/>
        </w:rPr>
        <w:t xml:space="preserve"> Е.А.</w:t>
      </w:r>
      <w:r w:rsidRPr="008F0E51">
        <w:rPr>
          <w:rFonts w:ascii="Times New Roman" w:hAnsi="Times New Roman" w:cs="Times New Roman"/>
          <w:i/>
          <w:iCs/>
          <w:sz w:val="24"/>
          <w:szCs w:val="24"/>
        </w:rPr>
        <w:t>,  </w:t>
      </w:r>
      <w:r w:rsidRPr="008F0E51">
        <w:rPr>
          <w:rFonts w:ascii="Times New Roman" w:hAnsi="Times New Roman" w:cs="Times New Roman"/>
          <w:sz w:val="24"/>
          <w:szCs w:val="24"/>
        </w:rPr>
        <w:t xml:space="preserve">  Садыкова </w:t>
      </w:r>
      <w:r w:rsidRPr="008F0E51">
        <w:rPr>
          <w:rFonts w:ascii="Times New Roman" w:hAnsi="Times New Roman" w:cs="Times New Roman"/>
          <w:bCs/>
          <w:sz w:val="24"/>
          <w:szCs w:val="24"/>
        </w:rPr>
        <w:t xml:space="preserve">М.Р. /3/ 2023 –  Т.31, №3. – С. 54-62 DOI: </w:t>
      </w:r>
      <w:hyperlink r:id="rId25" w:history="1">
        <w:r w:rsidRPr="008F0E51">
          <w:rPr>
            <w:rStyle w:val="a5"/>
            <w:rFonts w:ascii="Times New Roman" w:hAnsi="Times New Roman"/>
            <w:bCs/>
            <w:sz w:val="24"/>
            <w:szCs w:val="24"/>
          </w:rPr>
          <w:t>10.35627/2219-5238/2023-31-11-54-62</w:t>
        </w:r>
      </w:hyperlink>
      <w:r w:rsidR="008F0E51" w:rsidRPr="008F0E51">
        <w:rPr>
          <w:rFonts w:ascii="Times New Roman" w:hAnsi="Times New Roman" w:cs="Times New Roman"/>
          <w:sz w:val="24"/>
          <w:szCs w:val="24"/>
        </w:rPr>
        <w:t xml:space="preserve"> </w:t>
      </w:r>
      <w:r w:rsidRPr="008F0E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0E51">
        <w:rPr>
          <w:rFonts w:ascii="Times New Roman" w:hAnsi="Times New Roman" w:cs="Times New Roman"/>
          <w:sz w:val="24"/>
          <w:szCs w:val="24"/>
        </w:rPr>
        <w:t>:</w:t>
      </w:r>
      <w:hyperlink r:id="rId26" w:history="1"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zniso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fcgie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jour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article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</w:t>
        </w:r>
        <w:r w:rsidRPr="008F0E51">
          <w:rPr>
            <w:rStyle w:val="a5"/>
            <w:rFonts w:ascii="Times New Roman" w:hAnsi="Times New Roman"/>
            <w:sz w:val="24"/>
            <w:szCs w:val="24"/>
            <w:lang w:val="en-US"/>
          </w:rPr>
          <w:t>view</w:t>
        </w:r>
        <w:r w:rsidRPr="008F0E51">
          <w:rPr>
            <w:rStyle w:val="a5"/>
            <w:rFonts w:ascii="Times New Roman" w:hAnsi="Times New Roman"/>
            <w:sz w:val="24"/>
            <w:szCs w:val="24"/>
          </w:rPr>
          <w:t>/1858</w:t>
        </w:r>
      </w:hyperlink>
    </w:p>
    <w:p w:rsidR="00BA3085" w:rsidRDefault="00BA3085" w:rsidP="00C6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51" w:rsidRPr="006F5E45" w:rsidRDefault="008F0E51" w:rsidP="00C6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CB" w:rsidRPr="006F5E45" w:rsidRDefault="004641CB" w:rsidP="00C619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E45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4641CB" w:rsidRPr="006F5E45" w:rsidRDefault="004641CB" w:rsidP="00C619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1.</w:t>
      </w:r>
      <w:r w:rsidRPr="006F5E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Н.Х. Социально-гигиеническая оценка факторов риска мужского бесплодия и основные направления профилактических мероприятий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Н.Х.Амиров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– Казань: 2013 – 172 с. Тираж 500 экз.</w:t>
      </w:r>
    </w:p>
    <w:p w:rsidR="002E35FC" w:rsidRPr="006F5E45" w:rsidRDefault="004641CB" w:rsidP="00C619D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2.</w:t>
      </w:r>
      <w:r w:rsidRPr="006F5E45">
        <w:rPr>
          <w:rFonts w:ascii="Times New Roman" w:hAnsi="Times New Roman" w:cs="Times New Roman"/>
          <w:sz w:val="24"/>
          <w:szCs w:val="24"/>
        </w:rPr>
        <w:tab/>
        <w:t xml:space="preserve">Имамов А.А. Современные аспекты гигиенического воспитания и обучения населения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- Казань: Отечество, 2014.-104с. Тираж 500 экз.</w:t>
      </w:r>
    </w:p>
    <w:p w:rsidR="004357F5" w:rsidRPr="006F5E45" w:rsidRDefault="004357F5" w:rsidP="00C619D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7F5" w:rsidRPr="006F5E45" w:rsidSect="000D240B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E0E"/>
    <w:multiLevelType w:val="hybridMultilevel"/>
    <w:tmpl w:val="85FEC7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776486"/>
    <w:multiLevelType w:val="hybridMultilevel"/>
    <w:tmpl w:val="EA9636AA"/>
    <w:lvl w:ilvl="0" w:tplc="F4F4BC42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4A0D"/>
    <w:multiLevelType w:val="hybridMultilevel"/>
    <w:tmpl w:val="7FEE304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72F009C"/>
    <w:multiLevelType w:val="hybridMultilevel"/>
    <w:tmpl w:val="1FF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6494"/>
    <w:multiLevelType w:val="hybridMultilevel"/>
    <w:tmpl w:val="A1F25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B50445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8">
    <w:nsid w:val="44D85785"/>
    <w:multiLevelType w:val="hybridMultilevel"/>
    <w:tmpl w:val="8CA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A5FCE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">
    <w:nsid w:val="49D53839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0FFE"/>
    <w:multiLevelType w:val="singleLevel"/>
    <w:tmpl w:val="6A3CE46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  <w:lang w:val="en-US"/>
      </w:rPr>
    </w:lvl>
  </w:abstractNum>
  <w:abstractNum w:abstractNumId="14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7"/>
    <w:rsid w:val="000C2C16"/>
    <w:rsid w:val="000D240B"/>
    <w:rsid w:val="000F38DB"/>
    <w:rsid w:val="00105835"/>
    <w:rsid w:val="002E35FC"/>
    <w:rsid w:val="003C1F4E"/>
    <w:rsid w:val="004357F5"/>
    <w:rsid w:val="004641CB"/>
    <w:rsid w:val="004B681F"/>
    <w:rsid w:val="005402CE"/>
    <w:rsid w:val="005A0A5E"/>
    <w:rsid w:val="005A2227"/>
    <w:rsid w:val="006E33A3"/>
    <w:rsid w:val="006F5E45"/>
    <w:rsid w:val="00712406"/>
    <w:rsid w:val="008A4591"/>
    <w:rsid w:val="008F0E51"/>
    <w:rsid w:val="008F25AD"/>
    <w:rsid w:val="009377D6"/>
    <w:rsid w:val="00957AB0"/>
    <w:rsid w:val="00A432EC"/>
    <w:rsid w:val="00B508F6"/>
    <w:rsid w:val="00BA3085"/>
    <w:rsid w:val="00BB3DE5"/>
    <w:rsid w:val="00C619D6"/>
    <w:rsid w:val="00D4167A"/>
    <w:rsid w:val="00D5172D"/>
    <w:rsid w:val="00D905F5"/>
    <w:rsid w:val="00E35D56"/>
    <w:rsid w:val="00E419E4"/>
    <w:rsid w:val="00E41BCA"/>
    <w:rsid w:val="00E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2120-65A5-4BFC-B291-2B915F37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6"/>
    <w:pPr>
      <w:ind w:left="720"/>
      <w:contextualSpacing/>
    </w:pPr>
  </w:style>
  <w:style w:type="table" w:styleId="a4">
    <w:name w:val="Table Grid"/>
    <w:basedOn w:val="a1"/>
    <w:rsid w:val="001058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41BCA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0D2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6787/nydha-2686-6838-2024-26-2-25-33" TargetMode="External"/><Relationship Id="rId13" Type="http://schemas.openxmlformats.org/officeDocument/2006/relationships/hyperlink" Target="https://innoscience.ru/2500-1388/article/view/397242/pdf" TargetMode="External"/><Relationship Id="rId18" Type="http://schemas.openxmlformats.org/officeDocument/2006/relationships/hyperlink" Target="https://doi.org/10.35693/SIM397242" TargetMode="External"/><Relationship Id="rId26" Type="http://schemas.openxmlformats.org/officeDocument/2006/relationships/hyperlink" Target="https://zniso.fcgie.ru/jour/article/view/18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3888/HMJ2024122157-164" TargetMode="External"/><Relationship Id="rId7" Type="http://schemas.openxmlformats.org/officeDocument/2006/relationships/hyperlink" Target="https://drive.google.com/file/d/1-&#1089;g9uoyJq9VFf3MaqdHXKpbKtXZ3QGQA/view?usp=drive_link" TargetMode="External"/><Relationship Id="rId12" Type="http://schemas.openxmlformats.org/officeDocument/2006/relationships/hyperlink" Target="https://doi.org/10.35693/SIM397242" TargetMode="External"/><Relationship Id="rId17" Type="http://schemas.openxmlformats.org/officeDocument/2006/relationships/hyperlink" Target="https://innoscience.ru/2500-1388/article/view/568492/pdf" TargetMode="External"/><Relationship Id="rId25" Type="http://schemas.openxmlformats.org/officeDocument/2006/relationships/hyperlink" Target="https://doi.org/10.35627/2219-5238/2023-31-11-54-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5693/SIM568492" TargetMode="External"/><Relationship Id="rId20" Type="http://schemas.openxmlformats.org/officeDocument/2006/relationships/hyperlink" Target="https://doi.org/10.35693/SIM397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.medtsu.tula.ru/VNMT/Bulletin/E2023-4/2-1.pdf" TargetMode="External"/><Relationship Id="rId11" Type="http://schemas.openxmlformats.org/officeDocument/2006/relationships/hyperlink" Target="http://www.medtsu.tula.ru/VNMT/Bulletin/E2024-1/2-4.pdf" TargetMode="External"/><Relationship Id="rId24" Type="http://schemas.openxmlformats.org/officeDocument/2006/relationships/hyperlink" Target="https://zniso.fcgie.ru/index.php/jour/search?authors=%D0%95.%20AND%20%D0%90.%20AND%20%D0%A2%D0%B0%D1%84%D0%B5%D0%B5%D0%B2%D0%B0" TargetMode="External"/><Relationship Id="rId5" Type="http://schemas.openxmlformats.org/officeDocument/2006/relationships/hyperlink" Target="https://doi.org/10.17816/KMJ2020-561" TargetMode="External"/><Relationship Id="rId15" Type="http://schemas.openxmlformats.org/officeDocument/2006/relationships/hyperlink" Target="https://innoscience.ru/2500-1388/article/view/568492/pdf" TargetMode="External"/><Relationship Id="rId23" Type="http://schemas.openxmlformats.org/officeDocument/2006/relationships/hyperlink" Target="https://zniso.fcgie.ru/index.php/jour/search?authors=%D0%9E.%20AND%20%D0%A0.%20AND%20%D0%A0%D0%B0%D0%B4%D1%87%D0%B5%D0%BD%D0%BA%D0%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10.24412/2075-4094-2024-1-2-4" TargetMode="External"/><Relationship Id="rId19" Type="http://schemas.openxmlformats.org/officeDocument/2006/relationships/hyperlink" Target="https://innoscience.ru/2500-1388/article/view/397242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/10.26787/nydha-2686-6838-2024-26-2-110-117" TargetMode="External"/><Relationship Id="rId14" Type="http://schemas.openxmlformats.org/officeDocument/2006/relationships/hyperlink" Target="https://doi.org/10.35693/SIM568492" TargetMode="External"/><Relationship Id="rId22" Type="http://schemas.openxmlformats.org/officeDocument/2006/relationships/hyperlink" Target="https://naukamolod.rzgmu.ru/art/7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Любовь А. Балабанова</cp:lastModifiedBy>
  <cp:revision>5</cp:revision>
  <dcterms:created xsi:type="dcterms:W3CDTF">2025-01-23T07:31:00Z</dcterms:created>
  <dcterms:modified xsi:type="dcterms:W3CDTF">2025-01-23T07:36:00Z</dcterms:modified>
</cp:coreProperties>
</file>