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44F" w:rsidRDefault="00000000">
      <w:pPr>
        <w:spacing w:after="18"/>
        <w:ind w:left="1488" w:hanging="10"/>
      </w:pPr>
      <w:r>
        <w:rPr>
          <w:rFonts w:ascii="Times New Roman" w:eastAsia="Times New Roman" w:hAnsi="Times New Roman" w:cs="Times New Roman"/>
          <w:sz w:val="26"/>
        </w:rPr>
        <w:t>ТЕМАТИЧЕСКИЙ ПЛАН ПРАКТИЧЕСКИХ ЗАНЯТИЙ</w:t>
      </w:r>
    </w:p>
    <w:p w:rsidR="00F7744F" w:rsidRDefault="00000000">
      <w:pPr>
        <w:spacing w:after="18"/>
        <w:ind w:left="1173" w:hanging="10"/>
      </w:pPr>
      <w:r>
        <w:rPr>
          <w:rFonts w:ascii="Times New Roman" w:eastAsia="Times New Roman" w:hAnsi="Times New Roman" w:cs="Times New Roman"/>
          <w:sz w:val="26"/>
        </w:rPr>
        <w:t xml:space="preserve">ДЛЯ СТУДЕНТОВ 1 КУРСА МЕДИКО-БИОЛОГИЧЕСКОГО </w:t>
      </w:r>
    </w:p>
    <w:p w:rsidR="00F7744F" w:rsidRDefault="00000000">
      <w:pPr>
        <w:spacing w:after="52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ФАКУЛЬТЕТА ПО СПЕЦИАЛЬНОСТИ МЕДИЦИНСКАЯ БИОФИЗИКА НА </w:t>
      </w:r>
    </w:p>
    <w:p w:rsidR="00F7744F" w:rsidRDefault="00000000">
      <w:pPr>
        <w:spacing w:after="53"/>
        <w:jc w:val="center"/>
      </w:pPr>
      <w:r>
        <w:rPr>
          <w:rFonts w:ascii="Times New Roman" w:eastAsia="Times New Roman" w:hAnsi="Times New Roman" w:cs="Times New Roman"/>
          <w:sz w:val="26"/>
        </w:rPr>
        <w:t>I (ОСЕННИЙ) СЕМЕСТР 202</w:t>
      </w:r>
      <w:r w:rsidR="00800E51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800E51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550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F7744F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F7744F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</w:tr>
      <w:tr w:rsidR="00F7744F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Осевой скелет.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Скелет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Череп в целом.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осевого скелета.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головы и шеи.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груди, живота, спины.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3. Спланхнология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Ротовая полость, глотка, пищевод, желудок.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Тонкая, толстая кишка, печень, поджелудочная железа. Брюшина.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Дыхательная система. Выделительная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Мужские и женские половые органы. Промежность.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7744F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3.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44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F7744F" w:rsidRDefault="00000000">
      <w:pPr>
        <w:tabs>
          <w:tab w:val="center" w:pos="2271"/>
          <w:tab w:val="center" w:pos="5977"/>
          <w:tab w:val="center" w:pos="7143"/>
        </w:tabs>
        <w:spacing w:after="0"/>
      </w:pPr>
      <w:r>
        <w:tab/>
      </w:r>
      <w:r>
        <w:rPr>
          <w:sz w:val="28"/>
        </w:rPr>
        <w:t xml:space="preserve">Зав. кафедрой                                 </w:t>
      </w:r>
      <w:r>
        <w:rPr>
          <w:rFonts w:ascii="Segoe UI Emoji L" w:eastAsia="Segoe UI Emoji L" w:hAnsi="Segoe UI Emoji L" w:cs="Segoe UI Emoji L"/>
          <w:sz w:val="28"/>
        </w:rPr>
        <w:t xml:space="preserve"> </w:t>
      </w:r>
      <w:r>
        <w:rPr>
          <w:rFonts w:ascii="Segoe UI Emoji L" w:eastAsia="Segoe UI Emoji L" w:hAnsi="Segoe UI Emoji L" w:cs="Segoe UI Emoji L"/>
          <w:sz w:val="28"/>
        </w:rPr>
        <w:tab/>
        <w:t xml:space="preserve"> </w:t>
      </w:r>
      <w:r>
        <w:rPr>
          <w:rFonts w:ascii="Segoe UI Emoji L" w:eastAsia="Segoe UI Emoji L" w:hAnsi="Segoe UI Emoji L" w:cs="Segoe UI Emoji L"/>
          <w:sz w:val="28"/>
        </w:rPr>
        <w:tab/>
      </w:r>
      <w:r>
        <w:rPr>
          <w:sz w:val="28"/>
        </w:rPr>
        <w:t>Газизов И.М.</w:t>
      </w:r>
    </w:p>
    <w:sectPr w:rsidR="00F7744F">
      <w:pgSz w:w="11900" w:h="16840"/>
      <w:pgMar w:top="1440" w:right="847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4F"/>
    <w:rsid w:val="00800E51"/>
    <w:rsid w:val="00F7744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6BFFB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cp:lastModifiedBy>Александр Петров</cp:lastModifiedBy>
  <cp:revision>2</cp:revision>
  <dcterms:created xsi:type="dcterms:W3CDTF">2024-10-01T09:33:00Z</dcterms:created>
  <dcterms:modified xsi:type="dcterms:W3CDTF">2024-10-01T09:33:00Z</dcterms:modified>
</cp:coreProperties>
</file>