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4A7E" w:rsidRDefault="00000000">
      <w:pPr>
        <w:spacing w:after="18"/>
        <w:ind w:left="1491" w:hanging="10"/>
      </w:pPr>
      <w:r>
        <w:rPr>
          <w:rFonts w:ascii="Times New Roman" w:eastAsia="Times New Roman" w:hAnsi="Times New Roman" w:cs="Times New Roman"/>
          <w:sz w:val="26"/>
        </w:rPr>
        <w:t>ТЕМАТИЧЕСКИЙ ПЛАН ПРАКТИЧЕСКИХ ЗАНЯТИЙ</w:t>
      </w:r>
    </w:p>
    <w:p w:rsidR="00994A7E" w:rsidRDefault="00000000">
      <w:pPr>
        <w:spacing w:after="18"/>
        <w:ind w:left="1177" w:hanging="10"/>
      </w:pPr>
      <w:r>
        <w:rPr>
          <w:rFonts w:ascii="Times New Roman" w:eastAsia="Times New Roman" w:hAnsi="Times New Roman" w:cs="Times New Roman"/>
          <w:sz w:val="26"/>
        </w:rPr>
        <w:t xml:space="preserve">ДЛЯ СТУДЕНТОВ 2 КУРСА МЕДИКО-БИОЛОГИЧЕСКОГО </w:t>
      </w:r>
    </w:p>
    <w:p w:rsidR="00994A7E" w:rsidRDefault="00000000">
      <w:pPr>
        <w:spacing w:after="52"/>
        <w:ind w:left="56" w:hanging="10"/>
      </w:pPr>
      <w:r>
        <w:rPr>
          <w:rFonts w:ascii="Times New Roman" w:eastAsia="Times New Roman" w:hAnsi="Times New Roman" w:cs="Times New Roman"/>
          <w:sz w:val="26"/>
        </w:rPr>
        <w:t xml:space="preserve">ФАКУЛЬТЕТА ПО СПЕЦИАЛЬНОСТИ МЕДИЦИНСКАЯ БИОХИМИЯ НА </w:t>
      </w:r>
    </w:p>
    <w:p w:rsidR="00994A7E" w:rsidRDefault="00000000">
      <w:pPr>
        <w:spacing w:after="53"/>
        <w:ind w:left="61"/>
        <w:jc w:val="center"/>
      </w:pPr>
      <w:r>
        <w:rPr>
          <w:rFonts w:ascii="Times New Roman" w:eastAsia="Times New Roman" w:hAnsi="Times New Roman" w:cs="Times New Roman"/>
          <w:sz w:val="26"/>
        </w:rPr>
        <w:t>III (ОСЕННИЙ) СЕМЕСТР 202</w:t>
      </w:r>
      <w:r w:rsidR="006D3FA5">
        <w:rPr>
          <w:rFonts w:ascii="Times New Roman" w:eastAsia="Times New Roman" w:hAnsi="Times New Roman" w:cs="Times New Roman"/>
          <w:sz w:val="26"/>
        </w:rPr>
        <w:t>4</w:t>
      </w:r>
      <w:r>
        <w:rPr>
          <w:rFonts w:ascii="Times New Roman" w:eastAsia="Times New Roman" w:hAnsi="Times New Roman" w:cs="Times New Roman"/>
          <w:sz w:val="26"/>
        </w:rPr>
        <w:t>-202</w:t>
      </w:r>
      <w:r w:rsidR="006D3FA5">
        <w:rPr>
          <w:rFonts w:ascii="Times New Roman" w:eastAsia="Times New Roman" w:hAnsi="Times New Roman" w:cs="Times New Roman"/>
          <w:sz w:val="26"/>
        </w:rPr>
        <w:t>5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уч. </w:t>
      </w:r>
      <w:proofErr w:type="spellStart"/>
      <w:r>
        <w:rPr>
          <w:rFonts w:ascii="Times New Roman" w:eastAsia="Times New Roman" w:hAnsi="Times New Roman" w:cs="Times New Roman"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tbl>
      <w:tblPr>
        <w:tblStyle w:val="TableGrid"/>
        <w:tblW w:w="10110" w:type="dxa"/>
        <w:tblInd w:w="-547" w:type="dxa"/>
        <w:tblCellMar>
          <w:top w:w="12" w:type="dxa"/>
          <w:left w:w="77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391"/>
        <w:gridCol w:w="1178"/>
      </w:tblGrid>
      <w:tr w:rsidR="00994A7E">
        <w:trPr>
          <w:trHeight w:val="828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темы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в час.</w:t>
            </w:r>
          </w:p>
        </w:tc>
      </w:tr>
      <w:tr w:rsidR="00994A7E">
        <w:trPr>
          <w:trHeight w:val="37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СЕМЕСТР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64</w:t>
            </w:r>
          </w:p>
        </w:tc>
      </w:tr>
      <w:tr w:rsidR="00994A7E">
        <w:trPr>
          <w:trHeight w:val="37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1.  Остеология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994A7E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анатомию. Осевой скелет.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94A7E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Скелет верхней и нижней конечности.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94A7E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Кости черепа.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94A7E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Череп в целом.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94A7E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Контрольное занятие - модуль 1.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94A7E">
        <w:trPr>
          <w:trHeight w:val="41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2. Опорно-двигательный аппарат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</w:tr>
      <w:tr w:rsidR="00994A7E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Соединение костей осевого скелета.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94A7E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Соединение костей верхней и нижней конечности.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94A7E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Мышцы и топография головы и шеи.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94A7E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Мышцы и топография груди, живота, спины.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94A7E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Мышцы и топография верхней и нижней конечности.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94A7E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Контрольное занятие - модуль 2.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94A7E">
        <w:trPr>
          <w:trHeight w:val="37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3. Спланхнология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994A7E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Ротовая полость, глотка, пищевод, желудок.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94A7E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Тонкая, толстая кишка, печень, поджелудочная железа. Брюшина.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94A7E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Дыхательная система. Выделительная система.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94A7E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Мужские и женские половые органы. Промежность.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94A7E">
        <w:trPr>
          <w:trHeight w:val="414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Контрольное занятие - модуль 3.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A7E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</w:tbl>
    <w:p w:rsidR="00994A7E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>Зав. каф.     Газизов И.М.</w:t>
      </w:r>
    </w:p>
    <w:sectPr w:rsidR="00994A7E">
      <w:pgSz w:w="11900" w:h="16840"/>
      <w:pgMar w:top="1440" w:right="905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7E"/>
    <w:rsid w:val="006D3FA5"/>
    <w:rsid w:val="00994A7E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1A8B76"/>
  <w15:docId w15:val="{7E7A8770-AF15-374A-91DE-EA8E130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</dc:creator>
  <cp:keywords/>
  <cp:lastModifiedBy>Александр Петров</cp:lastModifiedBy>
  <cp:revision>2</cp:revision>
  <dcterms:created xsi:type="dcterms:W3CDTF">2024-10-01T09:33:00Z</dcterms:created>
  <dcterms:modified xsi:type="dcterms:W3CDTF">2024-10-01T09:33:00Z</dcterms:modified>
</cp:coreProperties>
</file>