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30" w:rsidRPr="00BF4F5D" w:rsidRDefault="001A3730" w:rsidP="001A3730">
      <w:pPr>
        <w:spacing w:after="0"/>
        <w:ind w:right="36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4F5D">
        <w:rPr>
          <w:rFonts w:ascii="Times New Roman" w:eastAsia="Calibri" w:hAnsi="Times New Roman" w:cs="Times New Roman"/>
          <w:b/>
          <w:sz w:val="24"/>
          <w:szCs w:val="24"/>
        </w:rPr>
        <w:t>Вопросы к зачету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дисциплине «Правоведение» для студентов </w:t>
      </w:r>
      <w:r w:rsidR="001E3622">
        <w:rPr>
          <w:rFonts w:ascii="Times New Roman" w:eastAsia="Calibri" w:hAnsi="Times New Roman" w:cs="Times New Roman"/>
          <w:b/>
          <w:sz w:val="24"/>
          <w:szCs w:val="24"/>
        </w:rPr>
        <w:t xml:space="preserve">1 курса медико-профилактического </w:t>
      </w:r>
      <w:r w:rsidR="000E7D0A">
        <w:rPr>
          <w:rFonts w:ascii="Times New Roman" w:eastAsia="Calibri" w:hAnsi="Times New Roman" w:cs="Times New Roman"/>
          <w:b/>
          <w:sz w:val="24"/>
          <w:szCs w:val="24"/>
        </w:rPr>
        <w:t>факультета</w:t>
      </w:r>
      <w:bookmarkStart w:id="0" w:name="_GoBack"/>
      <w:bookmarkEnd w:id="0"/>
    </w:p>
    <w:p w:rsidR="001A3730" w:rsidRPr="00B853F9" w:rsidRDefault="001E3622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права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человека 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и гражданина, их квалификация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собрание РФ.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устройство РФ.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 РФ и его полномочия.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Правительство РФ.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Судебная власть РФ. </w:t>
      </w:r>
    </w:p>
    <w:p w:rsidR="001A3730" w:rsidRPr="00B853F9" w:rsidRDefault="00B975E4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Конституционное право</w:t>
      </w:r>
      <w:r w:rsidR="001E3622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предмет, 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субъекты, объект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ы,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источники.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Государство</w:t>
      </w:r>
      <w:r w:rsidR="001E3622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определение, признаки, функции.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государственного устройства и государственного управления.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 происхождения государства и права.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Закон и подзаконные акты</w:t>
      </w:r>
      <w:r w:rsidR="001E3622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понятие и виды. </w:t>
      </w:r>
    </w:p>
    <w:p w:rsidR="001A3730" w:rsidRPr="00B853F9" w:rsidRDefault="001E3622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Норма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виды и структура, действие норм права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Источники права и отрасли права.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Медицинское право как новая отрасль права.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Правомерное поведение и правонарушений. Юридическая ответственность.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Административное правонарушение. </w:t>
      </w:r>
      <w:r w:rsidR="00B975E4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дминистративная ответственность.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Алиментные обязательства членов семьи.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брака и семьи </w:t>
      </w:r>
      <w:r w:rsidR="00B975E4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в СК РФ (семейный кодекс РФ)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Имущественные права и обязанности супругов.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Брачный договор. </w:t>
      </w:r>
    </w:p>
    <w:p w:rsidR="001A3730" w:rsidRPr="00B853F9" w:rsidRDefault="00B975E4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Права детей.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Брак</w:t>
      </w:r>
      <w:r w:rsidR="00B975E4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условия и порядок заключения.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Расторжение брака и признание брака недействительным.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Лишение родительских прав.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Опека и попечительство. Приёмная семья. </w:t>
      </w:r>
    </w:p>
    <w:p w:rsidR="001A3730" w:rsidRPr="00B853F9" w:rsidRDefault="001E3622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и </w:t>
      </w:r>
      <w:r w:rsidR="001A3730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уголовного законодательства.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Преступление и его виды.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Наказание и его виды.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преступления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Уголовная ответственность.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Юридические и физические лица, правоспособность и дееспособность.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Предмет, источники, принципы гражданского права.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собственности.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</w:t>
      </w:r>
      <w:r w:rsidR="001E3622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источники трудового права, трудовой договор.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время и время о</w:t>
      </w:r>
      <w:r w:rsidR="001E3622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тдыха по Трудовому кодексу РФ</w:t>
      </w: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A3730" w:rsidRPr="00B853F9" w:rsidRDefault="001A3730" w:rsidP="00D53A80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Неоказание помощи больному статья 124.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Нормативно-правовая база здравоохранения.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Прест</w:t>
      </w:r>
      <w:r w:rsidR="00B975E4"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упления против жизни и здоровья.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Преступления, связанные с профессиональной медицинской деятельностью.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Должностные преступления в сфере здравоохранения.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и источники медицинского права. </w:t>
      </w:r>
    </w:p>
    <w:p w:rsidR="001A3730" w:rsidRPr="00B853F9" w:rsidRDefault="001A3730" w:rsidP="00B853F9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Социально-правовая защищенность медицинских работников. </w:t>
      </w:r>
    </w:p>
    <w:p w:rsidR="00A12B4D" w:rsidRPr="00B853F9" w:rsidRDefault="00B975E4" w:rsidP="00B853F9">
      <w:pPr>
        <w:pStyle w:val="a3"/>
        <w:numPr>
          <w:ilvl w:val="0"/>
          <w:numId w:val="2"/>
        </w:numPr>
        <w:spacing w:after="0"/>
        <w:ind w:right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участников гражданского процесса</w:t>
      </w:r>
    </w:p>
    <w:p w:rsidR="00B975E4" w:rsidRPr="00B853F9" w:rsidRDefault="00B975E4" w:rsidP="00D53A80">
      <w:pPr>
        <w:pStyle w:val="a3"/>
        <w:numPr>
          <w:ilvl w:val="0"/>
          <w:numId w:val="2"/>
        </w:numPr>
        <w:spacing w:after="0"/>
        <w:ind w:right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стадии уголовного судопроизводства</w:t>
      </w:r>
    </w:p>
    <w:p w:rsidR="00B975E4" w:rsidRPr="00B853F9" w:rsidRDefault="00B975E4" w:rsidP="00B853F9">
      <w:pPr>
        <w:pStyle w:val="a3"/>
        <w:numPr>
          <w:ilvl w:val="0"/>
          <w:numId w:val="2"/>
        </w:numPr>
        <w:spacing w:after="0"/>
        <w:ind w:right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Какие дела рассматриваются в рамках арбитражного судопроизводства</w:t>
      </w:r>
    </w:p>
    <w:p w:rsidR="00B975E4" w:rsidRPr="00B853F9" w:rsidRDefault="00B975E4" w:rsidP="00B853F9">
      <w:pPr>
        <w:pStyle w:val="a3"/>
        <w:numPr>
          <w:ilvl w:val="0"/>
          <w:numId w:val="2"/>
        </w:numPr>
        <w:spacing w:after="0"/>
        <w:ind w:right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Дайте определение понятия «финансовое право»</w:t>
      </w:r>
    </w:p>
    <w:p w:rsidR="00B975E4" w:rsidRPr="00B853F9" w:rsidRDefault="00B975E4" w:rsidP="00B853F9">
      <w:pPr>
        <w:pStyle w:val="a3"/>
        <w:numPr>
          <w:ilvl w:val="0"/>
          <w:numId w:val="2"/>
        </w:numPr>
        <w:spacing w:after="0"/>
        <w:ind w:right="3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Дайте определение понятия «государственный бюджет»</w:t>
      </w:r>
    </w:p>
    <w:p w:rsidR="00B975E4" w:rsidRDefault="00B975E4" w:rsidP="00B853F9">
      <w:pPr>
        <w:pStyle w:val="a3"/>
        <w:numPr>
          <w:ilvl w:val="0"/>
          <w:numId w:val="2"/>
        </w:numPr>
        <w:spacing w:after="0"/>
        <w:ind w:right="368"/>
        <w:jc w:val="both"/>
      </w:pPr>
      <w:r w:rsidRPr="00B853F9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стадии бюджетного процесса</w:t>
      </w:r>
    </w:p>
    <w:sectPr w:rsidR="00B975E4" w:rsidSect="00D53A80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06A"/>
    <w:multiLevelType w:val="hybridMultilevel"/>
    <w:tmpl w:val="27BC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313B"/>
    <w:multiLevelType w:val="hybridMultilevel"/>
    <w:tmpl w:val="D1B2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14"/>
    <w:rsid w:val="000E7D0A"/>
    <w:rsid w:val="00185B14"/>
    <w:rsid w:val="001A3730"/>
    <w:rsid w:val="001E3622"/>
    <w:rsid w:val="00A12B4D"/>
    <w:rsid w:val="00B853F9"/>
    <w:rsid w:val="00B975E4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85B1"/>
  <w15:docId w15:val="{D8FB16D1-8E08-492A-9688-7648A54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 Владимир Александрович</cp:lastModifiedBy>
  <cp:revision>9</cp:revision>
  <cp:lastPrinted>2024-09-03T07:47:00Z</cp:lastPrinted>
  <dcterms:created xsi:type="dcterms:W3CDTF">2019-01-16T13:19:00Z</dcterms:created>
  <dcterms:modified xsi:type="dcterms:W3CDTF">2024-09-03T07:47:00Z</dcterms:modified>
</cp:coreProperties>
</file>