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2E73F73E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>26 сентября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8536CD3" w14:textId="77777777" w:rsidR="00061640" w:rsidRPr="0040798A" w:rsidRDefault="0040798A" w:rsidP="00095164">
            <w:pPr>
              <w:spacing w:after="0"/>
              <w:ind w:firstLine="0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0798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Прорывная инфекция COVID-19 по данным инфекционного стационара / М. Ш. Галиуллина, С. В. Халиуллина, Х. С. Хаертынов [и др.] // Казанский медицинский журнал. – 2022. – Т. 103. – № 4. – С. 541-551. – DOI 10.17816/KMJ2022-541. – EDN BMIQYG. </w:t>
            </w:r>
          </w:p>
          <w:p w14:paraId="56E87426" w14:textId="1EC11DA4" w:rsidR="0040798A" w:rsidRPr="00095164" w:rsidRDefault="004079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798A">
              <w:rPr>
                <w:rFonts w:ascii="Times New Roman" w:hAnsi="Times New Roman"/>
                <w:sz w:val="24"/>
                <w:szCs w:val="24"/>
              </w:rPr>
              <w:t>https://elibrary.ru/item.asp?id=49290860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86EBDAB" w14:textId="77777777" w:rsidR="0040798A" w:rsidRPr="0040798A" w:rsidRDefault="0040798A" w:rsidP="0040798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40798A">
              <w:rPr>
                <w:rFonts w:ascii="Times New Roman" w:hAnsi="Times New Roman"/>
                <w:color w:val="2C2D2E"/>
                <w:sz w:val="24"/>
                <w:szCs w:val="24"/>
              </w:rPr>
              <w:t>Халиуллина С.В. «Постковидные состояния у детей»</w:t>
            </w:r>
          </w:p>
          <w:p w14:paraId="4C9B1444" w14:textId="77777777" w:rsidR="00874BE8" w:rsidRDefault="0040798A" w:rsidP="0040798A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40798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Межрегиональная научно-практическая </w:t>
            </w:r>
            <w:r w:rsidRPr="0040798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конференция "Современные вопросы в практике врача-педиатра", состоявшейся 9 сентября 2022 г. на платформе </w:t>
            </w:r>
            <w:hyperlink r:id="rId9" w:tgtFrame="_blank" w:history="1">
              <w:r w:rsidRPr="004079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https://events.webinar.ru/congressmed/pediatria0909</w:t>
              </w:r>
            </w:hyperlink>
          </w:p>
          <w:p w14:paraId="57C83886" w14:textId="29EB6751" w:rsidR="00A47179" w:rsidRPr="00FA71DF" w:rsidRDefault="00A47179" w:rsidP="0040798A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Халиуллина С.В. </w:t>
            </w:r>
            <w:r w:rsidR="00FA71D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«Вакцинация против </w:t>
            </w:r>
            <w:r w:rsidR="00FA71DF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>COVID</w:t>
            </w:r>
            <w:r w:rsidR="00FA71DF" w:rsidRPr="00FA71DF">
              <w:rPr>
                <w:rFonts w:ascii="Times New Roman" w:hAnsi="Times New Roman"/>
                <w:color w:val="2C2D2E"/>
                <w:sz w:val="24"/>
                <w:szCs w:val="24"/>
              </w:rPr>
              <w:t>-19</w:t>
            </w:r>
            <w:r w:rsidR="00FA71DF">
              <w:rPr>
                <w:rFonts w:ascii="Times New Roman" w:hAnsi="Times New Roman"/>
                <w:color w:val="2C2D2E"/>
                <w:sz w:val="24"/>
                <w:szCs w:val="24"/>
              </w:rPr>
              <w:t>. Что нужно знать выпускнику медицинского ВУЗа.</w:t>
            </w:r>
          </w:p>
          <w:p w14:paraId="5C1CE3E1" w14:textId="4E79F75F" w:rsidR="00A47179" w:rsidRPr="00A47179" w:rsidRDefault="00A47179" w:rsidP="0040798A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>IX</w:t>
            </w:r>
            <w:r w:rsidR="00FA71DF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юбилейная МПК «Актуальные вопросы профилактической медицины и обеспечения санитарно-эпидемиологического благополучия населения»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07D62406" w:rsidR="00095164" w:rsidRPr="00095164" w:rsidRDefault="000D189A" w:rsidP="0040798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98A" w:rsidRPr="0040798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Межрегиональная научно-практическая конференция "Современные вопросы в практике врача-педиатра", состоявшейся 9 сентября 2022 г. на платформе </w:t>
            </w:r>
            <w:hyperlink r:id="rId10" w:tgtFrame="_blank" w:history="1">
              <w:r w:rsidR="0040798A" w:rsidRPr="004079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https://events.webinar.ru/congressmed/pediatria0909</w:t>
              </w:r>
            </w:hyperlink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2DCC135C" w14:textId="77777777" w:rsidR="00095164" w:rsidRPr="0040798A" w:rsidRDefault="0040798A" w:rsidP="0040798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98A">
              <w:rPr>
                <w:rFonts w:ascii="Times New Roman" w:hAnsi="Times New Roman"/>
                <w:sz w:val="24"/>
                <w:szCs w:val="24"/>
              </w:rPr>
              <w:t>Грант ФГБОУ ВО Казанский ГМУ Минздрава России № 2/22-1 от 1.08.2022</w:t>
            </w:r>
          </w:p>
          <w:p w14:paraId="361EC6C0" w14:textId="602DFE15" w:rsidR="0040798A" w:rsidRPr="00AE0D60" w:rsidRDefault="0040798A" w:rsidP="00AE0D60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98A">
              <w:rPr>
                <w:rFonts w:ascii="Times New Roman" w:hAnsi="Times New Roman"/>
                <w:sz w:val="24"/>
                <w:szCs w:val="24"/>
              </w:rPr>
              <w:t>«</w:t>
            </w:r>
            <w:r w:rsidRPr="0040798A">
              <w:rPr>
                <w:rFonts w:ascii="Times New Roman" w:hAnsi="Times New Roman"/>
                <w:bCs/>
                <w:sz w:val="24"/>
                <w:szCs w:val="24"/>
              </w:rPr>
              <w:t>Клинико-лабораторные предикторы постковидных состояний в разных возрастных группах»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Руководитель проф. Анохин В.А.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660CC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>26 сентбяря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5864" w14:textId="77777777" w:rsidR="003D2A79" w:rsidRDefault="003D2A79" w:rsidP="008638C3">
      <w:pPr>
        <w:spacing w:after="0"/>
      </w:pPr>
      <w:r>
        <w:separator/>
      </w:r>
    </w:p>
  </w:endnote>
  <w:endnote w:type="continuationSeparator" w:id="0">
    <w:p w14:paraId="171027B9" w14:textId="77777777" w:rsidR="003D2A79" w:rsidRDefault="003D2A7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8BB4A" w14:textId="77777777" w:rsidR="003D2A79" w:rsidRDefault="003D2A79" w:rsidP="008638C3">
      <w:pPr>
        <w:spacing w:after="0"/>
      </w:pPr>
      <w:r>
        <w:separator/>
      </w:r>
    </w:p>
  </w:footnote>
  <w:footnote w:type="continuationSeparator" w:id="0">
    <w:p w14:paraId="149B272C" w14:textId="77777777" w:rsidR="003D2A79" w:rsidRDefault="003D2A7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2A79"/>
    <w:rsid w:val="003D4C14"/>
    <w:rsid w:val="003E3371"/>
    <w:rsid w:val="003F1935"/>
    <w:rsid w:val="00401084"/>
    <w:rsid w:val="0040798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6C7E"/>
    <w:rsid w:val="00A22907"/>
    <w:rsid w:val="00A30BAC"/>
    <w:rsid w:val="00A45C68"/>
    <w:rsid w:val="00A46C79"/>
    <w:rsid w:val="00A471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0D60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1865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71DF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congressmed/pediatria0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congressmed/pediatria0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D99A-A7A3-4024-AA5F-62E3A8B6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5765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private</cp:lastModifiedBy>
  <cp:revision>2</cp:revision>
  <cp:lastPrinted>2020-12-09T08:55:00Z</cp:lastPrinted>
  <dcterms:created xsi:type="dcterms:W3CDTF">2023-01-25T09:18:00Z</dcterms:created>
  <dcterms:modified xsi:type="dcterms:W3CDTF">2023-01-25T09:18:00Z</dcterms:modified>
</cp:coreProperties>
</file>