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C2A" w:rsidRDefault="0040037B" w:rsidP="0040037B">
      <w:pPr>
        <w:pStyle w:val="a4"/>
        <w:spacing w:after="72" w:line="271" w:lineRule="auto"/>
        <w:ind w:left="1274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Список научных трудов </w:t>
      </w:r>
      <w:r w:rsidR="00F6180A">
        <w:rPr>
          <w:sz w:val="28"/>
          <w:szCs w:val="28"/>
        </w:rPr>
        <w:t xml:space="preserve">асс. </w:t>
      </w:r>
      <w:proofErr w:type="spellStart"/>
      <w:r w:rsidR="00F6180A">
        <w:rPr>
          <w:sz w:val="28"/>
          <w:szCs w:val="28"/>
        </w:rPr>
        <w:t>Поздняка</w:t>
      </w:r>
      <w:proofErr w:type="spellEnd"/>
      <w:r w:rsidR="00F6180A">
        <w:rPr>
          <w:sz w:val="28"/>
          <w:szCs w:val="28"/>
        </w:rPr>
        <w:t xml:space="preserve"> В.А. </w:t>
      </w:r>
      <w:r>
        <w:rPr>
          <w:sz w:val="28"/>
          <w:szCs w:val="28"/>
        </w:rPr>
        <w:t>за</w:t>
      </w:r>
      <w:r w:rsidR="00050D14">
        <w:rPr>
          <w:sz w:val="28"/>
          <w:szCs w:val="28"/>
        </w:rPr>
        <w:t xml:space="preserve"> последние</w:t>
      </w:r>
      <w:r>
        <w:rPr>
          <w:sz w:val="28"/>
          <w:szCs w:val="28"/>
        </w:rPr>
        <w:t xml:space="preserve"> 5 лет:</w:t>
      </w:r>
    </w:p>
    <w:p w:rsidR="0040037B" w:rsidRPr="00E92C2A" w:rsidRDefault="0040037B" w:rsidP="0040037B">
      <w:pPr>
        <w:pStyle w:val="a4"/>
        <w:spacing w:after="72" w:line="271" w:lineRule="auto"/>
        <w:ind w:left="1274" w:firstLine="0"/>
        <w:jc w:val="left"/>
        <w:rPr>
          <w:sz w:val="28"/>
          <w:szCs w:val="28"/>
        </w:rPr>
      </w:pPr>
    </w:p>
    <w:tbl>
      <w:tblPr>
        <w:tblW w:w="10053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3"/>
        <w:gridCol w:w="2589"/>
        <w:gridCol w:w="2231"/>
        <w:gridCol w:w="1559"/>
        <w:gridCol w:w="2901"/>
      </w:tblGrid>
      <w:tr w:rsidR="00E92C2A" w:rsidRPr="00E92C2A" w:rsidTr="00D87330">
        <w:trPr>
          <w:cantSplit/>
        </w:trPr>
        <w:tc>
          <w:tcPr>
            <w:tcW w:w="773" w:type="dxa"/>
            <w:vAlign w:val="center"/>
          </w:tcPr>
          <w:p w:rsidR="00E92C2A" w:rsidRPr="00E92C2A" w:rsidRDefault="00E92C2A" w:rsidP="00D87330">
            <w:pPr>
              <w:spacing w:after="21" w:line="259" w:lineRule="auto"/>
              <w:ind w:left="142" w:firstLine="0"/>
              <w:jc w:val="left"/>
              <w:rPr>
                <w:sz w:val="28"/>
                <w:szCs w:val="28"/>
              </w:rPr>
            </w:pPr>
            <w:r w:rsidRPr="00E92C2A">
              <w:rPr>
                <w:sz w:val="28"/>
                <w:szCs w:val="28"/>
              </w:rPr>
              <w:t>№</w:t>
            </w:r>
          </w:p>
          <w:p w:rsidR="00E92C2A" w:rsidRPr="00E92C2A" w:rsidRDefault="00E92C2A" w:rsidP="00D87330">
            <w:pPr>
              <w:spacing w:after="21" w:line="259" w:lineRule="auto"/>
              <w:ind w:left="142" w:firstLine="0"/>
              <w:jc w:val="left"/>
              <w:rPr>
                <w:sz w:val="28"/>
                <w:szCs w:val="28"/>
              </w:rPr>
            </w:pPr>
            <w:r w:rsidRPr="00E92C2A">
              <w:rPr>
                <w:sz w:val="28"/>
                <w:szCs w:val="28"/>
              </w:rPr>
              <w:t>п/п</w:t>
            </w:r>
          </w:p>
        </w:tc>
        <w:tc>
          <w:tcPr>
            <w:tcW w:w="2589" w:type="dxa"/>
            <w:vAlign w:val="center"/>
          </w:tcPr>
          <w:p w:rsidR="00E92C2A" w:rsidRPr="00E92C2A" w:rsidRDefault="00E92C2A" w:rsidP="00D87330">
            <w:pPr>
              <w:spacing w:after="21" w:line="259" w:lineRule="auto"/>
              <w:ind w:left="142" w:firstLine="0"/>
              <w:jc w:val="left"/>
              <w:rPr>
                <w:sz w:val="28"/>
                <w:szCs w:val="28"/>
              </w:rPr>
            </w:pPr>
            <w:r w:rsidRPr="00E92C2A">
              <w:rPr>
                <w:sz w:val="28"/>
                <w:szCs w:val="28"/>
              </w:rPr>
              <w:t xml:space="preserve">Название научного труда </w:t>
            </w:r>
          </w:p>
        </w:tc>
        <w:tc>
          <w:tcPr>
            <w:tcW w:w="2231" w:type="dxa"/>
            <w:vAlign w:val="center"/>
          </w:tcPr>
          <w:p w:rsidR="00E92C2A" w:rsidRPr="00E92C2A" w:rsidRDefault="00E92C2A" w:rsidP="00D87330">
            <w:pPr>
              <w:spacing w:after="21" w:line="259" w:lineRule="auto"/>
              <w:ind w:left="142" w:firstLine="0"/>
              <w:jc w:val="left"/>
              <w:rPr>
                <w:sz w:val="28"/>
                <w:szCs w:val="28"/>
              </w:rPr>
            </w:pPr>
            <w:r w:rsidRPr="00E92C2A">
              <w:rPr>
                <w:sz w:val="28"/>
                <w:szCs w:val="28"/>
              </w:rPr>
              <w:t>Изд-во, журн., год, том, номер, страницы</w:t>
            </w:r>
          </w:p>
        </w:tc>
        <w:tc>
          <w:tcPr>
            <w:tcW w:w="1559" w:type="dxa"/>
            <w:vAlign w:val="center"/>
          </w:tcPr>
          <w:p w:rsidR="00E92C2A" w:rsidRPr="00E92C2A" w:rsidRDefault="00E92C2A" w:rsidP="00D87330">
            <w:pPr>
              <w:spacing w:after="21" w:line="259" w:lineRule="auto"/>
              <w:ind w:left="142" w:firstLine="0"/>
              <w:jc w:val="left"/>
              <w:rPr>
                <w:sz w:val="28"/>
                <w:szCs w:val="28"/>
              </w:rPr>
            </w:pPr>
            <w:r w:rsidRPr="00E92C2A">
              <w:rPr>
                <w:sz w:val="28"/>
                <w:szCs w:val="28"/>
              </w:rPr>
              <w:t>Вид публикации</w:t>
            </w:r>
          </w:p>
          <w:p w:rsidR="00E92C2A" w:rsidRPr="00E92C2A" w:rsidRDefault="00E92C2A" w:rsidP="00D87330">
            <w:pPr>
              <w:spacing w:after="21" w:line="259" w:lineRule="auto"/>
              <w:ind w:left="142" w:firstLine="0"/>
              <w:jc w:val="left"/>
              <w:rPr>
                <w:sz w:val="28"/>
                <w:szCs w:val="28"/>
              </w:rPr>
            </w:pPr>
            <w:r w:rsidRPr="00E92C2A">
              <w:rPr>
                <w:sz w:val="28"/>
                <w:szCs w:val="28"/>
              </w:rPr>
              <w:t>(статья, тезисы и др.)</w:t>
            </w:r>
          </w:p>
        </w:tc>
        <w:tc>
          <w:tcPr>
            <w:tcW w:w="2901" w:type="dxa"/>
            <w:vAlign w:val="center"/>
          </w:tcPr>
          <w:p w:rsidR="00E92C2A" w:rsidRPr="00E92C2A" w:rsidRDefault="00E92C2A" w:rsidP="00D87330">
            <w:pPr>
              <w:spacing w:after="21" w:line="259" w:lineRule="auto"/>
              <w:ind w:left="142" w:firstLine="0"/>
              <w:jc w:val="left"/>
              <w:rPr>
                <w:sz w:val="28"/>
                <w:szCs w:val="28"/>
              </w:rPr>
            </w:pPr>
            <w:r w:rsidRPr="00E92C2A">
              <w:rPr>
                <w:sz w:val="28"/>
                <w:szCs w:val="28"/>
              </w:rPr>
              <w:t>Фамилия И.О.</w:t>
            </w:r>
          </w:p>
          <w:p w:rsidR="00E92C2A" w:rsidRPr="00E92C2A" w:rsidRDefault="00E92C2A" w:rsidP="00D87330">
            <w:pPr>
              <w:spacing w:after="21" w:line="259" w:lineRule="auto"/>
              <w:ind w:left="142" w:firstLine="0"/>
              <w:jc w:val="left"/>
              <w:rPr>
                <w:sz w:val="28"/>
                <w:szCs w:val="28"/>
              </w:rPr>
            </w:pPr>
            <w:r w:rsidRPr="00E92C2A">
              <w:rPr>
                <w:sz w:val="28"/>
                <w:szCs w:val="28"/>
              </w:rPr>
              <w:t>соавторов</w:t>
            </w:r>
          </w:p>
          <w:p w:rsidR="00E92C2A" w:rsidRPr="00E92C2A" w:rsidRDefault="00E92C2A" w:rsidP="00D87330">
            <w:pPr>
              <w:spacing w:after="21" w:line="259" w:lineRule="auto"/>
              <w:ind w:left="142" w:firstLine="0"/>
              <w:jc w:val="left"/>
              <w:rPr>
                <w:sz w:val="28"/>
                <w:szCs w:val="28"/>
              </w:rPr>
            </w:pPr>
          </w:p>
        </w:tc>
      </w:tr>
      <w:tr w:rsidR="00E92C2A" w:rsidRPr="00E92C2A" w:rsidTr="00D87330">
        <w:trPr>
          <w:cantSplit/>
        </w:trPr>
        <w:tc>
          <w:tcPr>
            <w:tcW w:w="773" w:type="dxa"/>
            <w:vAlign w:val="center"/>
          </w:tcPr>
          <w:p w:rsidR="00E92C2A" w:rsidRPr="00E92C2A" w:rsidRDefault="0040037B" w:rsidP="00D87330">
            <w:pPr>
              <w:spacing w:after="21" w:line="259" w:lineRule="auto"/>
              <w:ind w:left="142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589" w:type="dxa"/>
            <w:vAlign w:val="center"/>
          </w:tcPr>
          <w:p w:rsidR="00E92C2A" w:rsidRPr="00E92C2A" w:rsidRDefault="00E92C2A" w:rsidP="00050D14">
            <w:pPr>
              <w:spacing w:after="21" w:line="259" w:lineRule="auto"/>
              <w:ind w:left="142" w:firstLine="0"/>
              <w:jc w:val="left"/>
              <w:rPr>
                <w:sz w:val="28"/>
                <w:szCs w:val="28"/>
              </w:rPr>
            </w:pPr>
            <w:r w:rsidRPr="00E92C2A">
              <w:rPr>
                <w:sz w:val="28"/>
                <w:szCs w:val="28"/>
              </w:rPr>
              <w:t xml:space="preserve">Клинический сценарий повторной тяжелой пневмонии в дебюте АНЦА-ассоциированного </w:t>
            </w:r>
            <w:proofErr w:type="spellStart"/>
            <w:r w:rsidRPr="00E92C2A">
              <w:rPr>
                <w:sz w:val="28"/>
                <w:szCs w:val="28"/>
              </w:rPr>
              <w:t>васкулита</w:t>
            </w:r>
            <w:proofErr w:type="spellEnd"/>
          </w:p>
        </w:tc>
        <w:tc>
          <w:tcPr>
            <w:tcW w:w="2231" w:type="dxa"/>
            <w:vAlign w:val="center"/>
          </w:tcPr>
          <w:p w:rsidR="00E92C2A" w:rsidRPr="00E92C2A" w:rsidRDefault="00E92C2A" w:rsidP="00D87330">
            <w:pPr>
              <w:spacing w:after="21" w:line="259" w:lineRule="auto"/>
              <w:ind w:left="142" w:firstLine="0"/>
              <w:jc w:val="left"/>
              <w:rPr>
                <w:bCs/>
                <w:sz w:val="28"/>
                <w:szCs w:val="28"/>
              </w:rPr>
            </w:pPr>
            <w:r w:rsidRPr="00E92C2A">
              <w:rPr>
                <w:bCs/>
                <w:sz w:val="28"/>
                <w:szCs w:val="28"/>
              </w:rPr>
              <w:t>Вестник современной клинической медицины. – 2018. – Т.11, вып.5. – С.163-169</w:t>
            </w:r>
          </w:p>
        </w:tc>
        <w:tc>
          <w:tcPr>
            <w:tcW w:w="1559" w:type="dxa"/>
            <w:vAlign w:val="center"/>
          </w:tcPr>
          <w:p w:rsidR="00E92C2A" w:rsidRPr="00E92C2A" w:rsidRDefault="00E92C2A" w:rsidP="00D87330">
            <w:pPr>
              <w:spacing w:after="21" w:line="259" w:lineRule="auto"/>
              <w:ind w:left="142" w:firstLine="0"/>
              <w:jc w:val="left"/>
              <w:rPr>
                <w:sz w:val="28"/>
                <w:szCs w:val="28"/>
              </w:rPr>
            </w:pPr>
            <w:r w:rsidRPr="00E92C2A">
              <w:rPr>
                <w:sz w:val="28"/>
                <w:szCs w:val="28"/>
              </w:rPr>
              <w:t>Статья</w:t>
            </w:r>
          </w:p>
        </w:tc>
        <w:tc>
          <w:tcPr>
            <w:tcW w:w="2901" w:type="dxa"/>
            <w:vAlign w:val="center"/>
          </w:tcPr>
          <w:p w:rsidR="00E92C2A" w:rsidRPr="00E92C2A" w:rsidRDefault="00E92C2A" w:rsidP="00D87330">
            <w:pPr>
              <w:spacing w:after="21" w:line="259" w:lineRule="auto"/>
              <w:ind w:left="142" w:firstLine="0"/>
              <w:jc w:val="left"/>
              <w:rPr>
                <w:sz w:val="28"/>
                <w:szCs w:val="28"/>
              </w:rPr>
            </w:pPr>
            <w:r w:rsidRPr="00E92C2A">
              <w:rPr>
                <w:sz w:val="28"/>
                <w:szCs w:val="28"/>
              </w:rPr>
              <w:t xml:space="preserve">Пальмова Л.Ю., Подольская А.А., </w:t>
            </w:r>
            <w:proofErr w:type="spellStart"/>
            <w:r w:rsidRPr="00E92C2A">
              <w:rPr>
                <w:sz w:val="28"/>
                <w:szCs w:val="28"/>
              </w:rPr>
              <w:t>Габдрахманова</w:t>
            </w:r>
            <w:proofErr w:type="spellEnd"/>
            <w:r w:rsidRPr="00E92C2A">
              <w:rPr>
                <w:sz w:val="28"/>
                <w:szCs w:val="28"/>
              </w:rPr>
              <w:t xml:space="preserve"> Г.Р.</w:t>
            </w:r>
          </w:p>
        </w:tc>
      </w:tr>
      <w:tr w:rsidR="00E92C2A" w:rsidRPr="00E92C2A" w:rsidTr="00D87330">
        <w:trPr>
          <w:cantSplit/>
        </w:trPr>
        <w:tc>
          <w:tcPr>
            <w:tcW w:w="773" w:type="dxa"/>
            <w:vAlign w:val="center"/>
          </w:tcPr>
          <w:p w:rsidR="00E92C2A" w:rsidRPr="00E92C2A" w:rsidRDefault="0040037B" w:rsidP="00D87330">
            <w:pPr>
              <w:spacing w:after="21" w:line="259" w:lineRule="auto"/>
              <w:ind w:left="142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589" w:type="dxa"/>
            <w:vAlign w:val="center"/>
          </w:tcPr>
          <w:p w:rsidR="00E92C2A" w:rsidRPr="00E92C2A" w:rsidRDefault="00E92C2A" w:rsidP="00050D14">
            <w:pPr>
              <w:spacing w:after="21" w:line="259" w:lineRule="auto"/>
              <w:ind w:left="142" w:firstLine="0"/>
              <w:jc w:val="left"/>
              <w:rPr>
                <w:sz w:val="28"/>
                <w:szCs w:val="28"/>
              </w:rPr>
            </w:pPr>
            <w:r w:rsidRPr="00E92C2A">
              <w:rPr>
                <w:sz w:val="28"/>
                <w:szCs w:val="28"/>
              </w:rPr>
              <w:t>Обоснование выбора биологической терапии у пациента с сочетанны</w:t>
            </w:r>
            <w:r w:rsidR="00050D14">
              <w:rPr>
                <w:sz w:val="28"/>
                <w:szCs w:val="28"/>
              </w:rPr>
              <w:t>м фенотипом бронхиальной астмы</w:t>
            </w:r>
          </w:p>
        </w:tc>
        <w:tc>
          <w:tcPr>
            <w:tcW w:w="2231" w:type="dxa"/>
            <w:vAlign w:val="center"/>
          </w:tcPr>
          <w:p w:rsidR="00E92C2A" w:rsidRPr="00E92C2A" w:rsidRDefault="00E92C2A" w:rsidP="00D87330">
            <w:pPr>
              <w:spacing w:after="21" w:line="259" w:lineRule="auto"/>
              <w:ind w:left="142" w:firstLine="0"/>
              <w:jc w:val="left"/>
              <w:rPr>
                <w:bCs/>
                <w:sz w:val="28"/>
                <w:szCs w:val="28"/>
              </w:rPr>
            </w:pPr>
            <w:r w:rsidRPr="00E92C2A">
              <w:rPr>
                <w:bCs/>
                <w:sz w:val="28"/>
                <w:szCs w:val="28"/>
              </w:rPr>
              <w:t xml:space="preserve">Российский </w:t>
            </w:r>
            <w:proofErr w:type="spellStart"/>
            <w:r w:rsidRPr="00E92C2A">
              <w:rPr>
                <w:bCs/>
                <w:sz w:val="28"/>
                <w:szCs w:val="28"/>
              </w:rPr>
              <w:t>аллергологический</w:t>
            </w:r>
            <w:proofErr w:type="spellEnd"/>
            <w:r w:rsidRPr="00E92C2A">
              <w:rPr>
                <w:bCs/>
                <w:sz w:val="28"/>
                <w:szCs w:val="28"/>
              </w:rPr>
              <w:t xml:space="preserve"> журнал. – 2019. – Т.16, №1. – с.147-149</w:t>
            </w:r>
          </w:p>
        </w:tc>
        <w:tc>
          <w:tcPr>
            <w:tcW w:w="1559" w:type="dxa"/>
            <w:vAlign w:val="center"/>
          </w:tcPr>
          <w:p w:rsidR="00E92C2A" w:rsidRPr="00E92C2A" w:rsidRDefault="00E92C2A" w:rsidP="00D87330">
            <w:pPr>
              <w:spacing w:after="21" w:line="259" w:lineRule="auto"/>
              <w:ind w:left="142" w:firstLine="0"/>
              <w:jc w:val="left"/>
              <w:rPr>
                <w:sz w:val="28"/>
                <w:szCs w:val="28"/>
              </w:rPr>
            </w:pPr>
            <w:r w:rsidRPr="00E92C2A">
              <w:rPr>
                <w:sz w:val="28"/>
                <w:szCs w:val="28"/>
              </w:rPr>
              <w:t>Статья</w:t>
            </w:r>
          </w:p>
        </w:tc>
        <w:tc>
          <w:tcPr>
            <w:tcW w:w="2901" w:type="dxa"/>
            <w:vAlign w:val="center"/>
          </w:tcPr>
          <w:p w:rsidR="00E92C2A" w:rsidRPr="00E92C2A" w:rsidRDefault="00E92C2A" w:rsidP="00D87330">
            <w:pPr>
              <w:spacing w:after="21" w:line="259" w:lineRule="auto"/>
              <w:ind w:left="142" w:firstLine="0"/>
              <w:jc w:val="left"/>
              <w:rPr>
                <w:sz w:val="28"/>
                <w:szCs w:val="28"/>
              </w:rPr>
            </w:pPr>
            <w:proofErr w:type="spellStart"/>
            <w:r w:rsidRPr="00E92C2A">
              <w:rPr>
                <w:sz w:val="28"/>
                <w:szCs w:val="28"/>
              </w:rPr>
              <w:t>Скороходкина</w:t>
            </w:r>
            <w:proofErr w:type="spellEnd"/>
            <w:r w:rsidRPr="00E92C2A">
              <w:rPr>
                <w:sz w:val="28"/>
                <w:szCs w:val="28"/>
              </w:rPr>
              <w:t xml:space="preserve"> О.В., </w:t>
            </w:r>
            <w:proofErr w:type="spellStart"/>
            <w:r w:rsidRPr="00E92C2A">
              <w:rPr>
                <w:sz w:val="28"/>
                <w:szCs w:val="28"/>
              </w:rPr>
              <w:t>Лунцов</w:t>
            </w:r>
            <w:proofErr w:type="spellEnd"/>
            <w:r w:rsidRPr="00E92C2A">
              <w:rPr>
                <w:sz w:val="28"/>
                <w:szCs w:val="28"/>
              </w:rPr>
              <w:t xml:space="preserve"> А.В., </w:t>
            </w:r>
            <w:proofErr w:type="spellStart"/>
            <w:r w:rsidRPr="00E92C2A">
              <w:rPr>
                <w:sz w:val="28"/>
                <w:szCs w:val="28"/>
              </w:rPr>
              <w:t>Барейчева</w:t>
            </w:r>
            <w:proofErr w:type="spellEnd"/>
            <w:r w:rsidRPr="00E92C2A">
              <w:rPr>
                <w:sz w:val="28"/>
                <w:szCs w:val="28"/>
              </w:rPr>
              <w:t xml:space="preserve"> О.А., Валеева А.Р.</w:t>
            </w:r>
          </w:p>
        </w:tc>
      </w:tr>
      <w:tr w:rsidR="00E92C2A" w:rsidRPr="00E92C2A" w:rsidTr="00D87330">
        <w:trPr>
          <w:cantSplit/>
        </w:trPr>
        <w:tc>
          <w:tcPr>
            <w:tcW w:w="773" w:type="dxa"/>
            <w:vAlign w:val="center"/>
          </w:tcPr>
          <w:p w:rsidR="00E92C2A" w:rsidRPr="00E92C2A" w:rsidRDefault="0040037B" w:rsidP="00D87330">
            <w:pPr>
              <w:spacing w:after="21" w:line="259" w:lineRule="auto"/>
              <w:ind w:left="142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589" w:type="dxa"/>
            <w:vAlign w:val="center"/>
          </w:tcPr>
          <w:p w:rsidR="00E92C2A" w:rsidRPr="00E92C2A" w:rsidRDefault="00E92C2A" w:rsidP="00050D14">
            <w:pPr>
              <w:spacing w:after="21" w:line="259" w:lineRule="auto"/>
              <w:ind w:left="142" w:firstLine="0"/>
              <w:jc w:val="left"/>
              <w:rPr>
                <w:sz w:val="28"/>
                <w:szCs w:val="28"/>
              </w:rPr>
            </w:pPr>
            <w:r w:rsidRPr="00E92C2A">
              <w:rPr>
                <w:sz w:val="28"/>
                <w:szCs w:val="28"/>
              </w:rPr>
              <w:t xml:space="preserve">Эффективность </w:t>
            </w:r>
            <w:proofErr w:type="spellStart"/>
            <w:r w:rsidRPr="00E92C2A">
              <w:rPr>
                <w:sz w:val="28"/>
                <w:szCs w:val="28"/>
              </w:rPr>
              <w:t>таргетной</w:t>
            </w:r>
            <w:proofErr w:type="spellEnd"/>
            <w:r w:rsidRPr="00E92C2A">
              <w:rPr>
                <w:sz w:val="28"/>
                <w:szCs w:val="28"/>
              </w:rPr>
              <w:t xml:space="preserve"> биологической терапии у больных тяжелой </w:t>
            </w:r>
            <w:proofErr w:type="spellStart"/>
            <w:r w:rsidR="00050D14">
              <w:rPr>
                <w:sz w:val="28"/>
                <w:szCs w:val="28"/>
              </w:rPr>
              <w:t>атопической</w:t>
            </w:r>
            <w:proofErr w:type="spellEnd"/>
            <w:r w:rsidR="00050D14">
              <w:rPr>
                <w:sz w:val="28"/>
                <w:szCs w:val="28"/>
              </w:rPr>
              <w:t xml:space="preserve"> бронхиальной астмой</w:t>
            </w:r>
          </w:p>
        </w:tc>
        <w:tc>
          <w:tcPr>
            <w:tcW w:w="2231" w:type="dxa"/>
            <w:vAlign w:val="center"/>
          </w:tcPr>
          <w:p w:rsidR="00E92C2A" w:rsidRPr="00E92C2A" w:rsidRDefault="00E92C2A" w:rsidP="00D87330">
            <w:pPr>
              <w:spacing w:after="21" w:line="259" w:lineRule="auto"/>
              <w:ind w:left="142" w:firstLine="0"/>
              <w:jc w:val="left"/>
              <w:rPr>
                <w:bCs/>
                <w:sz w:val="28"/>
                <w:szCs w:val="28"/>
                <w:lang w:val="en-US"/>
              </w:rPr>
            </w:pPr>
            <w:r w:rsidRPr="00E92C2A">
              <w:rPr>
                <w:bCs/>
                <w:sz w:val="28"/>
                <w:szCs w:val="28"/>
              </w:rPr>
              <w:t>Терапевтический архив. 2019</w:t>
            </w:r>
            <w:r w:rsidRPr="00E92C2A">
              <w:rPr>
                <w:bCs/>
                <w:sz w:val="28"/>
                <w:szCs w:val="28"/>
                <w:lang w:val="en-US"/>
              </w:rPr>
              <w:t xml:space="preserve">; 91 </w:t>
            </w:r>
            <w:r w:rsidRPr="00E92C2A">
              <w:rPr>
                <w:bCs/>
                <w:sz w:val="28"/>
                <w:szCs w:val="28"/>
              </w:rPr>
              <w:t>(12)</w:t>
            </w:r>
            <w:r w:rsidRPr="00E92C2A">
              <w:rPr>
                <w:bCs/>
                <w:sz w:val="28"/>
                <w:szCs w:val="28"/>
                <w:lang w:val="en-US"/>
              </w:rPr>
              <w:t>; 57-62</w:t>
            </w:r>
          </w:p>
        </w:tc>
        <w:tc>
          <w:tcPr>
            <w:tcW w:w="1559" w:type="dxa"/>
            <w:vAlign w:val="center"/>
          </w:tcPr>
          <w:p w:rsidR="00E92C2A" w:rsidRPr="00E92C2A" w:rsidRDefault="00E92C2A" w:rsidP="00D87330">
            <w:pPr>
              <w:spacing w:after="21" w:line="259" w:lineRule="auto"/>
              <w:ind w:left="142" w:firstLine="0"/>
              <w:jc w:val="left"/>
              <w:rPr>
                <w:sz w:val="28"/>
                <w:szCs w:val="28"/>
              </w:rPr>
            </w:pPr>
            <w:r w:rsidRPr="00E92C2A">
              <w:rPr>
                <w:sz w:val="28"/>
                <w:szCs w:val="28"/>
              </w:rPr>
              <w:t>Статья</w:t>
            </w:r>
          </w:p>
        </w:tc>
        <w:tc>
          <w:tcPr>
            <w:tcW w:w="2901" w:type="dxa"/>
            <w:vAlign w:val="center"/>
          </w:tcPr>
          <w:p w:rsidR="00E92C2A" w:rsidRPr="00E92C2A" w:rsidRDefault="00E92C2A" w:rsidP="00D87330">
            <w:pPr>
              <w:spacing w:after="21" w:line="259" w:lineRule="auto"/>
              <w:ind w:left="142" w:firstLine="0"/>
              <w:jc w:val="left"/>
              <w:rPr>
                <w:sz w:val="28"/>
                <w:szCs w:val="28"/>
              </w:rPr>
            </w:pPr>
            <w:proofErr w:type="spellStart"/>
            <w:r w:rsidRPr="00E92C2A">
              <w:rPr>
                <w:sz w:val="28"/>
                <w:szCs w:val="28"/>
              </w:rPr>
              <w:t>Скороходкина</w:t>
            </w:r>
            <w:proofErr w:type="spellEnd"/>
            <w:r w:rsidRPr="00E92C2A">
              <w:rPr>
                <w:sz w:val="28"/>
                <w:szCs w:val="28"/>
              </w:rPr>
              <w:t xml:space="preserve"> О.В., Валеева А.Р., </w:t>
            </w:r>
            <w:proofErr w:type="spellStart"/>
            <w:r w:rsidRPr="00E92C2A">
              <w:rPr>
                <w:sz w:val="28"/>
                <w:szCs w:val="28"/>
              </w:rPr>
              <w:t>Лунцов</w:t>
            </w:r>
            <w:proofErr w:type="spellEnd"/>
            <w:r w:rsidRPr="00E92C2A">
              <w:rPr>
                <w:sz w:val="28"/>
                <w:szCs w:val="28"/>
              </w:rPr>
              <w:t xml:space="preserve"> А.В.</w:t>
            </w:r>
          </w:p>
        </w:tc>
      </w:tr>
      <w:tr w:rsidR="00E92C2A" w:rsidRPr="00E92C2A" w:rsidTr="00D87330">
        <w:trPr>
          <w:cantSplit/>
        </w:trPr>
        <w:tc>
          <w:tcPr>
            <w:tcW w:w="773" w:type="dxa"/>
            <w:vAlign w:val="center"/>
          </w:tcPr>
          <w:p w:rsidR="00E92C2A" w:rsidRPr="00E92C2A" w:rsidRDefault="0040037B" w:rsidP="00D87330">
            <w:pPr>
              <w:spacing w:after="21" w:line="259" w:lineRule="auto"/>
              <w:ind w:left="142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589" w:type="dxa"/>
            <w:vAlign w:val="center"/>
          </w:tcPr>
          <w:p w:rsidR="00E92C2A" w:rsidRPr="00050D14" w:rsidRDefault="00E92C2A" w:rsidP="00050D14">
            <w:pPr>
              <w:spacing w:after="21" w:line="259" w:lineRule="auto"/>
              <w:ind w:left="142" w:firstLine="0"/>
              <w:jc w:val="left"/>
              <w:rPr>
                <w:sz w:val="28"/>
                <w:szCs w:val="28"/>
              </w:rPr>
            </w:pPr>
            <w:r w:rsidRPr="00E92C2A">
              <w:rPr>
                <w:sz w:val="28"/>
                <w:szCs w:val="28"/>
              </w:rPr>
              <w:t>Особенности</w:t>
            </w:r>
            <w:r w:rsidRPr="00050D14">
              <w:rPr>
                <w:sz w:val="28"/>
                <w:szCs w:val="28"/>
              </w:rPr>
              <w:t xml:space="preserve"> </w:t>
            </w:r>
            <w:r w:rsidRPr="00E92C2A">
              <w:rPr>
                <w:sz w:val="28"/>
                <w:szCs w:val="28"/>
              </w:rPr>
              <w:t>течения</w:t>
            </w:r>
            <w:r w:rsidRPr="00050D14">
              <w:rPr>
                <w:sz w:val="28"/>
                <w:szCs w:val="28"/>
              </w:rPr>
              <w:t xml:space="preserve"> </w:t>
            </w:r>
            <w:r w:rsidRPr="00E92C2A">
              <w:rPr>
                <w:sz w:val="28"/>
                <w:szCs w:val="28"/>
              </w:rPr>
              <w:t>ГЛПС</w:t>
            </w:r>
            <w:r w:rsidRPr="00050D14">
              <w:rPr>
                <w:sz w:val="28"/>
                <w:szCs w:val="28"/>
              </w:rPr>
              <w:t xml:space="preserve"> </w:t>
            </w:r>
            <w:r w:rsidRPr="00E92C2A">
              <w:rPr>
                <w:sz w:val="28"/>
                <w:szCs w:val="28"/>
              </w:rPr>
              <w:t>у</w:t>
            </w:r>
            <w:r w:rsidRPr="00050D14">
              <w:rPr>
                <w:sz w:val="28"/>
                <w:szCs w:val="28"/>
              </w:rPr>
              <w:t xml:space="preserve"> </w:t>
            </w:r>
            <w:r w:rsidRPr="00E92C2A">
              <w:rPr>
                <w:sz w:val="28"/>
                <w:szCs w:val="28"/>
              </w:rPr>
              <w:t>детей</w:t>
            </w:r>
          </w:p>
        </w:tc>
        <w:tc>
          <w:tcPr>
            <w:tcW w:w="2231" w:type="dxa"/>
            <w:vAlign w:val="center"/>
          </w:tcPr>
          <w:p w:rsidR="00E92C2A" w:rsidRPr="00E92C2A" w:rsidRDefault="00E92C2A" w:rsidP="00D87330">
            <w:pPr>
              <w:spacing w:after="21" w:line="259" w:lineRule="auto"/>
              <w:ind w:left="142" w:firstLine="0"/>
              <w:jc w:val="left"/>
              <w:rPr>
                <w:bCs/>
                <w:sz w:val="28"/>
                <w:szCs w:val="28"/>
              </w:rPr>
            </w:pPr>
            <w:r w:rsidRPr="00E92C2A">
              <w:rPr>
                <w:bCs/>
                <w:sz w:val="28"/>
                <w:szCs w:val="28"/>
              </w:rPr>
              <w:t xml:space="preserve">Сборник тезисов </w:t>
            </w:r>
            <w:r w:rsidRPr="00E92C2A">
              <w:rPr>
                <w:bCs/>
                <w:sz w:val="28"/>
                <w:szCs w:val="28"/>
                <w:lang w:val="en-US"/>
              </w:rPr>
              <w:t>VII</w:t>
            </w:r>
            <w:r w:rsidRPr="00E92C2A">
              <w:rPr>
                <w:bCs/>
                <w:sz w:val="28"/>
                <w:szCs w:val="28"/>
              </w:rPr>
              <w:t xml:space="preserve"> Международного молодежного научного медицинского форума «Белые цветы», 2020, с. 320</w:t>
            </w:r>
          </w:p>
        </w:tc>
        <w:tc>
          <w:tcPr>
            <w:tcW w:w="1559" w:type="dxa"/>
            <w:vAlign w:val="center"/>
          </w:tcPr>
          <w:p w:rsidR="00E92C2A" w:rsidRPr="00E92C2A" w:rsidRDefault="00E92C2A" w:rsidP="00D87330">
            <w:pPr>
              <w:spacing w:after="21" w:line="259" w:lineRule="auto"/>
              <w:ind w:left="142" w:firstLine="0"/>
              <w:jc w:val="left"/>
              <w:rPr>
                <w:sz w:val="28"/>
                <w:szCs w:val="28"/>
              </w:rPr>
            </w:pPr>
            <w:r w:rsidRPr="00E92C2A">
              <w:rPr>
                <w:sz w:val="28"/>
                <w:szCs w:val="28"/>
              </w:rPr>
              <w:t>Тезисы</w:t>
            </w:r>
          </w:p>
        </w:tc>
        <w:tc>
          <w:tcPr>
            <w:tcW w:w="2901" w:type="dxa"/>
            <w:vAlign w:val="center"/>
          </w:tcPr>
          <w:p w:rsidR="00E92C2A" w:rsidRPr="00E92C2A" w:rsidRDefault="00E92C2A" w:rsidP="00D87330">
            <w:pPr>
              <w:spacing w:after="21" w:line="259" w:lineRule="auto"/>
              <w:ind w:left="142" w:firstLine="0"/>
              <w:jc w:val="left"/>
              <w:rPr>
                <w:sz w:val="28"/>
                <w:szCs w:val="28"/>
              </w:rPr>
            </w:pPr>
            <w:r w:rsidRPr="00E92C2A">
              <w:rPr>
                <w:sz w:val="28"/>
                <w:szCs w:val="28"/>
              </w:rPr>
              <w:t>Нет</w:t>
            </w:r>
          </w:p>
        </w:tc>
      </w:tr>
      <w:tr w:rsidR="00E92C2A" w:rsidRPr="00E92C2A" w:rsidTr="00D87330">
        <w:trPr>
          <w:cantSplit/>
        </w:trPr>
        <w:tc>
          <w:tcPr>
            <w:tcW w:w="773" w:type="dxa"/>
            <w:vAlign w:val="center"/>
          </w:tcPr>
          <w:p w:rsidR="00E92C2A" w:rsidRPr="00E92C2A" w:rsidRDefault="0040037B" w:rsidP="00D87330">
            <w:pPr>
              <w:spacing w:after="21" w:line="259" w:lineRule="auto"/>
              <w:ind w:left="142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589" w:type="dxa"/>
            <w:vAlign w:val="center"/>
          </w:tcPr>
          <w:p w:rsidR="00E92C2A" w:rsidRPr="00230DCB" w:rsidRDefault="00E92C2A" w:rsidP="00050D14">
            <w:pPr>
              <w:spacing w:after="21" w:line="259" w:lineRule="auto"/>
              <w:ind w:left="142" w:firstLine="0"/>
              <w:jc w:val="left"/>
              <w:rPr>
                <w:sz w:val="28"/>
                <w:szCs w:val="28"/>
              </w:rPr>
            </w:pPr>
            <w:proofErr w:type="spellStart"/>
            <w:r w:rsidRPr="00E92C2A">
              <w:rPr>
                <w:sz w:val="28"/>
                <w:szCs w:val="28"/>
              </w:rPr>
              <w:t>Диарейный</w:t>
            </w:r>
            <w:proofErr w:type="spellEnd"/>
            <w:r w:rsidRPr="00230DCB">
              <w:rPr>
                <w:sz w:val="28"/>
                <w:szCs w:val="28"/>
              </w:rPr>
              <w:t xml:space="preserve"> </w:t>
            </w:r>
            <w:r w:rsidRPr="00E92C2A">
              <w:rPr>
                <w:sz w:val="28"/>
                <w:szCs w:val="28"/>
              </w:rPr>
              <w:t>синдром</w:t>
            </w:r>
            <w:r w:rsidRPr="00230DCB">
              <w:rPr>
                <w:sz w:val="28"/>
                <w:szCs w:val="28"/>
              </w:rPr>
              <w:t xml:space="preserve"> </w:t>
            </w:r>
            <w:r w:rsidRPr="00E92C2A">
              <w:rPr>
                <w:sz w:val="28"/>
                <w:szCs w:val="28"/>
              </w:rPr>
              <w:t>у</w:t>
            </w:r>
            <w:r w:rsidRPr="00230DCB">
              <w:rPr>
                <w:sz w:val="28"/>
                <w:szCs w:val="28"/>
              </w:rPr>
              <w:t xml:space="preserve"> </w:t>
            </w:r>
            <w:r w:rsidRPr="00E92C2A">
              <w:rPr>
                <w:sz w:val="28"/>
                <w:szCs w:val="28"/>
              </w:rPr>
              <w:t>детей</w:t>
            </w:r>
            <w:r w:rsidRPr="00230DCB">
              <w:rPr>
                <w:sz w:val="28"/>
                <w:szCs w:val="28"/>
              </w:rPr>
              <w:t xml:space="preserve">, </w:t>
            </w:r>
            <w:r w:rsidRPr="00E92C2A">
              <w:rPr>
                <w:sz w:val="28"/>
                <w:szCs w:val="28"/>
              </w:rPr>
              <w:t>инфицированных</w:t>
            </w:r>
            <w:r w:rsidRPr="00230DCB">
              <w:rPr>
                <w:sz w:val="28"/>
                <w:szCs w:val="28"/>
              </w:rPr>
              <w:t xml:space="preserve"> </w:t>
            </w:r>
            <w:r w:rsidRPr="00E92C2A">
              <w:rPr>
                <w:sz w:val="28"/>
                <w:szCs w:val="28"/>
                <w:lang w:val="en-US"/>
              </w:rPr>
              <w:t>SARS</w:t>
            </w:r>
            <w:r w:rsidRPr="00230DCB">
              <w:rPr>
                <w:sz w:val="28"/>
                <w:szCs w:val="28"/>
              </w:rPr>
              <w:t>-</w:t>
            </w:r>
            <w:proofErr w:type="spellStart"/>
            <w:r w:rsidRPr="00E92C2A">
              <w:rPr>
                <w:sz w:val="28"/>
                <w:szCs w:val="28"/>
                <w:lang w:val="en-US"/>
              </w:rPr>
              <w:t>CoV</w:t>
            </w:r>
            <w:proofErr w:type="spellEnd"/>
            <w:r w:rsidRPr="00230DCB">
              <w:rPr>
                <w:sz w:val="28"/>
                <w:szCs w:val="28"/>
              </w:rPr>
              <w:t>-2</w:t>
            </w:r>
            <w:r w:rsidR="000506EC" w:rsidRPr="00230D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31" w:type="dxa"/>
            <w:vAlign w:val="center"/>
          </w:tcPr>
          <w:p w:rsidR="00E92C2A" w:rsidRPr="00E92C2A" w:rsidRDefault="00E92C2A" w:rsidP="00D87330">
            <w:pPr>
              <w:spacing w:after="21" w:line="259" w:lineRule="auto"/>
              <w:ind w:left="142" w:firstLine="0"/>
              <w:jc w:val="left"/>
              <w:rPr>
                <w:bCs/>
                <w:sz w:val="28"/>
                <w:szCs w:val="28"/>
              </w:rPr>
            </w:pPr>
            <w:r w:rsidRPr="00E92C2A">
              <w:rPr>
                <w:bCs/>
                <w:sz w:val="28"/>
                <w:szCs w:val="28"/>
              </w:rPr>
              <w:t xml:space="preserve">Сборник тезисов </w:t>
            </w:r>
            <w:r w:rsidRPr="00E92C2A">
              <w:rPr>
                <w:bCs/>
                <w:sz w:val="28"/>
                <w:szCs w:val="28"/>
                <w:lang w:val="en-US"/>
              </w:rPr>
              <w:t>IX</w:t>
            </w:r>
            <w:r w:rsidRPr="00E92C2A">
              <w:rPr>
                <w:bCs/>
                <w:sz w:val="28"/>
                <w:szCs w:val="28"/>
              </w:rPr>
              <w:t xml:space="preserve"> Международного молодежного научного медицинского форума «Белые </w:t>
            </w:r>
            <w:r w:rsidR="000506EC">
              <w:rPr>
                <w:bCs/>
                <w:sz w:val="28"/>
                <w:szCs w:val="28"/>
              </w:rPr>
              <w:t>цветы», 2022</w:t>
            </w:r>
            <w:r w:rsidRPr="00E92C2A">
              <w:rPr>
                <w:bCs/>
                <w:sz w:val="28"/>
                <w:szCs w:val="28"/>
              </w:rPr>
              <w:t>, с.813</w:t>
            </w:r>
          </w:p>
        </w:tc>
        <w:tc>
          <w:tcPr>
            <w:tcW w:w="1559" w:type="dxa"/>
            <w:vAlign w:val="center"/>
          </w:tcPr>
          <w:p w:rsidR="00E92C2A" w:rsidRPr="00E92C2A" w:rsidRDefault="00E92C2A" w:rsidP="00D87330">
            <w:pPr>
              <w:spacing w:after="21" w:line="259" w:lineRule="auto"/>
              <w:ind w:left="142" w:firstLine="0"/>
              <w:jc w:val="left"/>
              <w:rPr>
                <w:sz w:val="28"/>
                <w:szCs w:val="28"/>
              </w:rPr>
            </w:pPr>
            <w:r w:rsidRPr="00E92C2A">
              <w:rPr>
                <w:sz w:val="28"/>
                <w:szCs w:val="28"/>
              </w:rPr>
              <w:t>Тезисы</w:t>
            </w:r>
          </w:p>
        </w:tc>
        <w:tc>
          <w:tcPr>
            <w:tcW w:w="2901" w:type="dxa"/>
            <w:vAlign w:val="center"/>
          </w:tcPr>
          <w:p w:rsidR="00E92C2A" w:rsidRPr="00E92C2A" w:rsidRDefault="00E92C2A" w:rsidP="00D87330">
            <w:pPr>
              <w:spacing w:after="21" w:line="259" w:lineRule="auto"/>
              <w:ind w:left="142" w:firstLine="0"/>
              <w:jc w:val="left"/>
              <w:rPr>
                <w:sz w:val="28"/>
                <w:szCs w:val="28"/>
              </w:rPr>
            </w:pPr>
            <w:proofErr w:type="spellStart"/>
            <w:r w:rsidRPr="00E92C2A">
              <w:rPr>
                <w:sz w:val="28"/>
                <w:szCs w:val="28"/>
              </w:rPr>
              <w:t>Раимова</w:t>
            </w:r>
            <w:proofErr w:type="spellEnd"/>
            <w:r w:rsidRPr="00E92C2A">
              <w:rPr>
                <w:sz w:val="28"/>
                <w:szCs w:val="28"/>
              </w:rPr>
              <w:t xml:space="preserve"> Ю.А.</w:t>
            </w:r>
          </w:p>
        </w:tc>
      </w:tr>
      <w:tr w:rsidR="0040037B" w:rsidRPr="00E92C2A" w:rsidTr="00D87330">
        <w:trPr>
          <w:cantSplit/>
        </w:trPr>
        <w:tc>
          <w:tcPr>
            <w:tcW w:w="773" w:type="dxa"/>
            <w:vAlign w:val="center"/>
          </w:tcPr>
          <w:p w:rsidR="0040037B" w:rsidRDefault="00050D14" w:rsidP="00D87330">
            <w:pPr>
              <w:spacing w:after="21" w:line="259" w:lineRule="auto"/>
              <w:ind w:left="142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589" w:type="dxa"/>
            <w:vAlign w:val="center"/>
          </w:tcPr>
          <w:p w:rsidR="0040037B" w:rsidRPr="0040037B" w:rsidRDefault="0040037B" w:rsidP="0040037B">
            <w:pPr>
              <w:spacing w:after="21" w:line="259" w:lineRule="auto"/>
              <w:ind w:left="142" w:firstLine="0"/>
              <w:jc w:val="left"/>
              <w:rPr>
                <w:sz w:val="28"/>
                <w:szCs w:val="28"/>
              </w:rPr>
            </w:pPr>
            <w:r w:rsidRPr="0040037B">
              <w:rPr>
                <w:sz w:val="28"/>
                <w:szCs w:val="28"/>
              </w:rPr>
              <w:t>Поражение желудочно-кишечного тракта у детей с COVID-19:</w:t>
            </w:r>
          </w:p>
          <w:p w:rsidR="0040037B" w:rsidRPr="00E92C2A" w:rsidRDefault="0040037B" w:rsidP="0040037B">
            <w:pPr>
              <w:spacing w:after="21" w:line="259" w:lineRule="auto"/>
              <w:ind w:left="142" w:firstLine="0"/>
              <w:jc w:val="left"/>
              <w:rPr>
                <w:sz w:val="28"/>
                <w:szCs w:val="28"/>
              </w:rPr>
            </w:pPr>
            <w:r w:rsidRPr="0040037B">
              <w:rPr>
                <w:sz w:val="28"/>
                <w:szCs w:val="28"/>
              </w:rPr>
              <w:t>от патогенеза до клинических проявлений</w:t>
            </w:r>
          </w:p>
        </w:tc>
        <w:tc>
          <w:tcPr>
            <w:tcW w:w="2231" w:type="dxa"/>
            <w:vAlign w:val="center"/>
          </w:tcPr>
          <w:p w:rsidR="0040037B" w:rsidRPr="0040037B" w:rsidRDefault="0040037B" w:rsidP="0040037B">
            <w:pPr>
              <w:spacing w:after="21" w:line="259" w:lineRule="auto"/>
              <w:ind w:left="142" w:firstLine="0"/>
              <w:jc w:val="left"/>
              <w:rPr>
                <w:bCs/>
                <w:sz w:val="28"/>
                <w:szCs w:val="28"/>
              </w:rPr>
            </w:pPr>
            <w:r w:rsidRPr="0040037B">
              <w:rPr>
                <w:bCs/>
                <w:sz w:val="28"/>
                <w:szCs w:val="28"/>
              </w:rPr>
              <w:t xml:space="preserve">Российский вестник </w:t>
            </w:r>
            <w:proofErr w:type="spellStart"/>
            <w:r w:rsidRPr="0040037B">
              <w:rPr>
                <w:bCs/>
                <w:sz w:val="28"/>
                <w:szCs w:val="28"/>
              </w:rPr>
              <w:t>перинатологии</w:t>
            </w:r>
            <w:proofErr w:type="spellEnd"/>
            <w:r w:rsidRPr="0040037B">
              <w:rPr>
                <w:bCs/>
                <w:sz w:val="28"/>
                <w:szCs w:val="28"/>
              </w:rPr>
              <w:t xml:space="preserve"> и педиатрии. – 2022. – Т. 67. –</w:t>
            </w:r>
          </w:p>
          <w:p w:rsidR="0040037B" w:rsidRPr="00E92C2A" w:rsidRDefault="0040037B" w:rsidP="0040037B">
            <w:pPr>
              <w:spacing w:after="21" w:line="259" w:lineRule="auto"/>
              <w:ind w:left="142" w:firstLine="0"/>
              <w:jc w:val="left"/>
              <w:rPr>
                <w:bCs/>
                <w:sz w:val="28"/>
                <w:szCs w:val="28"/>
              </w:rPr>
            </w:pPr>
            <w:r w:rsidRPr="0040037B">
              <w:rPr>
                <w:bCs/>
                <w:sz w:val="28"/>
                <w:szCs w:val="28"/>
              </w:rPr>
              <w:t>№ 5. – С. 123-129.</w:t>
            </w:r>
          </w:p>
        </w:tc>
        <w:tc>
          <w:tcPr>
            <w:tcW w:w="1559" w:type="dxa"/>
            <w:vAlign w:val="center"/>
          </w:tcPr>
          <w:p w:rsidR="0040037B" w:rsidRPr="00E92C2A" w:rsidRDefault="0040037B" w:rsidP="00D87330">
            <w:pPr>
              <w:spacing w:after="21" w:line="259" w:lineRule="auto"/>
              <w:ind w:left="142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</w:t>
            </w:r>
          </w:p>
        </w:tc>
        <w:tc>
          <w:tcPr>
            <w:tcW w:w="2901" w:type="dxa"/>
            <w:vAlign w:val="center"/>
          </w:tcPr>
          <w:p w:rsidR="0040037B" w:rsidRPr="00E92C2A" w:rsidRDefault="0040037B" w:rsidP="00D87330">
            <w:pPr>
              <w:spacing w:after="21" w:line="259" w:lineRule="auto"/>
              <w:ind w:left="142"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Халиуллина</w:t>
            </w:r>
            <w:proofErr w:type="spellEnd"/>
            <w:r>
              <w:rPr>
                <w:sz w:val="28"/>
                <w:szCs w:val="28"/>
              </w:rPr>
              <w:t xml:space="preserve"> С.В., Анохин В.А.</w:t>
            </w:r>
          </w:p>
        </w:tc>
      </w:tr>
      <w:tr w:rsidR="0040037B" w:rsidRPr="00E92C2A" w:rsidTr="00D87330">
        <w:trPr>
          <w:cantSplit/>
        </w:trPr>
        <w:tc>
          <w:tcPr>
            <w:tcW w:w="773" w:type="dxa"/>
            <w:vAlign w:val="center"/>
          </w:tcPr>
          <w:p w:rsidR="0040037B" w:rsidRDefault="00050D14" w:rsidP="00D87330">
            <w:pPr>
              <w:spacing w:after="21" w:line="259" w:lineRule="auto"/>
              <w:ind w:left="142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589" w:type="dxa"/>
            <w:vAlign w:val="center"/>
          </w:tcPr>
          <w:p w:rsidR="0040037B" w:rsidRPr="0040037B" w:rsidRDefault="0040037B" w:rsidP="0040037B">
            <w:pPr>
              <w:spacing w:after="21" w:line="259" w:lineRule="auto"/>
              <w:ind w:left="142" w:firstLine="0"/>
              <w:jc w:val="left"/>
              <w:rPr>
                <w:sz w:val="28"/>
                <w:szCs w:val="28"/>
              </w:rPr>
            </w:pPr>
            <w:r w:rsidRPr="0040037B">
              <w:rPr>
                <w:sz w:val="28"/>
                <w:szCs w:val="28"/>
              </w:rPr>
              <w:t>Острый гепатит как самостоятельная форма смешанных (герпетических и</w:t>
            </w:r>
          </w:p>
          <w:p w:rsidR="0040037B" w:rsidRPr="0040037B" w:rsidRDefault="0040037B" w:rsidP="0040037B">
            <w:pPr>
              <w:spacing w:after="21" w:line="259" w:lineRule="auto"/>
              <w:ind w:left="142" w:firstLine="0"/>
              <w:jc w:val="left"/>
              <w:rPr>
                <w:sz w:val="28"/>
                <w:szCs w:val="28"/>
              </w:rPr>
            </w:pPr>
            <w:r w:rsidRPr="0040037B">
              <w:rPr>
                <w:sz w:val="28"/>
                <w:szCs w:val="28"/>
              </w:rPr>
              <w:t xml:space="preserve">новой </w:t>
            </w:r>
            <w:proofErr w:type="spellStart"/>
            <w:r w:rsidRPr="0040037B">
              <w:rPr>
                <w:sz w:val="28"/>
                <w:szCs w:val="28"/>
              </w:rPr>
              <w:t>коронавирусной</w:t>
            </w:r>
            <w:proofErr w:type="spellEnd"/>
            <w:r w:rsidRPr="0040037B">
              <w:rPr>
                <w:sz w:val="28"/>
                <w:szCs w:val="28"/>
              </w:rPr>
              <w:t>) инфекций у ребенка</w:t>
            </w:r>
          </w:p>
        </w:tc>
        <w:tc>
          <w:tcPr>
            <w:tcW w:w="2231" w:type="dxa"/>
            <w:vAlign w:val="center"/>
          </w:tcPr>
          <w:p w:rsidR="0040037B" w:rsidRPr="0040037B" w:rsidRDefault="0040037B" w:rsidP="0040037B">
            <w:pPr>
              <w:spacing w:after="21" w:line="259" w:lineRule="auto"/>
              <w:ind w:left="142" w:firstLine="0"/>
              <w:jc w:val="left"/>
              <w:rPr>
                <w:bCs/>
                <w:sz w:val="28"/>
                <w:szCs w:val="28"/>
              </w:rPr>
            </w:pPr>
            <w:r w:rsidRPr="0040037B">
              <w:rPr>
                <w:bCs/>
                <w:sz w:val="28"/>
                <w:szCs w:val="28"/>
              </w:rPr>
              <w:t>Российский вестник</w:t>
            </w:r>
          </w:p>
          <w:p w:rsidR="0040037B" w:rsidRPr="0040037B" w:rsidRDefault="0040037B" w:rsidP="0040037B">
            <w:pPr>
              <w:spacing w:after="21" w:line="259" w:lineRule="auto"/>
              <w:ind w:left="142" w:firstLine="0"/>
              <w:jc w:val="left"/>
              <w:rPr>
                <w:bCs/>
                <w:sz w:val="28"/>
                <w:szCs w:val="28"/>
              </w:rPr>
            </w:pPr>
            <w:proofErr w:type="spellStart"/>
            <w:r w:rsidRPr="0040037B">
              <w:rPr>
                <w:bCs/>
                <w:sz w:val="28"/>
                <w:szCs w:val="28"/>
              </w:rPr>
              <w:t>перинатологии</w:t>
            </w:r>
            <w:proofErr w:type="spellEnd"/>
            <w:r w:rsidRPr="0040037B">
              <w:rPr>
                <w:bCs/>
                <w:sz w:val="28"/>
                <w:szCs w:val="28"/>
              </w:rPr>
              <w:t xml:space="preserve"> и педиатрии. – 2022. – Т. 67. – № 5. – С. 188-193.</w:t>
            </w:r>
          </w:p>
        </w:tc>
        <w:tc>
          <w:tcPr>
            <w:tcW w:w="1559" w:type="dxa"/>
            <w:vAlign w:val="center"/>
          </w:tcPr>
          <w:p w:rsidR="0040037B" w:rsidRDefault="0040037B" w:rsidP="00D87330">
            <w:pPr>
              <w:spacing w:after="21" w:line="259" w:lineRule="auto"/>
              <w:ind w:left="142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</w:t>
            </w:r>
          </w:p>
        </w:tc>
        <w:tc>
          <w:tcPr>
            <w:tcW w:w="2901" w:type="dxa"/>
            <w:vAlign w:val="center"/>
          </w:tcPr>
          <w:p w:rsidR="0040037B" w:rsidRDefault="0040037B" w:rsidP="00D87330">
            <w:pPr>
              <w:spacing w:after="21" w:line="259" w:lineRule="auto"/>
              <w:ind w:left="142"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Халиуллина</w:t>
            </w:r>
            <w:proofErr w:type="spellEnd"/>
            <w:r>
              <w:rPr>
                <w:sz w:val="28"/>
                <w:szCs w:val="28"/>
              </w:rPr>
              <w:t xml:space="preserve"> С.В., Анохин В.А., </w:t>
            </w:r>
            <w:proofErr w:type="spellStart"/>
            <w:r>
              <w:rPr>
                <w:sz w:val="28"/>
                <w:szCs w:val="28"/>
              </w:rPr>
              <w:t>Хаертынов</w:t>
            </w:r>
            <w:proofErr w:type="spellEnd"/>
            <w:r>
              <w:rPr>
                <w:sz w:val="28"/>
                <w:szCs w:val="28"/>
              </w:rPr>
              <w:t xml:space="preserve"> Х.С., </w:t>
            </w:r>
            <w:proofErr w:type="spellStart"/>
            <w:r>
              <w:rPr>
                <w:sz w:val="28"/>
                <w:szCs w:val="28"/>
              </w:rPr>
              <w:t>Ходер</w:t>
            </w:r>
            <w:proofErr w:type="spellEnd"/>
            <w:r>
              <w:rPr>
                <w:sz w:val="28"/>
                <w:szCs w:val="28"/>
              </w:rPr>
              <w:t xml:space="preserve"> М.А., </w:t>
            </w:r>
            <w:proofErr w:type="spellStart"/>
            <w:r>
              <w:rPr>
                <w:sz w:val="28"/>
                <w:szCs w:val="28"/>
              </w:rPr>
              <w:t>Раимова</w:t>
            </w:r>
            <w:proofErr w:type="spellEnd"/>
            <w:r>
              <w:rPr>
                <w:sz w:val="28"/>
                <w:szCs w:val="28"/>
              </w:rPr>
              <w:t xml:space="preserve"> Ю.А.</w:t>
            </w:r>
          </w:p>
        </w:tc>
      </w:tr>
      <w:tr w:rsidR="0040037B" w:rsidRPr="00E92C2A" w:rsidTr="00D87330">
        <w:trPr>
          <w:cantSplit/>
        </w:trPr>
        <w:tc>
          <w:tcPr>
            <w:tcW w:w="773" w:type="dxa"/>
            <w:vAlign w:val="center"/>
          </w:tcPr>
          <w:p w:rsidR="0040037B" w:rsidRDefault="00050D14" w:rsidP="00D87330">
            <w:pPr>
              <w:spacing w:after="21" w:line="259" w:lineRule="auto"/>
              <w:ind w:left="142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589" w:type="dxa"/>
            <w:vAlign w:val="center"/>
          </w:tcPr>
          <w:p w:rsidR="0040037B" w:rsidRPr="0040037B" w:rsidRDefault="0040037B" w:rsidP="0040037B">
            <w:pPr>
              <w:spacing w:after="21" w:line="259" w:lineRule="auto"/>
              <w:ind w:left="142" w:firstLine="0"/>
              <w:jc w:val="left"/>
              <w:rPr>
                <w:sz w:val="28"/>
                <w:szCs w:val="28"/>
              </w:rPr>
            </w:pPr>
            <w:proofErr w:type="spellStart"/>
            <w:r w:rsidRPr="0040037B">
              <w:rPr>
                <w:sz w:val="28"/>
                <w:szCs w:val="28"/>
              </w:rPr>
              <w:t>Диарейный</w:t>
            </w:r>
            <w:proofErr w:type="spellEnd"/>
            <w:r w:rsidRPr="0040037B">
              <w:rPr>
                <w:sz w:val="28"/>
                <w:szCs w:val="28"/>
              </w:rPr>
              <w:t xml:space="preserve"> синдром у детей в период пандемии </w:t>
            </w:r>
            <w:proofErr w:type="spellStart"/>
            <w:r w:rsidRPr="0040037B">
              <w:rPr>
                <w:sz w:val="28"/>
                <w:szCs w:val="28"/>
              </w:rPr>
              <w:t>коронавирусной</w:t>
            </w:r>
            <w:proofErr w:type="spellEnd"/>
            <w:r w:rsidRPr="0040037B">
              <w:rPr>
                <w:sz w:val="28"/>
                <w:szCs w:val="28"/>
              </w:rPr>
              <w:t xml:space="preserve"> инфекции</w:t>
            </w:r>
          </w:p>
        </w:tc>
        <w:tc>
          <w:tcPr>
            <w:tcW w:w="2231" w:type="dxa"/>
            <w:vAlign w:val="center"/>
          </w:tcPr>
          <w:p w:rsidR="0040037B" w:rsidRPr="0040037B" w:rsidRDefault="0040037B" w:rsidP="0040037B">
            <w:pPr>
              <w:spacing w:after="21" w:line="259" w:lineRule="auto"/>
              <w:ind w:left="142" w:firstLine="0"/>
              <w:jc w:val="left"/>
              <w:rPr>
                <w:bCs/>
                <w:sz w:val="28"/>
                <w:szCs w:val="28"/>
              </w:rPr>
            </w:pPr>
            <w:r w:rsidRPr="0040037B">
              <w:rPr>
                <w:bCs/>
                <w:sz w:val="28"/>
                <w:szCs w:val="28"/>
              </w:rPr>
              <w:t>Практическая медицина.</w:t>
            </w:r>
          </w:p>
          <w:p w:rsidR="0040037B" w:rsidRPr="0040037B" w:rsidRDefault="0040037B" w:rsidP="0040037B">
            <w:pPr>
              <w:spacing w:after="21" w:line="259" w:lineRule="auto"/>
              <w:ind w:left="142" w:firstLine="0"/>
              <w:jc w:val="left"/>
              <w:rPr>
                <w:bCs/>
                <w:sz w:val="28"/>
                <w:szCs w:val="28"/>
              </w:rPr>
            </w:pPr>
            <w:r w:rsidRPr="0040037B">
              <w:rPr>
                <w:bCs/>
                <w:sz w:val="28"/>
                <w:szCs w:val="28"/>
              </w:rPr>
              <w:t>– 2022. – Т. 20. – № 5. – С. 48-55.</w:t>
            </w:r>
          </w:p>
        </w:tc>
        <w:tc>
          <w:tcPr>
            <w:tcW w:w="1559" w:type="dxa"/>
            <w:vAlign w:val="center"/>
          </w:tcPr>
          <w:p w:rsidR="0040037B" w:rsidRDefault="0040037B" w:rsidP="00D87330">
            <w:pPr>
              <w:spacing w:after="21" w:line="259" w:lineRule="auto"/>
              <w:ind w:left="142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</w:t>
            </w:r>
          </w:p>
        </w:tc>
        <w:tc>
          <w:tcPr>
            <w:tcW w:w="2901" w:type="dxa"/>
            <w:vAlign w:val="center"/>
          </w:tcPr>
          <w:p w:rsidR="0040037B" w:rsidRDefault="0040037B" w:rsidP="00D87330">
            <w:pPr>
              <w:spacing w:after="21" w:line="259" w:lineRule="auto"/>
              <w:ind w:left="142"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Халиуллина</w:t>
            </w:r>
            <w:proofErr w:type="spellEnd"/>
            <w:r>
              <w:rPr>
                <w:sz w:val="28"/>
                <w:szCs w:val="28"/>
              </w:rPr>
              <w:t xml:space="preserve"> С.В., Анохин В.А., </w:t>
            </w:r>
            <w:proofErr w:type="spellStart"/>
            <w:r>
              <w:rPr>
                <w:sz w:val="28"/>
                <w:szCs w:val="28"/>
              </w:rPr>
              <w:t>Раимова</w:t>
            </w:r>
            <w:proofErr w:type="spellEnd"/>
            <w:r>
              <w:rPr>
                <w:sz w:val="28"/>
                <w:szCs w:val="28"/>
              </w:rPr>
              <w:t xml:space="preserve"> Ю.А., </w:t>
            </w:r>
            <w:proofErr w:type="spellStart"/>
            <w:r>
              <w:rPr>
                <w:sz w:val="28"/>
                <w:szCs w:val="28"/>
              </w:rPr>
              <w:t>Хаертынов</w:t>
            </w:r>
            <w:proofErr w:type="spellEnd"/>
            <w:r>
              <w:rPr>
                <w:sz w:val="28"/>
                <w:szCs w:val="28"/>
              </w:rPr>
              <w:t xml:space="preserve"> Х.С., Закирова А.М., </w:t>
            </w:r>
            <w:proofErr w:type="spellStart"/>
            <w:r>
              <w:rPr>
                <w:sz w:val="28"/>
                <w:szCs w:val="28"/>
              </w:rPr>
              <w:t>Мухмердиева</w:t>
            </w:r>
            <w:proofErr w:type="spellEnd"/>
            <w:r>
              <w:rPr>
                <w:sz w:val="28"/>
                <w:szCs w:val="28"/>
              </w:rPr>
              <w:t xml:space="preserve"> З.Т.</w:t>
            </w:r>
          </w:p>
        </w:tc>
      </w:tr>
      <w:tr w:rsidR="0040037B" w:rsidRPr="00E92C2A" w:rsidTr="00D87330">
        <w:trPr>
          <w:cantSplit/>
        </w:trPr>
        <w:tc>
          <w:tcPr>
            <w:tcW w:w="773" w:type="dxa"/>
            <w:vAlign w:val="center"/>
          </w:tcPr>
          <w:p w:rsidR="0040037B" w:rsidRDefault="00050D14" w:rsidP="00D87330">
            <w:pPr>
              <w:spacing w:after="21" w:line="259" w:lineRule="auto"/>
              <w:ind w:left="142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2589" w:type="dxa"/>
            <w:vAlign w:val="center"/>
          </w:tcPr>
          <w:p w:rsidR="0040037B" w:rsidRPr="0040037B" w:rsidRDefault="00050D14" w:rsidP="0040037B">
            <w:pPr>
              <w:spacing w:after="21" w:line="259" w:lineRule="auto"/>
              <w:ind w:left="142" w:firstLine="0"/>
              <w:jc w:val="left"/>
              <w:rPr>
                <w:sz w:val="28"/>
                <w:szCs w:val="28"/>
              </w:rPr>
            </w:pPr>
            <w:r w:rsidRPr="00050D14">
              <w:rPr>
                <w:sz w:val="28"/>
                <w:szCs w:val="28"/>
              </w:rPr>
              <w:t xml:space="preserve">Сочетанное течение COVID-19 и </w:t>
            </w:r>
            <w:proofErr w:type="spellStart"/>
            <w:r w:rsidRPr="00050D14">
              <w:rPr>
                <w:sz w:val="28"/>
                <w:szCs w:val="28"/>
              </w:rPr>
              <w:t>герпесвирусных</w:t>
            </w:r>
            <w:proofErr w:type="spellEnd"/>
            <w:r w:rsidRPr="00050D14">
              <w:rPr>
                <w:sz w:val="28"/>
                <w:szCs w:val="28"/>
              </w:rPr>
              <w:t xml:space="preserve"> инфекций у детей</w:t>
            </w:r>
          </w:p>
        </w:tc>
        <w:tc>
          <w:tcPr>
            <w:tcW w:w="2231" w:type="dxa"/>
            <w:vAlign w:val="center"/>
          </w:tcPr>
          <w:p w:rsidR="0040037B" w:rsidRPr="0040037B" w:rsidRDefault="00050D14" w:rsidP="0040037B">
            <w:pPr>
              <w:spacing w:after="21" w:line="259" w:lineRule="auto"/>
              <w:ind w:left="142" w:firstLine="0"/>
              <w:jc w:val="left"/>
              <w:rPr>
                <w:bCs/>
                <w:sz w:val="28"/>
                <w:szCs w:val="28"/>
              </w:rPr>
            </w:pPr>
            <w:r w:rsidRPr="00050D14">
              <w:rPr>
                <w:bCs/>
                <w:sz w:val="28"/>
                <w:szCs w:val="28"/>
              </w:rPr>
              <w:t>Практическая медицина. – 2022. – Т. 20. – № 7. – С. 8-13.</w:t>
            </w:r>
          </w:p>
        </w:tc>
        <w:tc>
          <w:tcPr>
            <w:tcW w:w="1559" w:type="dxa"/>
            <w:vAlign w:val="center"/>
          </w:tcPr>
          <w:p w:rsidR="0040037B" w:rsidRDefault="00050D14" w:rsidP="00D87330">
            <w:pPr>
              <w:spacing w:after="21" w:line="259" w:lineRule="auto"/>
              <w:ind w:left="142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</w:t>
            </w:r>
          </w:p>
        </w:tc>
        <w:tc>
          <w:tcPr>
            <w:tcW w:w="2901" w:type="dxa"/>
            <w:vAlign w:val="center"/>
          </w:tcPr>
          <w:p w:rsidR="0040037B" w:rsidRDefault="00050D14" w:rsidP="00D87330">
            <w:pPr>
              <w:spacing w:after="21" w:line="259" w:lineRule="auto"/>
              <w:ind w:left="142"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Халиуллина</w:t>
            </w:r>
            <w:proofErr w:type="spellEnd"/>
            <w:r>
              <w:rPr>
                <w:sz w:val="28"/>
                <w:szCs w:val="28"/>
              </w:rPr>
              <w:t xml:space="preserve"> С.В., </w:t>
            </w:r>
            <w:proofErr w:type="spellStart"/>
            <w:r>
              <w:rPr>
                <w:sz w:val="28"/>
                <w:szCs w:val="28"/>
              </w:rPr>
              <w:t>Раимова</w:t>
            </w:r>
            <w:proofErr w:type="spellEnd"/>
            <w:r>
              <w:rPr>
                <w:sz w:val="28"/>
                <w:szCs w:val="28"/>
              </w:rPr>
              <w:t xml:space="preserve"> Ю.А., Анохин В.А., </w:t>
            </w:r>
            <w:proofErr w:type="spellStart"/>
            <w:r>
              <w:rPr>
                <w:sz w:val="28"/>
                <w:szCs w:val="28"/>
              </w:rPr>
              <w:t>Хаертынов</w:t>
            </w:r>
            <w:proofErr w:type="spellEnd"/>
            <w:r>
              <w:rPr>
                <w:sz w:val="28"/>
                <w:szCs w:val="28"/>
              </w:rPr>
              <w:t xml:space="preserve"> Х.С., Назарова О.А., </w:t>
            </w:r>
            <w:proofErr w:type="spellStart"/>
            <w:r>
              <w:rPr>
                <w:sz w:val="28"/>
                <w:szCs w:val="28"/>
              </w:rPr>
              <w:t>Нургатина</w:t>
            </w:r>
            <w:proofErr w:type="spellEnd"/>
            <w:r>
              <w:rPr>
                <w:sz w:val="28"/>
                <w:szCs w:val="28"/>
              </w:rPr>
              <w:t xml:space="preserve"> И.И.</w:t>
            </w:r>
          </w:p>
        </w:tc>
      </w:tr>
      <w:tr w:rsidR="00230DCB" w:rsidRPr="00E92C2A" w:rsidTr="00D87330">
        <w:trPr>
          <w:cantSplit/>
        </w:trPr>
        <w:tc>
          <w:tcPr>
            <w:tcW w:w="773" w:type="dxa"/>
            <w:vAlign w:val="center"/>
          </w:tcPr>
          <w:p w:rsidR="00230DCB" w:rsidRDefault="00230DCB" w:rsidP="00D87330">
            <w:pPr>
              <w:spacing w:after="21" w:line="259" w:lineRule="auto"/>
              <w:ind w:left="142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589" w:type="dxa"/>
            <w:vAlign w:val="center"/>
          </w:tcPr>
          <w:p w:rsidR="00230DCB" w:rsidRPr="00050D14" w:rsidRDefault="00230DCB" w:rsidP="0040037B">
            <w:pPr>
              <w:spacing w:after="21" w:line="259" w:lineRule="auto"/>
              <w:ind w:left="142" w:firstLine="0"/>
              <w:jc w:val="left"/>
              <w:rPr>
                <w:sz w:val="28"/>
                <w:szCs w:val="28"/>
              </w:rPr>
            </w:pPr>
            <w:r w:rsidRPr="00230DCB">
              <w:rPr>
                <w:sz w:val="28"/>
                <w:szCs w:val="28"/>
              </w:rPr>
              <w:t>История изучения острых кишечных инфекций вирусной этиологии</w:t>
            </w:r>
          </w:p>
        </w:tc>
        <w:tc>
          <w:tcPr>
            <w:tcW w:w="2231" w:type="dxa"/>
            <w:vAlign w:val="center"/>
          </w:tcPr>
          <w:p w:rsidR="00230DCB" w:rsidRPr="00050D14" w:rsidRDefault="00230DCB" w:rsidP="0040037B">
            <w:pPr>
              <w:spacing w:after="21" w:line="259" w:lineRule="auto"/>
              <w:ind w:left="142" w:firstLine="0"/>
              <w:jc w:val="left"/>
              <w:rPr>
                <w:bCs/>
                <w:sz w:val="28"/>
                <w:szCs w:val="28"/>
              </w:rPr>
            </w:pPr>
            <w:r w:rsidRPr="00230DCB">
              <w:rPr>
                <w:bCs/>
                <w:sz w:val="28"/>
                <w:szCs w:val="28"/>
              </w:rPr>
              <w:t>Практическая медицина</w:t>
            </w:r>
            <w:r>
              <w:rPr>
                <w:bCs/>
                <w:sz w:val="28"/>
                <w:szCs w:val="28"/>
              </w:rPr>
              <w:t xml:space="preserve">. - </w:t>
            </w:r>
            <w:r w:rsidRPr="00230DCB">
              <w:rPr>
                <w:bCs/>
                <w:sz w:val="28"/>
                <w:szCs w:val="28"/>
              </w:rPr>
              <w:t>2023. Т. 21. № 2.</w:t>
            </w:r>
            <w:r>
              <w:rPr>
                <w:bCs/>
                <w:sz w:val="28"/>
                <w:szCs w:val="28"/>
              </w:rPr>
              <w:t xml:space="preserve"> - </w:t>
            </w:r>
            <w:r w:rsidRPr="00230DCB">
              <w:rPr>
                <w:bCs/>
                <w:sz w:val="28"/>
                <w:szCs w:val="28"/>
              </w:rPr>
              <w:t>С. 26-32.</w:t>
            </w:r>
          </w:p>
        </w:tc>
        <w:tc>
          <w:tcPr>
            <w:tcW w:w="1559" w:type="dxa"/>
            <w:vAlign w:val="center"/>
          </w:tcPr>
          <w:p w:rsidR="00230DCB" w:rsidRDefault="00230DCB" w:rsidP="00D87330">
            <w:pPr>
              <w:spacing w:after="21" w:line="259" w:lineRule="auto"/>
              <w:ind w:left="142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</w:t>
            </w:r>
          </w:p>
        </w:tc>
        <w:tc>
          <w:tcPr>
            <w:tcW w:w="2901" w:type="dxa"/>
            <w:vAlign w:val="center"/>
          </w:tcPr>
          <w:p w:rsidR="00230DCB" w:rsidRDefault="00B31B1D" w:rsidP="00D87330">
            <w:pPr>
              <w:spacing w:after="21" w:line="259" w:lineRule="auto"/>
              <w:ind w:left="142"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Халиуллина</w:t>
            </w:r>
            <w:proofErr w:type="spellEnd"/>
            <w:r>
              <w:rPr>
                <w:sz w:val="28"/>
                <w:szCs w:val="28"/>
              </w:rPr>
              <w:t xml:space="preserve"> С.В., Ано</w:t>
            </w:r>
            <w:bookmarkStart w:id="0" w:name="_GoBack"/>
            <w:bookmarkEnd w:id="0"/>
            <w:r w:rsidR="00230DCB" w:rsidRPr="00230DCB">
              <w:rPr>
                <w:sz w:val="28"/>
                <w:szCs w:val="28"/>
              </w:rPr>
              <w:t>хин В.А</w:t>
            </w:r>
          </w:p>
        </w:tc>
      </w:tr>
      <w:tr w:rsidR="00230DCB" w:rsidRPr="00E92C2A" w:rsidTr="00D87330">
        <w:trPr>
          <w:cantSplit/>
        </w:trPr>
        <w:tc>
          <w:tcPr>
            <w:tcW w:w="773" w:type="dxa"/>
            <w:vAlign w:val="center"/>
          </w:tcPr>
          <w:p w:rsidR="00230DCB" w:rsidRDefault="00230DCB" w:rsidP="00D87330">
            <w:pPr>
              <w:spacing w:after="21" w:line="259" w:lineRule="auto"/>
              <w:ind w:left="142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589" w:type="dxa"/>
            <w:vAlign w:val="center"/>
          </w:tcPr>
          <w:p w:rsidR="00230DCB" w:rsidRPr="00230DCB" w:rsidRDefault="00230DCB" w:rsidP="0040037B">
            <w:pPr>
              <w:spacing w:after="21" w:line="259" w:lineRule="auto"/>
              <w:ind w:left="142" w:firstLine="0"/>
              <w:jc w:val="left"/>
              <w:rPr>
                <w:sz w:val="28"/>
                <w:szCs w:val="28"/>
              </w:rPr>
            </w:pPr>
            <w:r w:rsidRPr="00230DCB">
              <w:rPr>
                <w:sz w:val="28"/>
                <w:szCs w:val="28"/>
              </w:rPr>
              <w:t>История открытия и изучения роли вирусных инфекций при синдроме диареи</w:t>
            </w:r>
          </w:p>
        </w:tc>
        <w:tc>
          <w:tcPr>
            <w:tcW w:w="2231" w:type="dxa"/>
            <w:vAlign w:val="center"/>
          </w:tcPr>
          <w:p w:rsidR="00230DCB" w:rsidRPr="00230DCB" w:rsidRDefault="00230DCB" w:rsidP="0040037B">
            <w:pPr>
              <w:spacing w:after="21" w:line="259" w:lineRule="auto"/>
              <w:ind w:left="142" w:firstLine="0"/>
              <w:jc w:val="left"/>
              <w:rPr>
                <w:bCs/>
                <w:sz w:val="28"/>
                <w:szCs w:val="28"/>
              </w:rPr>
            </w:pPr>
            <w:r w:rsidRPr="00230DCB">
              <w:rPr>
                <w:bCs/>
                <w:sz w:val="28"/>
                <w:szCs w:val="28"/>
              </w:rPr>
              <w:t>Сборник трудов XV Ежегодного Всероссийского Конгресса по инфекционным болезням имени академика В.И. Покровского. Москва, 2023</w:t>
            </w:r>
            <w:r>
              <w:rPr>
                <w:bCs/>
                <w:sz w:val="28"/>
                <w:szCs w:val="28"/>
              </w:rPr>
              <w:t xml:space="preserve">, </w:t>
            </w:r>
            <w:r w:rsidRPr="00230DCB">
              <w:rPr>
                <w:bCs/>
                <w:sz w:val="28"/>
                <w:szCs w:val="28"/>
              </w:rPr>
              <w:t>с. 177.</w:t>
            </w:r>
          </w:p>
        </w:tc>
        <w:tc>
          <w:tcPr>
            <w:tcW w:w="1559" w:type="dxa"/>
            <w:vAlign w:val="center"/>
          </w:tcPr>
          <w:p w:rsidR="00230DCB" w:rsidRDefault="00230DCB" w:rsidP="00D87330">
            <w:pPr>
              <w:spacing w:after="21" w:line="259" w:lineRule="auto"/>
              <w:ind w:left="142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Тезисы</w:t>
            </w:r>
          </w:p>
        </w:tc>
        <w:tc>
          <w:tcPr>
            <w:tcW w:w="2901" w:type="dxa"/>
            <w:vAlign w:val="center"/>
          </w:tcPr>
          <w:p w:rsidR="00230DCB" w:rsidRPr="00230DCB" w:rsidRDefault="00230DCB" w:rsidP="00D87330">
            <w:pPr>
              <w:spacing w:after="21" w:line="259" w:lineRule="auto"/>
              <w:ind w:left="142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230DCB" w:rsidRPr="00E92C2A" w:rsidTr="00D87330">
        <w:trPr>
          <w:cantSplit/>
        </w:trPr>
        <w:tc>
          <w:tcPr>
            <w:tcW w:w="773" w:type="dxa"/>
            <w:vAlign w:val="center"/>
          </w:tcPr>
          <w:p w:rsidR="00230DCB" w:rsidRDefault="00230DCB" w:rsidP="00D87330">
            <w:pPr>
              <w:spacing w:after="21" w:line="259" w:lineRule="auto"/>
              <w:ind w:left="142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589" w:type="dxa"/>
            <w:vAlign w:val="center"/>
          </w:tcPr>
          <w:p w:rsidR="00230DCB" w:rsidRPr="00230DCB" w:rsidRDefault="00230DCB" w:rsidP="0040037B">
            <w:pPr>
              <w:spacing w:after="21" w:line="259" w:lineRule="auto"/>
              <w:ind w:left="142" w:firstLine="0"/>
              <w:jc w:val="left"/>
              <w:rPr>
                <w:sz w:val="28"/>
                <w:szCs w:val="28"/>
              </w:rPr>
            </w:pPr>
            <w:r w:rsidRPr="00230DCB">
              <w:rPr>
                <w:sz w:val="28"/>
                <w:szCs w:val="28"/>
              </w:rPr>
              <w:t>Клинические варианты COVID-19 у детей с поражением желудочно-кишечного тракта</w:t>
            </w:r>
          </w:p>
        </w:tc>
        <w:tc>
          <w:tcPr>
            <w:tcW w:w="2231" w:type="dxa"/>
            <w:vAlign w:val="center"/>
          </w:tcPr>
          <w:p w:rsidR="00230DCB" w:rsidRPr="00230DCB" w:rsidRDefault="00230DCB" w:rsidP="00230DCB">
            <w:pPr>
              <w:spacing w:after="21" w:line="259" w:lineRule="auto"/>
              <w:ind w:left="142" w:firstLine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Сборник тезисов X Между</w:t>
            </w:r>
            <w:r w:rsidRPr="00230DCB">
              <w:rPr>
                <w:bCs/>
                <w:sz w:val="28"/>
                <w:szCs w:val="28"/>
              </w:rPr>
              <w:t>народного молод</w:t>
            </w:r>
            <w:r>
              <w:rPr>
                <w:bCs/>
                <w:sz w:val="28"/>
                <w:szCs w:val="28"/>
              </w:rPr>
              <w:t>ежного научного медицинского фо</w:t>
            </w:r>
            <w:r w:rsidRPr="00230DCB">
              <w:rPr>
                <w:bCs/>
                <w:sz w:val="28"/>
                <w:szCs w:val="28"/>
              </w:rPr>
              <w:t>рума «Белые цвет</w:t>
            </w:r>
            <w:r>
              <w:rPr>
                <w:bCs/>
                <w:sz w:val="28"/>
                <w:szCs w:val="28"/>
              </w:rPr>
              <w:t>ы», посвя</w:t>
            </w:r>
            <w:r w:rsidRPr="00230DCB">
              <w:rPr>
                <w:bCs/>
                <w:sz w:val="28"/>
                <w:szCs w:val="28"/>
              </w:rPr>
              <w:t>щен</w:t>
            </w:r>
            <w:r>
              <w:rPr>
                <w:bCs/>
                <w:sz w:val="28"/>
                <w:szCs w:val="28"/>
              </w:rPr>
              <w:t xml:space="preserve">ного 150-летию С.С. </w:t>
            </w:r>
            <w:proofErr w:type="spellStart"/>
            <w:r>
              <w:rPr>
                <w:bCs/>
                <w:sz w:val="28"/>
                <w:szCs w:val="28"/>
              </w:rPr>
              <w:t>Зимницкого</w:t>
            </w:r>
            <w:proofErr w:type="spellEnd"/>
            <w:r w:rsidRPr="00230DCB">
              <w:rPr>
                <w:bCs/>
                <w:sz w:val="28"/>
                <w:szCs w:val="28"/>
              </w:rPr>
              <w:t>, Казань, - 2023,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230DCB">
              <w:rPr>
                <w:bCs/>
                <w:sz w:val="28"/>
                <w:szCs w:val="28"/>
              </w:rPr>
              <w:t>с.1019-1020.</w:t>
            </w:r>
          </w:p>
        </w:tc>
        <w:tc>
          <w:tcPr>
            <w:tcW w:w="1559" w:type="dxa"/>
            <w:vAlign w:val="center"/>
          </w:tcPr>
          <w:p w:rsidR="00230DCB" w:rsidRDefault="00230DCB" w:rsidP="00D87330">
            <w:pPr>
              <w:spacing w:after="21" w:line="259" w:lineRule="auto"/>
              <w:ind w:left="142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Тезисы</w:t>
            </w:r>
          </w:p>
        </w:tc>
        <w:tc>
          <w:tcPr>
            <w:tcW w:w="2901" w:type="dxa"/>
            <w:vAlign w:val="center"/>
          </w:tcPr>
          <w:p w:rsidR="00230DCB" w:rsidRDefault="00230DCB" w:rsidP="00D87330">
            <w:pPr>
              <w:spacing w:after="21" w:line="259" w:lineRule="auto"/>
              <w:ind w:left="142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230DCB" w:rsidRPr="00E92C2A" w:rsidTr="00D87330">
        <w:trPr>
          <w:cantSplit/>
        </w:trPr>
        <w:tc>
          <w:tcPr>
            <w:tcW w:w="773" w:type="dxa"/>
            <w:vAlign w:val="center"/>
          </w:tcPr>
          <w:p w:rsidR="00230DCB" w:rsidRDefault="00230DCB" w:rsidP="00D87330">
            <w:pPr>
              <w:spacing w:after="21" w:line="259" w:lineRule="auto"/>
              <w:ind w:left="142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589" w:type="dxa"/>
            <w:vAlign w:val="center"/>
          </w:tcPr>
          <w:p w:rsidR="00230DCB" w:rsidRPr="00230DCB" w:rsidRDefault="00230DCB" w:rsidP="00230DCB">
            <w:pPr>
              <w:spacing w:after="21" w:line="259" w:lineRule="auto"/>
              <w:ind w:left="142" w:firstLine="0"/>
              <w:jc w:val="left"/>
              <w:rPr>
                <w:sz w:val="28"/>
                <w:szCs w:val="28"/>
              </w:rPr>
            </w:pPr>
            <w:r w:rsidRPr="00230DCB">
              <w:rPr>
                <w:sz w:val="28"/>
                <w:szCs w:val="28"/>
              </w:rPr>
              <w:t>Дифференциальный диагноз колитов при COVID-19</w:t>
            </w:r>
          </w:p>
          <w:p w:rsidR="00230DCB" w:rsidRPr="00230DCB" w:rsidRDefault="00230DCB" w:rsidP="00230DCB">
            <w:pPr>
              <w:spacing w:after="21" w:line="259" w:lineRule="auto"/>
              <w:ind w:left="142" w:firstLine="0"/>
              <w:jc w:val="left"/>
              <w:rPr>
                <w:sz w:val="28"/>
                <w:szCs w:val="28"/>
              </w:rPr>
            </w:pPr>
            <w:r w:rsidRPr="00230DCB">
              <w:rPr>
                <w:sz w:val="28"/>
                <w:szCs w:val="28"/>
              </w:rPr>
              <w:t>и бактериальных кишечных инфекциях у детей</w:t>
            </w:r>
          </w:p>
        </w:tc>
        <w:tc>
          <w:tcPr>
            <w:tcW w:w="2231" w:type="dxa"/>
            <w:vAlign w:val="center"/>
          </w:tcPr>
          <w:p w:rsidR="00230DCB" w:rsidRPr="00230DCB" w:rsidRDefault="00230DCB" w:rsidP="00230DCB">
            <w:pPr>
              <w:spacing w:after="21" w:line="259" w:lineRule="auto"/>
              <w:ind w:left="142" w:firstLine="0"/>
              <w:jc w:val="left"/>
              <w:rPr>
                <w:bCs/>
                <w:sz w:val="28"/>
                <w:szCs w:val="28"/>
              </w:rPr>
            </w:pPr>
            <w:r w:rsidRPr="00230DCB">
              <w:rPr>
                <w:bCs/>
                <w:sz w:val="28"/>
                <w:szCs w:val="28"/>
              </w:rPr>
              <w:t>Практическая медицина</w:t>
            </w:r>
            <w:r>
              <w:rPr>
                <w:bCs/>
                <w:sz w:val="28"/>
                <w:szCs w:val="28"/>
              </w:rPr>
              <w:t xml:space="preserve">. - </w:t>
            </w:r>
            <w:r w:rsidRPr="00230DCB">
              <w:rPr>
                <w:bCs/>
                <w:sz w:val="28"/>
                <w:szCs w:val="28"/>
              </w:rPr>
              <w:t>2023. Т. 21,</w:t>
            </w:r>
          </w:p>
          <w:p w:rsidR="00230DCB" w:rsidRDefault="00230DCB" w:rsidP="00230DCB">
            <w:pPr>
              <w:spacing w:after="21" w:line="259" w:lineRule="auto"/>
              <w:ind w:left="142" w:firstLine="0"/>
              <w:jc w:val="left"/>
              <w:rPr>
                <w:bCs/>
                <w:sz w:val="28"/>
                <w:szCs w:val="28"/>
              </w:rPr>
            </w:pPr>
            <w:r w:rsidRPr="00230DCB">
              <w:rPr>
                <w:bCs/>
                <w:sz w:val="28"/>
                <w:szCs w:val="28"/>
              </w:rPr>
              <w:t>№ 6</w:t>
            </w:r>
            <w:r>
              <w:rPr>
                <w:bCs/>
                <w:sz w:val="28"/>
                <w:szCs w:val="28"/>
              </w:rPr>
              <w:t>. -</w:t>
            </w:r>
            <w:r>
              <w:t xml:space="preserve"> </w:t>
            </w:r>
            <w:r w:rsidRPr="00230DCB">
              <w:rPr>
                <w:bCs/>
                <w:sz w:val="28"/>
                <w:szCs w:val="28"/>
              </w:rPr>
              <w:t>С. 54-61</w:t>
            </w:r>
          </w:p>
        </w:tc>
        <w:tc>
          <w:tcPr>
            <w:tcW w:w="1559" w:type="dxa"/>
            <w:vAlign w:val="center"/>
          </w:tcPr>
          <w:p w:rsidR="00230DCB" w:rsidRDefault="00230DCB" w:rsidP="00D87330">
            <w:pPr>
              <w:spacing w:after="21" w:line="259" w:lineRule="auto"/>
              <w:ind w:left="142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</w:t>
            </w:r>
          </w:p>
        </w:tc>
        <w:tc>
          <w:tcPr>
            <w:tcW w:w="2901" w:type="dxa"/>
            <w:vAlign w:val="center"/>
          </w:tcPr>
          <w:p w:rsidR="00230DCB" w:rsidRDefault="00230DCB" w:rsidP="00230DCB">
            <w:pPr>
              <w:spacing w:after="21" w:line="259" w:lineRule="auto"/>
              <w:ind w:left="142" w:firstLine="0"/>
              <w:jc w:val="left"/>
              <w:rPr>
                <w:sz w:val="28"/>
                <w:szCs w:val="28"/>
              </w:rPr>
            </w:pPr>
            <w:r w:rsidRPr="00230DCB">
              <w:rPr>
                <w:sz w:val="28"/>
                <w:szCs w:val="28"/>
              </w:rPr>
              <w:t xml:space="preserve">С.В. </w:t>
            </w:r>
            <w:proofErr w:type="spellStart"/>
            <w:r w:rsidRPr="00230DCB">
              <w:rPr>
                <w:sz w:val="28"/>
                <w:szCs w:val="28"/>
              </w:rPr>
              <w:t>Халиуллина</w:t>
            </w:r>
            <w:proofErr w:type="spellEnd"/>
            <w:r w:rsidRPr="00230DCB">
              <w:rPr>
                <w:sz w:val="28"/>
                <w:szCs w:val="28"/>
              </w:rPr>
              <w:t>, В</w:t>
            </w:r>
            <w:r>
              <w:rPr>
                <w:sz w:val="28"/>
                <w:szCs w:val="28"/>
              </w:rPr>
              <w:t xml:space="preserve">.А. Анохин, С.Т. </w:t>
            </w:r>
            <w:proofErr w:type="spellStart"/>
            <w:r>
              <w:rPr>
                <w:sz w:val="28"/>
                <w:szCs w:val="28"/>
              </w:rPr>
              <w:t>Аглиул</w:t>
            </w:r>
            <w:r w:rsidRPr="00230DCB">
              <w:rPr>
                <w:sz w:val="28"/>
                <w:szCs w:val="28"/>
              </w:rPr>
              <w:t>лина</w:t>
            </w:r>
            <w:proofErr w:type="spellEnd"/>
            <w:r w:rsidRPr="00230DCB">
              <w:rPr>
                <w:sz w:val="28"/>
                <w:szCs w:val="28"/>
              </w:rPr>
              <w:t xml:space="preserve">, </w:t>
            </w:r>
            <w:r w:rsidR="00B31B1D">
              <w:rPr>
                <w:sz w:val="28"/>
                <w:szCs w:val="28"/>
              </w:rPr>
              <w:t>К.Р. Салахова, Г.М. Курба</w:t>
            </w:r>
            <w:r w:rsidRPr="00230DCB">
              <w:rPr>
                <w:sz w:val="28"/>
                <w:szCs w:val="28"/>
              </w:rPr>
              <w:t>нова</w:t>
            </w:r>
          </w:p>
        </w:tc>
      </w:tr>
      <w:tr w:rsidR="00230DCB" w:rsidRPr="00E92C2A" w:rsidTr="00D87330">
        <w:trPr>
          <w:cantSplit/>
        </w:trPr>
        <w:tc>
          <w:tcPr>
            <w:tcW w:w="773" w:type="dxa"/>
            <w:vAlign w:val="center"/>
          </w:tcPr>
          <w:p w:rsidR="00230DCB" w:rsidRDefault="00230DCB" w:rsidP="00D87330">
            <w:pPr>
              <w:spacing w:after="21" w:line="259" w:lineRule="auto"/>
              <w:ind w:left="142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2589" w:type="dxa"/>
            <w:vAlign w:val="center"/>
          </w:tcPr>
          <w:p w:rsidR="00230DCB" w:rsidRPr="00230DCB" w:rsidRDefault="00230DCB" w:rsidP="00230DCB">
            <w:pPr>
              <w:spacing w:after="21" w:line="259" w:lineRule="auto"/>
              <w:ind w:left="142" w:firstLine="0"/>
              <w:jc w:val="left"/>
              <w:rPr>
                <w:sz w:val="28"/>
                <w:szCs w:val="28"/>
              </w:rPr>
            </w:pPr>
            <w:r w:rsidRPr="00230DCB">
              <w:rPr>
                <w:sz w:val="28"/>
                <w:szCs w:val="28"/>
              </w:rPr>
              <w:t xml:space="preserve">Клинико-патогенетические </w:t>
            </w:r>
            <w:proofErr w:type="spellStart"/>
            <w:proofErr w:type="gramStart"/>
            <w:r w:rsidRPr="00230DCB">
              <w:rPr>
                <w:sz w:val="28"/>
                <w:szCs w:val="28"/>
              </w:rPr>
              <w:t>характери-стики</w:t>
            </w:r>
            <w:proofErr w:type="spellEnd"/>
            <w:proofErr w:type="gramEnd"/>
            <w:r w:rsidRPr="00230DCB">
              <w:rPr>
                <w:sz w:val="28"/>
                <w:szCs w:val="28"/>
              </w:rPr>
              <w:t xml:space="preserve"> </w:t>
            </w:r>
            <w:proofErr w:type="spellStart"/>
            <w:r w:rsidRPr="00230DCB">
              <w:rPr>
                <w:sz w:val="28"/>
                <w:szCs w:val="28"/>
              </w:rPr>
              <w:t>диарейного</w:t>
            </w:r>
            <w:proofErr w:type="spellEnd"/>
            <w:r w:rsidRPr="00230DCB">
              <w:rPr>
                <w:sz w:val="28"/>
                <w:szCs w:val="28"/>
              </w:rPr>
              <w:t xml:space="preserve"> синдрома при COVID-19 у детей.</w:t>
            </w:r>
          </w:p>
        </w:tc>
        <w:tc>
          <w:tcPr>
            <w:tcW w:w="2231" w:type="dxa"/>
            <w:vAlign w:val="center"/>
          </w:tcPr>
          <w:p w:rsidR="00230DCB" w:rsidRPr="00230DCB" w:rsidRDefault="00230DCB" w:rsidP="00230DCB">
            <w:pPr>
              <w:spacing w:after="21" w:line="259" w:lineRule="auto"/>
              <w:ind w:left="142" w:firstLine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Российский вестник </w:t>
            </w:r>
            <w:proofErr w:type="spellStart"/>
            <w:r>
              <w:rPr>
                <w:bCs/>
                <w:sz w:val="28"/>
                <w:szCs w:val="28"/>
              </w:rPr>
              <w:t>перина</w:t>
            </w:r>
            <w:r w:rsidRPr="00230DCB">
              <w:rPr>
                <w:bCs/>
                <w:sz w:val="28"/>
                <w:szCs w:val="28"/>
              </w:rPr>
              <w:t>тологии</w:t>
            </w:r>
            <w:proofErr w:type="spellEnd"/>
            <w:r w:rsidRPr="00230DCB">
              <w:rPr>
                <w:bCs/>
                <w:sz w:val="28"/>
                <w:szCs w:val="28"/>
              </w:rPr>
              <w:t xml:space="preserve"> и педиатрии</w:t>
            </w:r>
            <w:r>
              <w:rPr>
                <w:bCs/>
                <w:sz w:val="28"/>
                <w:szCs w:val="28"/>
              </w:rPr>
              <w:t xml:space="preserve">. - </w:t>
            </w:r>
            <w:r w:rsidRPr="00230DCB">
              <w:rPr>
                <w:bCs/>
                <w:sz w:val="28"/>
                <w:szCs w:val="28"/>
              </w:rPr>
              <w:t>2023; Т.68, №5.</w:t>
            </w:r>
            <w:r>
              <w:rPr>
                <w:bCs/>
                <w:sz w:val="28"/>
                <w:szCs w:val="28"/>
              </w:rPr>
              <w:t xml:space="preserve"> - </w:t>
            </w:r>
            <w:r w:rsidRPr="00230DCB">
              <w:rPr>
                <w:bCs/>
                <w:sz w:val="28"/>
                <w:szCs w:val="28"/>
              </w:rPr>
              <w:t>С. 30–36</w:t>
            </w:r>
          </w:p>
        </w:tc>
        <w:tc>
          <w:tcPr>
            <w:tcW w:w="1559" w:type="dxa"/>
            <w:vAlign w:val="center"/>
          </w:tcPr>
          <w:p w:rsidR="00230DCB" w:rsidRDefault="00230DCB" w:rsidP="00D87330">
            <w:pPr>
              <w:spacing w:after="21" w:line="259" w:lineRule="auto"/>
              <w:ind w:left="142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</w:t>
            </w:r>
          </w:p>
        </w:tc>
        <w:tc>
          <w:tcPr>
            <w:tcW w:w="2901" w:type="dxa"/>
            <w:vAlign w:val="center"/>
          </w:tcPr>
          <w:p w:rsidR="00230DCB" w:rsidRPr="00230DCB" w:rsidRDefault="00230DCB" w:rsidP="00230DCB">
            <w:pPr>
              <w:spacing w:after="21" w:line="259" w:lineRule="auto"/>
              <w:ind w:left="142" w:firstLine="0"/>
              <w:jc w:val="left"/>
              <w:rPr>
                <w:sz w:val="28"/>
                <w:szCs w:val="28"/>
              </w:rPr>
            </w:pPr>
            <w:proofErr w:type="spellStart"/>
            <w:r w:rsidRPr="00230DCB">
              <w:rPr>
                <w:sz w:val="28"/>
                <w:szCs w:val="28"/>
              </w:rPr>
              <w:t>Халиуллина</w:t>
            </w:r>
            <w:proofErr w:type="spellEnd"/>
            <w:r w:rsidRPr="00230DCB">
              <w:rPr>
                <w:sz w:val="28"/>
                <w:szCs w:val="28"/>
              </w:rPr>
              <w:t xml:space="preserve"> С.В., Ано</w:t>
            </w:r>
            <w:r>
              <w:rPr>
                <w:sz w:val="28"/>
                <w:szCs w:val="28"/>
              </w:rPr>
              <w:t xml:space="preserve">хин В.А., </w:t>
            </w:r>
            <w:proofErr w:type="spellStart"/>
            <w:r>
              <w:rPr>
                <w:sz w:val="28"/>
                <w:szCs w:val="28"/>
              </w:rPr>
              <w:t>Хаертынов</w:t>
            </w:r>
            <w:proofErr w:type="spellEnd"/>
            <w:r>
              <w:rPr>
                <w:sz w:val="28"/>
                <w:szCs w:val="28"/>
              </w:rPr>
              <w:t xml:space="preserve"> Х.С., Курба</w:t>
            </w:r>
            <w:r w:rsidRPr="00230DCB">
              <w:rPr>
                <w:sz w:val="28"/>
                <w:szCs w:val="28"/>
              </w:rPr>
              <w:t>нова Г.М., Закирова А.М.</w:t>
            </w:r>
          </w:p>
        </w:tc>
      </w:tr>
    </w:tbl>
    <w:p w:rsidR="00AA28B0" w:rsidRPr="00696F0A" w:rsidRDefault="00AA28B0">
      <w:pPr>
        <w:rPr>
          <w:sz w:val="28"/>
          <w:szCs w:val="28"/>
        </w:rPr>
      </w:pPr>
    </w:p>
    <w:sectPr w:rsidR="00AA28B0" w:rsidRPr="00696F0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9C3" w:rsidRDefault="009479C3" w:rsidP="00696F0A">
      <w:r>
        <w:separator/>
      </w:r>
    </w:p>
  </w:endnote>
  <w:endnote w:type="continuationSeparator" w:id="0">
    <w:p w:rsidR="009479C3" w:rsidRDefault="009479C3" w:rsidP="00696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9C3" w:rsidRDefault="009479C3" w:rsidP="00696F0A">
      <w:r>
        <w:separator/>
      </w:r>
    </w:p>
  </w:footnote>
  <w:footnote w:type="continuationSeparator" w:id="0">
    <w:p w:rsidR="009479C3" w:rsidRDefault="009479C3" w:rsidP="00696F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CC9" w:rsidRDefault="009479C3" w:rsidP="0087114C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30CFA"/>
    <w:multiLevelType w:val="hybridMultilevel"/>
    <w:tmpl w:val="E9FCEE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43EE1"/>
    <w:multiLevelType w:val="hybridMultilevel"/>
    <w:tmpl w:val="F932835C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>
    <w:nsid w:val="39E13C6D"/>
    <w:multiLevelType w:val="hybridMultilevel"/>
    <w:tmpl w:val="5E50B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B0A8C"/>
    <w:multiLevelType w:val="hybridMultilevel"/>
    <w:tmpl w:val="D5607F78"/>
    <w:lvl w:ilvl="0" w:tplc="84D0B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5D6DF8"/>
    <w:multiLevelType w:val="hybridMultilevel"/>
    <w:tmpl w:val="8222B9C8"/>
    <w:lvl w:ilvl="0" w:tplc="213ED15A">
      <w:start w:val="1"/>
      <w:numFmt w:val="bullet"/>
      <w:lvlText w:val=""/>
      <w:lvlJc w:val="left"/>
      <w:pPr>
        <w:ind w:left="1994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</w:abstractNum>
  <w:abstractNum w:abstractNumId="5">
    <w:nsid w:val="6626041A"/>
    <w:multiLevelType w:val="hybridMultilevel"/>
    <w:tmpl w:val="1EB8D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150795"/>
    <w:multiLevelType w:val="hybridMultilevel"/>
    <w:tmpl w:val="E8886F68"/>
    <w:lvl w:ilvl="0" w:tplc="86B68D9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D15D15"/>
    <w:multiLevelType w:val="multilevel"/>
    <w:tmpl w:val="8FF42D48"/>
    <w:lvl w:ilvl="0">
      <w:start w:val="1"/>
      <w:numFmt w:val="decimal"/>
      <w:lvlText w:val="%1."/>
      <w:lvlJc w:val="left"/>
      <w:pPr>
        <w:ind w:left="91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7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7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3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3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94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35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54" w:hanging="1800"/>
      </w:pPr>
      <w:rPr>
        <w:rFonts w:hint="default"/>
        <w:b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F0A"/>
    <w:rsid w:val="00014E2E"/>
    <w:rsid w:val="00022AFD"/>
    <w:rsid w:val="000320B8"/>
    <w:rsid w:val="000506EC"/>
    <w:rsid w:val="00050D14"/>
    <w:rsid w:val="00070FD6"/>
    <w:rsid w:val="000806E7"/>
    <w:rsid w:val="000B42FA"/>
    <w:rsid w:val="000D2F14"/>
    <w:rsid w:val="000D48B2"/>
    <w:rsid w:val="000F6FCE"/>
    <w:rsid w:val="00120EA6"/>
    <w:rsid w:val="0012394A"/>
    <w:rsid w:val="00125F23"/>
    <w:rsid w:val="00165485"/>
    <w:rsid w:val="001A213C"/>
    <w:rsid w:val="001A696B"/>
    <w:rsid w:val="001B17E5"/>
    <w:rsid w:val="001B5659"/>
    <w:rsid w:val="001E4521"/>
    <w:rsid w:val="00220CB8"/>
    <w:rsid w:val="00227DB6"/>
    <w:rsid w:val="00230DCB"/>
    <w:rsid w:val="002A4084"/>
    <w:rsid w:val="002A52FD"/>
    <w:rsid w:val="003370E2"/>
    <w:rsid w:val="00340146"/>
    <w:rsid w:val="003669C5"/>
    <w:rsid w:val="003813B0"/>
    <w:rsid w:val="003F1D76"/>
    <w:rsid w:val="0040037B"/>
    <w:rsid w:val="00406A35"/>
    <w:rsid w:val="00420E6E"/>
    <w:rsid w:val="004309BB"/>
    <w:rsid w:val="004364C9"/>
    <w:rsid w:val="00494461"/>
    <w:rsid w:val="0049762C"/>
    <w:rsid w:val="004C546A"/>
    <w:rsid w:val="00537563"/>
    <w:rsid w:val="00541769"/>
    <w:rsid w:val="0057795E"/>
    <w:rsid w:val="005D288F"/>
    <w:rsid w:val="006010CB"/>
    <w:rsid w:val="00696F0A"/>
    <w:rsid w:val="00716C61"/>
    <w:rsid w:val="00732AB0"/>
    <w:rsid w:val="00741FBE"/>
    <w:rsid w:val="007541F6"/>
    <w:rsid w:val="0076417A"/>
    <w:rsid w:val="00772982"/>
    <w:rsid w:val="007B70B4"/>
    <w:rsid w:val="007C24E9"/>
    <w:rsid w:val="007E5E86"/>
    <w:rsid w:val="007E67E0"/>
    <w:rsid w:val="008048EB"/>
    <w:rsid w:val="00811989"/>
    <w:rsid w:val="00865640"/>
    <w:rsid w:val="00877A85"/>
    <w:rsid w:val="008B655E"/>
    <w:rsid w:val="008D358C"/>
    <w:rsid w:val="00906092"/>
    <w:rsid w:val="009323CA"/>
    <w:rsid w:val="009479C3"/>
    <w:rsid w:val="00964805"/>
    <w:rsid w:val="009666F0"/>
    <w:rsid w:val="009E0ACD"/>
    <w:rsid w:val="00A1151E"/>
    <w:rsid w:val="00A15B43"/>
    <w:rsid w:val="00A17D53"/>
    <w:rsid w:val="00A3590A"/>
    <w:rsid w:val="00AA28B0"/>
    <w:rsid w:val="00AC1125"/>
    <w:rsid w:val="00B31B1D"/>
    <w:rsid w:val="00B46C3D"/>
    <w:rsid w:val="00B65921"/>
    <w:rsid w:val="00BA646A"/>
    <w:rsid w:val="00BD2E31"/>
    <w:rsid w:val="00C2199F"/>
    <w:rsid w:val="00C56416"/>
    <w:rsid w:val="00C570BF"/>
    <w:rsid w:val="00C84919"/>
    <w:rsid w:val="00CA0A5E"/>
    <w:rsid w:val="00CF17E7"/>
    <w:rsid w:val="00CF5302"/>
    <w:rsid w:val="00D01F46"/>
    <w:rsid w:val="00D06615"/>
    <w:rsid w:val="00D1304C"/>
    <w:rsid w:val="00D235B4"/>
    <w:rsid w:val="00D91026"/>
    <w:rsid w:val="00DF72A9"/>
    <w:rsid w:val="00E27B8F"/>
    <w:rsid w:val="00E53233"/>
    <w:rsid w:val="00E833EF"/>
    <w:rsid w:val="00E92C2A"/>
    <w:rsid w:val="00EF4313"/>
    <w:rsid w:val="00F53EB3"/>
    <w:rsid w:val="00F6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DC7F63-7E65-4AB7-936D-4894EA9FC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F0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qFormat/>
    <w:rsid w:val="00696F0A"/>
    <w:pPr>
      <w:keepNext/>
      <w:pageBreakBefore/>
      <w:tabs>
        <w:tab w:val="left" w:pos="720"/>
      </w:tabs>
      <w:spacing w:after="40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6F0A"/>
    <w:rPr>
      <w:rFonts w:ascii="Times New Roman" w:eastAsia="Times New Roman" w:hAnsi="Times New Roman" w:cs="Arial"/>
      <w:b/>
      <w:bCs/>
      <w:kern w:val="32"/>
      <w:sz w:val="28"/>
      <w:szCs w:val="28"/>
      <w:lang w:eastAsia="ru-RU"/>
    </w:rPr>
  </w:style>
  <w:style w:type="table" w:styleId="a3">
    <w:name w:val="Table Grid"/>
    <w:basedOn w:val="a1"/>
    <w:rsid w:val="00696F0A"/>
    <w:pPr>
      <w:spacing w:before="60"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696F0A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locked/>
    <w:rsid w:val="00696F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96F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96F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96F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96F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1">
    <w:name w:val="TX1"/>
    <w:basedOn w:val="a"/>
    <w:rsid w:val="00420E6E"/>
    <w:pPr>
      <w:widowControl w:val="0"/>
      <w:suppressAutoHyphens/>
      <w:ind w:firstLine="0"/>
      <w:jc w:val="left"/>
    </w:pPr>
    <w:rPr>
      <w:rFonts w:ascii="Helvetica" w:eastAsia="Arial" w:hAnsi="Helvetica"/>
      <w:kern w:val="1"/>
      <w:sz w:val="18"/>
      <w:lang w:val="en-GB"/>
    </w:rPr>
  </w:style>
  <w:style w:type="paragraph" w:styleId="aa">
    <w:name w:val="Balloon Text"/>
    <w:basedOn w:val="a"/>
    <w:link w:val="ab"/>
    <w:uiPriority w:val="99"/>
    <w:semiHidden/>
    <w:unhideWhenUsed/>
    <w:rsid w:val="00227DB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27D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Рушан Ильгамович</dc:creator>
  <cp:lastModifiedBy>PC</cp:lastModifiedBy>
  <cp:revision>4</cp:revision>
  <cp:lastPrinted>2022-07-22T05:15:00Z</cp:lastPrinted>
  <dcterms:created xsi:type="dcterms:W3CDTF">2024-01-24T17:03:00Z</dcterms:created>
  <dcterms:modified xsi:type="dcterms:W3CDTF">2024-01-24T17:05:00Z</dcterms:modified>
</cp:coreProperties>
</file>