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7D6" w:rsidRPr="004E43E4" w:rsidRDefault="00BB67D6" w:rsidP="00BB67D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К экзамену по инфекционным болезням </w:t>
      </w:r>
    </w:p>
    <w:p w:rsidR="00BB67D6" w:rsidRPr="004E43E4" w:rsidRDefault="00BB67D6" w:rsidP="00BB67D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2</w:t>
      </w:r>
      <w:r w:rsidRPr="004E43E4">
        <w:rPr>
          <w:rFonts w:ascii="Times New Roman" w:hAnsi="Times New Roman" w:cs="Times New Roman"/>
          <w:b/>
          <w:bCs/>
        </w:rPr>
        <w:t xml:space="preserve"> семестре (</w:t>
      </w:r>
      <w:r>
        <w:rPr>
          <w:rFonts w:ascii="Times New Roman" w:hAnsi="Times New Roman" w:cs="Times New Roman"/>
          <w:b/>
          <w:bCs/>
        </w:rPr>
        <w:t>1</w:t>
      </w:r>
      <w:r w:rsidRPr="004E43E4">
        <w:rPr>
          <w:rFonts w:ascii="Times New Roman" w:hAnsi="Times New Roman" w:cs="Times New Roman"/>
          <w:b/>
          <w:bCs/>
        </w:rPr>
        <w:t xml:space="preserve"> курс)</w:t>
      </w:r>
    </w:p>
    <w:p w:rsidR="00BB67D6" w:rsidRPr="004E43E4" w:rsidRDefault="00BB67D6" w:rsidP="00BB67D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B67D6" w:rsidRDefault="00BB67D6" w:rsidP="00BB67D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B67D6" w:rsidRPr="004E43E4" w:rsidRDefault="00BB67D6" w:rsidP="00BB67D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B67D6" w:rsidRDefault="00BB67D6" w:rsidP="00BB67D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Темы для подготовки:</w:t>
      </w:r>
    </w:p>
    <w:p w:rsidR="00BB67D6" w:rsidRDefault="00BB67D6" w:rsidP="00BB67D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Острые вирусные гепатиты А, Е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Острые вирусные гепатиты В, С, Д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Хронические вирусные гепатиты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Циррозы печени вирусной этиологии</w:t>
      </w:r>
    </w:p>
    <w:p w:rsidR="001525B9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Патогенез и клиника ВИЧ-инфекции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Диагностика и лечение ВИЧ-инфекции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ВИЧ-инфекция и ХВГ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Оппортунистические инфекции и опухоли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Профилактика ВИЧ-инфекции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Чума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 xml:space="preserve">- Холера 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Натуральная оспа</w:t>
      </w:r>
    </w:p>
    <w:p w:rsidR="00BB67D6" w:rsidRPr="00BB67D6" w:rsidRDefault="00BB67D6" w:rsidP="00BB67D6">
      <w:pPr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>- Геморрагические лихорадки</w:t>
      </w:r>
    </w:p>
    <w:p w:rsidR="00BB67D6" w:rsidRDefault="00BB67D6"/>
    <w:p w:rsidR="00BB67D6" w:rsidRDefault="00BB67D6" w:rsidP="00BB67D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4E43E4">
        <w:rPr>
          <w:rFonts w:ascii="Times New Roman" w:hAnsi="Times New Roman" w:cs="Times New Roman"/>
          <w:b/>
          <w:bCs/>
        </w:rPr>
        <w:t>Примеры тестовых вопросов</w:t>
      </w:r>
      <w:r w:rsidR="00771A5D">
        <w:rPr>
          <w:rFonts w:ascii="Times New Roman" w:hAnsi="Times New Roman" w:cs="Times New Roman"/>
          <w:b/>
          <w:bCs/>
        </w:rPr>
        <w:t xml:space="preserve"> и ответов к ним</w:t>
      </w:r>
      <w:r w:rsidRPr="004E43E4">
        <w:rPr>
          <w:rFonts w:ascii="Times New Roman" w:hAnsi="Times New Roman" w:cs="Times New Roman"/>
          <w:b/>
          <w:bCs/>
        </w:rPr>
        <w:t>:</w:t>
      </w:r>
    </w:p>
    <w:p w:rsidR="00BB67D6" w:rsidRDefault="00BB67D6"/>
    <w:p w:rsidR="00BB67D6" w:rsidRPr="00BB67D6" w:rsidRDefault="00BB67D6" w:rsidP="00BB67D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B67D6">
        <w:rPr>
          <w:rFonts w:ascii="Times New Roman" w:hAnsi="Times New Roman" w:cs="Times New Roman"/>
        </w:rPr>
        <w:t>КАКИЕ ИЗ ПЕРЕЧИСЛЕННЫХ МАРКЕРОВ ПОДТВЕРЖДАЮТ ВИРУСНЫЙ ГЕПАТИТ D:</w:t>
      </w:r>
    </w:p>
    <w:p w:rsidR="00BB67D6" w:rsidRPr="00BB67D6" w:rsidRDefault="00BB67D6" w:rsidP="00BB67D6">
      <w:pPr>
        <w:spacing w:after="0" w:line="276" w:lineRule="auto"/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 xml:space="preserve">1. </w:t>
      </w:r>
      <w:r w:rsidR="00771A5D">
        <w:rPr>
          <w:rFonts w:ascii="Times New Roman" w:hAnsi="Times New Roman" w:cs="Times New Roman"/>
          <w:lang w:val="en-US"/>
        </w:rPr>
        <w:t>H</w:t>
      </w:r>
      <w:proofErr w:type="spellStart"/>
      <w:r w:rsidRPr="00BB67D6">
        <w:rPr>
          <w:rFonts w:ascii="Times New Roman" w:hAnsi="Times New Roman" w:cs="Times New Roman"/>
        </w:rPr>
        <w:t>BsAg</w:t>
      </w:r>
      <w:proofErr w:type="spellEnd"/>
      <w:r w:rsidRPr="00BB67D6">
        <w:rPr>
          <w:rFonts w:ascii="Times New Roman" w:hAnsi="Times New Roman" w:cs="Times New Roman"/>
        </w:rPr>
        <w:t xml:space="preserve"> </w:t>
      </w:r>
      <w:proofErr w:type="spellStart"/>
      <w:r w:rsidRPr="00BB67D6">
        <w:rPr>
          <w:rFonts w:ascii="Times New Roman" w:hAnsi="Times New Roman" w:cs="Times New Roman"/>
        </w:rPr>
        <w:t>IgM</w:t>
      </w:r>
      <w:proofErr w:type="spellEnd"/>
    </w:p>
    <w:p w:rsidR="00BB67D6" w:rsidRPr="00BB67D6" w:rsidRDefault="00BB67D6" w:rsidP="00BB67D6">
      <w:pPr>
        <w:spacing w:after="0" w:line="276" w:lineRule="auto"/>
        <w:rPr>
          <w:rFonts w:ascii="Times New Roman" w:hAnsi="Times New Roman" w:cs="Times New Roman"/>
        </w:rPr>
      </w:pPr>
      <w:r w:rsidRPr="00BB67D6">
        <w:rPr>
          <w:rFonts w:ascii="Times New Roman" w:hAnsi="Times New Roman" w:cs="Times New Roman"/>
        </w:rPr>
        <w:t xml:space="preserve">2. Анти-HCV </w:t>
      </w:r>
      <w:proofErr w:type="spellStart"/>
      <w:r w:rsidRPr="00BB67D6">
        <w:rPr>
          <w:rFonts w:ascii="Times New Roman" w:hAnsi="Times New Roman" w:cs="Times New Roman"/>
        </w:rPr>
        <w:t>IgM</w:t>
      </w:r>
      <w:proofErr w:type="spellEnd"/>
    </w:p>
    <w:p w:rsidR="00BB67D6" w:rsidRPr="00771A5D" w:rsidRDefault="00BB67D6" w:rsidP="00BB67D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B67D6">
        <w:rPr>
          <w:rFonts w:ascii="Times New Roman" w:hAnsi="Times New Roman" w:cs="Times New Roman"/>
        </w:rPr>
        <w:t xml:space="preserve">. Анти-HDV </w:t>
      </w:r>
      <w:proofErr w:type="spellStart"/>
      <w:r w:rsidRPr="00BB67D6">
        <w:rPr>
          <w:rFonts w:ascii="Times New Roman" w:hAnsi="Times New Roman" w:cs="Times New Roman"/>
        </w:rPr>
        <w:t>IgM</w:t>
      </w:r>
      <w:proofErr w:type="spellEnd"/>
      <w:r w:rsidR="00771A5D" w:rsidRPr="00771A5D">
        <w:rPr>
          <w:rFonts w:ascii="Times New Roman" w:hAnsi="Times New Roman" w:cs="Times New Roman"/>
        </w:rPr>
        <w:t>*</w:t>
      </w:r>
    </w:p>
    <w:p w:rsidR="00BB67D6" w:rsidRPr="00771A5D" w:rsidRDefault="00BB67D6" w:rsidP="00BB67D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B67D6">
        <w:rPr>
          <w:rFonts w:ascii="Times New Roman" w:hAnsi="Times New Roman" w:cs="Times New Roman"/>
        </w:rPr>
        <w:t>. Анти-</w:t>
      </w:r>
      <w:proofErr w:type="spellStart"/>
      <w:r w:rsidRPr="00BB67D6">
        <w:rPr>
          <w:rFonts w:ascii="Times New Roman" w:hAnsi="Times New Roman" w:cs="Times New Roman"/>
        </w:rPr>
        <w:t>HBеAg</w:t>
      </w:r>
      <w:proofErr w:type="spellEnd"/>
      <w:r w:rsidRPr="00BB67D6">
        <w:rPr>
          <w:rFonts w:ascii="Times New Roman" w:hAnsi="Times New Roman" w:cs="Times New Roman"/>
        </w:rPr>
        <w:t> </w:t>
      </w:r>
      <w:proofErr w:type="spellStart"/>
      <w:r w:rsidRPr="00BB67D6">
        <w:rPr>
          <w:rFonts w:ascii="Times New Roman" w:hAnsi="Times New Roman" w:cs="Times New Roman"/>
        </w:rPr>
        <w:t>IgM</w:t>
      </w:r>
      <w:proofErr w:type="spellEnd"/>
      <w:r w:rsidR="00771A5D" w:rsidRPr="00771A5D">
        <w:rPr>
          <w:rFonts w:ascii="Times New Roman" w:hAnsi="Times New Roman" w:cs="Times New Roman"/>
        </w:rPr>
        <w:t>*</w:t>
      </w:r>
    </w:p>
    <w:p w:rsidR="00BB67D6" w:rsidRDefault="00BB67D6" w:rsidP="00BB67D6">
      <w:pPr>
        <w:pStyle w:val="docdata"/>
        <w:spacing w:before="0" w:beforeAutospacing="0" w:after="0" w:afterAutospacing="0" w:line="276" w:lineRule="auto"/>
      </w:pPr>
      <w:r>
        <w:t xml:space="preserve">2. </w:t>
      </w:r>
      <w:r>
        <w:rPr>
          <w:color w:val="000000"/>
        </w:rPr>
        <w:t>ТИПИЧНЫМ ПРИЗНАКОМ НАЧАЛЬНЫХ ПРОЯВЛЕНИЙ ВИЧ-ИНФЕКЦИИ ЯВЛЯЮТСЯ:</w:t>
      </w:r>
    </w:p>
    <w:p w:rsidR="00BB67D6" w:rsidRDefault="00BB67D6" w:rsidP="00BB67D6">
      <w:pPr>
        <w:pStyle w:val="af"/>
        <w:spacing w:before="0" w:beforeAutospacing="0" w:after="0" w:afterAutospacing="0" w:line="276" w:lineRule="auto"/>
      </w:pPr>
      <w:r>
        <w:rPr>
          <w:color w:val="000000"/>
        </w:rPr>
        <w:t>1. динамично развивающаяся железодефицитная анемия, снижение массы тела, аллопеция;</w:t>
      </w:r>
    </w:p>
    <w:p w:rsidR="00BB67D6" w:rsidRDefault="00BB67D6" w:rsidP="00BB67D6">
      <w:pPr>
        <w:pStyle w:val="af"/>
        <w:spacing w:before="0" w:beforeAutospacing="0" w:after="0" w:afterAutospacing="0" w:line="276" w:lineRule="auto"/>
      </w:pPr>
      <w:r>
        <w:rPr>
          <w:color w:val="000000"/>
        </w:rPr>
        <w:t>2. вазомоторный ринит, зудящая сыпь и отеки Квинке;</w:t>
      </w:r>
    </w:p>
    <w:p w:rsidR="00BB67D6" w:rsidRDefault="00BB67D6" w:rsidP="00BB67D6">
      <w:pPr>
        <w:pStyle w:val="af"/>
        <w:spacing w:before="0" w:beforeAutospacing="0" w:after="0" w:afterAutospacing="0" w:line="276" w:lineRule="auto"/>
      </w:pPr>
      <w:r>
        <w:rPr>
          <w:color w:val="000000"/>
        </w:rPr>
        <w:t xml:space="preserve">3. снижение аппетита, </w:t>
      </w:r>
      <w:proofErr w:type="spellStart"/>
      <w:r>
        <w:rPr>
          <w:color w:val="000000"/>
        </w:rPr>
        <w:t>гастроэзофагальный</w:t>
      </w:r>
      <w:proofErr w:type="spellEnd"/>
      <w:r>
        <w:rPr>
          <w:color w:val="000000"/>
        </w:rPr>
        <w:t xml:space="preserve"> рефлюкс, эрозивный гастрит</w:t>
      </w:r>
    </w:p>
    <w:p w:rsidR="00BB67D6" w:rsidRPr="00771A5D" w:rsidRDefault="00BB67D6" w:rsidP="00BB67D6">
      <w:pPr>
        <w:pStyle w:val="a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4. лимфаденопатия, экзантемы, </w:t>
      </w:r>
      <w:proofErr w:type="spellStart"/>
      <w:r>
        <w:rPr>
          <w:color w:val="000000"/>
        </w:rPr>
        <w:t>мононуклеозоподобный</w:t>
      </w:r>
      <w:proofErr w:type="spellEnd"/>
      <w:r>
        <w:rPr>
          <w:color w:val="000000"/>
        </w:rPr>
        <w:t xml:space="preserve"> синдром</w:t>
      </w:r>
      <w:r w:rsidR="00771A5D" w:rsidRPr="00771A5D">
        <w:rPr>
          <w:color w:val="000000"/>
        </w:rPr>
        <w:t>*</w:t>
      </w:r>
    </w:p>
    <w:p w:rsidR="00BB67D6" w:rsidRDefault="00BB67D6" w:rsidP="003B2415">
      <w:pPr>
        <w:pStyle w:val="docdata"/>
        <w:spacing w:before="0" w:beforeAutospacing="0" w:after="0" w:afterAutospacing="0" w:line="276" w:lineRule="auto"/>
        <w:ind w:right="13"/>
      </w:pPr>
      <w:r>
        <w:rPr>
          <w:color w:val="000000"/>
        </w:rPr>
        <w:t xml:space="preserve">3. ПРИ ОСТРОМ ВИРУСНОМ ГЕПАТИТЕ </w:t>
      </w:r>
      <w:r w:rsidR="00771A5D">
        <w:rPr>
          <w:color w:val="000000"/>
        </w:rPr>
        <w:t xml:space="preserve">А </w:t>
      </w:r>
      <w:r>
        <w:rPr>
          <w:color w:val="000000"/>
        </w:rPr>
        <w:t xml:space="preserve">ИНТОКСИКАЦИОННЫЙ </w:t>
      </w:r>
    </w:p>
    <w:p w:rsidR="00BB67D6" w:rsidRDefault="00BB67D6" w:rsidP="003B2415">
      <w:pPr>
        <w:pStyle w:val="af"/>
        <w:spacing w:before="0" w:beforeAutospacing="0" w:after="0" w:afterAutospacing="0" w:line="276" w:lineRule="auto"/>
        <w:ind w:right="13"/>
      </w:pPr>
      <w:r>
        <w:rPr>
          <w:color w:val="000000"/>
        </w:rPr>
        <w:t>СИНДРОМ НАИБОЛЕЕ ВЫРАЖЕН В _________ПЕРИОДЕ</w:t>
      </w:r>
    </w:p>
    <w:p w:rsidR="00BB67D6" w:rsidRDefault="00BB67D6" w:rsidP="003B2415">
      <w:pPr>
        <w:pStyle w:val="af"/>
        <w:spacing w:before="0" w:beforeAutospacing="0" w:after="0" w:afterAutospacing="0" w:line="276" w:lineRule="auto"/>
        <w:ind w:right="13"/>
      </w:pPr>
      <w:r>
        <w:rPr>
          <w:color w:val="000000"/>
        </w:rPr>
        <w:t>1. желтушном</w:t>
      </w:r>
    </w:p>
    <w:p w:rsidR="00BB67D6" w:rsidRPr="00771A5D" w:rsidRDefault="00BB67D6" w:rsidP="003B2415">
      <w:pPr>
        <w:pStyle w:val="af"/>
        <w:spacing w:before="0" w:beforeAutospacing="0" w:after="0" w:afterAutospacing="0" w:line="276" w:lineRule="auto"/>
        <w:ind w:right="13"/>
        <w:rPr>
          <w:lang w:val="en-US"/>
        </w:rPr>
      </w:pPr>
      <w:r>
        <w:rPr>
          <w:color w:val="000000"/>
        </w:rPr>
        <w:t>2.  </w:t>
      </w:r>
      <w:proofErr w:type="spellStart"/>
      <w:r>
        <w:rPr>
          <w:color w:val="000000"/>
        </w:rPr>
        <w:t>преджелтушном</w:t>
      </w:r>
      <w:proofErr w:type="spellEnd"/>
      <w:r w:rsidR="00771A5D">
        <w:rPr>
          <w:color w:val="000000"/>
          <w:lang w:val="en-US"/>
        </w:rPr>
        <w:t>*</w:t>
      </w:r>
    </w:p>
    <w:p w:rsidR="00BB67D6" w:rsidRDefault="00BB67D6" w:rsidP="003B2415">
      <w:pPr>
        <w:pStyle w:val="af"/>
        <w:spacing w:before="0" w:beforeAutospacing="0" w:after="0" w:afterAutospacing="0" w:line="276" w:lineRule="auto"/>
        <w:ind w:right="13"/>
      </w:pPr>
      <w:r>
        <w:rPr>
          <w:color w:val="000000"/>
        </w:rPr>
        <w:t>3.  </w:t>
      </w:r>
      <w:proofErr w:type="spellStart"/>
      <w:r>
        <w:rPr>
          <w:color w:val="000000"/>
        </w:rPr>
        <w:t>постжелтушном</w:t>
      </w:r>
      <w:proofErr w:type="spellEnd"/>
    </w:p>
    <w:p w:rsidR="00BB67D6" w:rsidRDefault="00BB67D6" w:rsidP="003B2415">
      <w:pPr>
        <w:pStyle w:val="af"/>
        <w:spacing w:before="0" w:beforeAutospacing="0" w:after="0" w:afterAutospacing="0" w:line="276" w:lineRule="auto"/>
        <w:ind w:right="13"/>
      </w:pPr>
      <w:r>
        <w:rPr>
          <w:color w:val="000000"/>
        </w:rPr>
        <w:t>4. инкубационном</w:t>
      </w:r>
    </w:p>
    <w:p w:rsidR="00BB67D6" w:rsidRDefault="00BB67D6" w:rsidP="00BB67D6">
      <w:pPr>
        <w:pStyle w:val="af"/>
        <w:spacing w:before="0" w:beforeAutospacing="0" w:after="0" w:afterAutospacing="0" w:line="276" w:lineRule="auto"/>
      </w:pPr>
    </w:p>
    <w:p w:rsidR="003B2415" w:rsidRDefault="003B2415" w:rsidP="00BB67D6">
      <w:pPr>
        <w:pStyle w:val="af"/>
        <w:spacing w:before="0" w:beforeAutospacing="0" w:after="0" w:afterAutospacing="0" w:line="276" w:lineRule="auto"/>
      </w:pPr>
    </w:p>
    <w:p w:rsidR="003B2415" w:rsidRDefault="003B2415" w:rsidP="003B2415">
      <w:pPr>
        <w:pStyle w:val="af"/>
        <w:spacing w:before="0" w:beforeAutospacing="0" w:after="0" w:afterAutospacing="0" w:line="273" w:lineRule="auto"/>
        <w:rPr>
          <w:b/>
          <w:bCs/>
          <w:color w:val="000000"/>
        </w:rPr>
      </w:pPr>
      <w:r w:rsidRPr="004E43E4">
        <w:rPr>
          <w:b/>
          <w:bCs/>
          <w:color w:val="000000"/>
        </w:rPr>
        <w:lastRenderedPageBreak/>
        <w:t>Примеры задач:</w:t>
      </w:r>
    </w:p>
    <w:p w:rsidR="00BB67D6" w:rsidRPr="00BB67D6" w:rsidRDefault="00BB67D6" w:rsidP="00BB67D6">
      <w:pPr>
        <w:spacing w:line="276" w:lineRule="auto"/>
        <w:rPr>
          <w:rFonts w:ascii="Times New Roman" w:hAnsi="Times New Roman" w:cs="Times New Roman"/>
        </w:rPr>
      </w:pPr>
    </w:p>
    <w:p w:rsidR="003B2415" w:rsidRPr="003B2415" w:rsidRDefault="003B2415" w:rsidP="003B241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241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Ребенок 15 лет,</w:t>
      </w:r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заболел остро – появилась слабость, вялость, ухудшился аппетит, появилось чувство тяжести в правом подреберье, через 3 дня моча приобрела цвет «заварки чая», стул стал бесцветным, еще через 2 дня пожелтели глаза и кожные покровы. Появление желтушного синдрома сопровождалось ухудшением самочувствия. При осмотре участковым педиатром отмечается </w:t>
      </w:r>
      <w:proofErr w:type="spell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иктеричность</w:t>
      </w:r>
      <w:proofErr w:type="spell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кожных покровов и склер глаз, сыпи на коже нет. Печень выступает из-под края реберной дуги на 3 см, при пальпации болезненная, край печени закруглен. Дыхание проводится по всем полям, хрипов нет. Тоны сердца ритмичные, ясные. Моча темная, цвета «заварки чая». В моче выявлены желчные пигменты. Эпидемиологический анамнез: 2</w:t>
      </w:r>
      <w:r w:rsidR="00771A5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месяца назад был оперирован по поводу острого аппендицита, осложнившегося перитонитом. Проводилось переливание свежезамороженной плазмы крови. Против гепатита В не вакцинирован. Из </w:t>
      </w:r>
      <w:proofErr w:type="spellStart"/>
      <w:proofErr w:type="gram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анамнеза:родился</w:t>
      </w:r>
      <w:proofErr w:type="spellEnd"/>
      <w:proofErr w:type="gram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недоношенным, на сроке 30 недель с весом 1300 грамм, среди перенесенных заболеваний – дискинезия желчевыводящих путей по гипотоническому типу, атопический дерматит, ОРВИ</w:t>
      </w:r>
    </w:p>
    <w:p w:rsidR="003B2415" w:rsidRPr="003B2415" w:rsidRDefault="003B2415" w:rsidP="003B241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Ребенок направлен на госпитализацию в инфекционную больницу.</w:t>
      </w:r>
    </w:p>
    <w:p w:rsidR="003B2415" w:rsidRDefault="003B2415" w:rsidP="003B2415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биохимическом анализе крови: АЛТ – 650 МЕ/л, общий билирубин – 180 </w:t>
      </w:r>
      <w:proofErr w:type="spell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мкмоль</w:t>
      </w:r>
      <w:proofErr w:type="spell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/л, прямой билирубин – 110 </w:t>
      </w:r>
      <w:proofErr w:type="spell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мкмоль</w:t>
      </w:r>
      <w:proofErr w:type="spell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/л, </w:t>
      </w:r>
      <w:proofErr w:type="spell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протромбиновый</w:t>
      </w:r>
      <w:proofErr w:type="spell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индекс – 70%. </w:t>
      </w:r>
    </w:p>
    <w:p w:rsidR="00BB67D6" w:rsidRDefault="003B2415" w:rsidP="003B2415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Выполнено УЗИ печени: выявлены умеренно выраженные </w:t>
      </w:r>
      <w:proofErr w:type="spellStart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перипортальные</w:t>
      </w:r>
      <w:proofErr w:type="spellEnd"/>
      <w:r w:rsidRPr="003B241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уплотнения.</w:t>
      </w:r>
    </w:p>
    <w:p w:rsidR="003B2415" w:rsidRDefault="003B2415" w:rsidP="003B2415">
      <w:pPr>
        <w:rPr>
          <w:rFonts w:ascii="Times New Roman" w:hAnsi="Times New Roman" w:cs="Times New Roman"/>
        </w:rPr>
      </w:pP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1. Укажите наиболее вероятный диагноз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 xml:space="preserve">2. Какие дополнительные исследования необходимы для уточнения диагноза? 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3. Назначьте лечение ребенку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4. В чем состоит существующий в отечественной практике принцип реабилитации ребенка после его выписки из стационара?</w:t>
      </w:r>
    </w:p>
    <w:p w:rsidR="003B2415" w:rsidRDefault="003B2415" w:rsidP="003B2415">
      <w:pPr>
        <w:rPr>
          <w:rFonts w:ascii="Times New Roman" w:hAnsi="Times New Roman" w:cs="Times New Roman"/>
          <w:lang w:val="en-US"/>
        </w:rPr>
      </w:pPr>
      <w:r w:rsidRPr="003B2415">
        <w:rPr>
          <w:rFonts w:ascii="Times New Roman" w:hAnsi="Times New Roman" w:cs="Times New Roman"/>
        </w:rPr>
        <w:t>5. Какие профилактические мероприятия могли бы предупредить развитие данного заболевания у ребенка?</w:t>
      </w:r>
    </w:p>
    <w:p w:rsidR="00771A5D" w:rsidRDefault="00771A5D" w:rsidP="003B2415">
      <w:pPr>
        <w:rPr>
          <w:rFonts w:ascii="Times New Roman" w:hAnsi="Times New Roman" w:cs="Times New Roman"/>
          <w:lang w:val="en-US"/>
        </w:rPr>
      </w:pPr>
    </w:p>
    <w:p w:rsidR="00771A5D" w:rsidRDefault="00771A5D" w:rsidP="003B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ОВГВ, желтушный период, среднетяжелая форма.</w:t>
      </w:r>
    </w:p>
    <w:p w:rsidR="00771A5D" w:rsidRDefault="00771A5D" w:rsidP="003B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ДНК вируса в крови, серологические исследования с определением АГ и антител к ним в ИФА.</w:t>
      </w:r>
    </w:p>
    <w:p w:rsidR="00771A5D" w:rsidRDefault="00771A5D" w:rsidP="003B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Диспансеризация – наблюдение за переболевшими в условиях КИЗ.</w:t>
      </w:r>
    </w:p>
    <w:p w:rsidR="00771A5D" w:rsidRPr="00771A5D" w:rsidRDefault="00771A5D" w:rsidP="003B2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Плановая вакцинация, контроль за распространением инфекций с артифициальным механизмом передачи.</w:t>
      </w:r>
    </w:p>
    <w:p w:rsidR="003B2415" w:rsidRDefault="003B2415" w:rsidP="003B2415">
      <w:pPr>
        <w:rPr>
          <w:rFonts w:ascii="Times New Roman" w:hAnsi="Times New Roman" w:cs="Times New Roman"/>
        </w:rPr>
      </w:pPr>
    </w:p>
    <w:p w:rsidR="003B2415" w:rsidRDefault="003B2415" w:rsidP="003B2415">
      <w:pPr>
        <w:pStyle w:val="docdata"/>
        <w:spacing w:before="0" w:beforeAutospacing="0" w:after="0" w:afterAutospacing="0" w:line="273" w:lineRule="auto"/>
      </w:pPr>
      <w:r w:rsidRPr="003B2415">
        <w:rPr>
          <w:b/>
          <w:bCs/>
          <w:color w:val="000000"/>
        </w:rPr>
        <w:t>Ребенок 4 года,</w:t>
      </w:r>
      <w:r>
        <w:rPr>
          <w:color w:val="000000"/>
        </w:rPr>
        <w:t xml:space="preserve"> заболел остро – появилась слабость, ухудшился аппетит, через 4 дня от начала заболевания моча приобрела темный цвет, еще через 2 дня пожелтели глаза и кожные покровы. </w:t>
      </w:r>
      <w:r w:rsidR="00771A5D">
        <w:rPr>
          <w:color w:val="000000"/>
        </w:rPr>
        <w:t>Т</w:t>
      </w:r>
      <w:r>
        <w:rPr>
          <w:color w:val="000000"/>
        </w:rPr>
        <w:t xml:space="preserve">емпература тела – 37,5°С. При осмотре участковым педиатром отмечается </w:t>
      </w:r>
      <w:proofErr w:type="spellStart"/>
      <w:r>
        <w:rPr>
          <w:color w:val="000000"/>
        </w:rPr>
        <w:t>субиктеричность</w:t>
      </w:r>
      <w:proofErr w:type="spellEnd"/>
      <w:r>
        <w:rPr>
          <w:color w:val="000000"/>
        </w:rPr>
        <w:t xml:space="preserve"> кожных покровов и склер глаз, сыпи на коже нет. Печень выступает из-под края реберной дуги на 2 см, при пальпации безболезненная, край печени слегка закруглен. Дыхание проводится по всем полям, хрипов нет. Тоны сердца ритмичные, ясные. Моча темная. В моче выявлены желчные пигменты. </w:t>
      </w:r>
      <w:r>
        <w:rPr>
          <w:color w:val="000000"/>
        </w:rPr>
        <w:lastRenderedPageBreak/>
        <w:t>Эпидемиологический анамнез: от гепатита В вакцинирован. В контакте с инфекционными больными не был. В анамнезе – ОРВИ, ВПС (ДМЖП) – оперирован 4 месяца назад.</w:t>
      </w:r>
    </w:p>
    <w:p w:rsidR="003B2415" w:rsidRDefault="003B2415" w:rsidP="003B2415">
      <w:pPr>
        <w:pStyle w:val="af"/>
        <w:spacing w:before="0" w:beforeAutospacing="0" w:after="0" w:afterAutospacing="0" w:line="273" w:lineRule="auto"/>
      </w:pPr>
      <w:r>
        <w:rPr>
          <w:color w:val="000000"/>
        </w:rPr>
        <w:t>Пациент направлен на госпитализацию в инфекционную больницу.</w:t>
      </w:r>
    </w:p>
    <w:p w:rsidR="003B2415" w:rsidRDefault="003B2415" w:rsidP="003B2415">
      <w:pPr>
        <w:pStyle w:val="af"/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В биохимическом анализе крови: АЛТ – 220 ЕД/л, общий билирубин – 90 </w:t>
      </w:r>
      <w:proofErr w:type="spellStart"/>
      <w:r>
        <w:rPr>
          <w:color w:val="000000"/>
        </w:rPr>
        <w:t>мкмоль</w:t>
      </w:r>
      <w:proofErr w:type="spellEnd"/>
      <w:r>
        <w:rPr>
          <w:color w:val="000000"/>
        </w:rPr>
        <w:t xml:space="preserve">/л, прямой билирубин – 52 </w:t>
      </w:r>
      <w:proofErr w:type="spellStart"/>
      <w:r>
        <w:rPr>
          <w:color w:val="000000"/>
        </w:rPr>
        <w:t>мкмоль</w:t>
      </w:r>
      <w:proofErr w:type="spellEnd"/>
      <w:r>
        <w:rPr>
          <w:color w:val="000000"/>
        </w:rPr>
        <w:t xml:space="preserve">/л, </w:t>
      </w:r>
      <w:proofErr w:type="spellStart"/>
      <w:r>
        <w:rPr>
          <w:color w:val="000000"/>
        </w:rPr>
        <w:t>протромбиновый</w:t>
      </w:r>
      <w:proofErr w:type="spellEnd"/>
      <w:r>
        <w:rPr>
          <w:color w:val="000000"/>
        </w:rPr>
        <w:t xml:space="preserve"> индекс – 85%.</w:t>
      </w:r>
    </w:p>
    <w:p w:rsidR="003B2415" w:rsidRDefault="003B2415" w:rsidP="003B2415">
      <w:pPr>
        <w:rPr>
          <w:rFonts w:ascii="Times New Roman" w:hAnsi="Times New Roman" w:cs="Times New Roman"/>
        </w:rPr>
      </w:pP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1. Укажите наиболее вероятный диагноз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 xml:space="preserve">2. Какие дополнительные исследования необходимы для уточнения диагноза? 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3. Назначьте лечение ребенку</w:t>
      </w:r>
      <w:r>
        <w:rPr>
          <w:rFonts w:ascii="Times New Roman" w:hAnsi="Times New Roman" w:cs="Times New Roman"/>
        </w:rPr>
        <w:t>.</w:t>
      </w:r>
    </w:p>
    <w:p w:rsidR="003B2415" w:rsidRP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4. В чем состоит существующий в отечественной практике принцип реабилитации ребенка после его выписки из стационара?</w:t>
      </w:r>
    </w:p>
    <w:p w:rsidR="003B2415" w:rsidRDefault="003B2415" w:rsidP="003B2415">
      <w:pPr>
        <w:rPr>
          <w:rFonts w:ascii="Times New Roman" w:hAnsi="Times New Roman" w:cs="Times New Roman"/>
        </w:rPr>
      </w:pPr>
      <w:r w:rsidRPr="003B2415">
        <w:rPr>
          <w:rFonts w:ascii="Times New Roman" w:hAnsi="Times New Roman" w:cs="Times New Roman"/>
        </w:rPr>
        <w:t>5. Какие профилактические мероприятия могли бы предупредить развитие данного заболевания у ребенка?</w:t>
      </w:r>
    </w:p>
    <w:p w:rsidR="003B2415" w:rsidRDefault="003B2415" w:rsidP="003B2415">
      <w:pPr>
        <w:rPr>
          <w:rFonts w:ascii="Times New Roman" w:hAnsi="Times New Roman" w:cs="Times New Roman"/>
        </w:rPr>
      </w:pPr>
    </w:p>
    <w:p w:rsidR="00771A5D" w:rsidRDefault="00771A5D" w:rsidP="0077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ОВГ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желтушный период, </w:t>
      </w:r>
      <w:r>
        <w:rPr>
          <w:rFonts w:ascii="Times New Roman" w:hAnsi="Times New Roman" w:cs="Times New Roman"/>
        </w:rPr>
        <w:t>легк</w:t>
      </w:r>
      <w:r>
        <w:rPr>
          <w:rFonts w:ascii="Times New Roman" w:hAnsi="Times New Roman" w:cs="Times New Roman"/>
        </w:rPr>
        <w:t>ая форма.</w:t>
      </w:r>
    </w:p>
    <w:p w:rsidR="00771A5D" w:rsidRDefault="00771A5D" w:rsidP="0077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НК вируса в крови, серологические исследования с определением АГ и антител к ним в ИФА.</w:t>
      </w:r>
    </w:p>
    <w:p w:rsidR="00771A5D" w:rsidRDefault="00771A5D" w:rsidP="0077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Диета (стол 5), полупостельный режим, при снижении уровня билирубина – препараты УДХК.</w:t>
      </w:r>
    </w:p>
    <w:p w:rsidR="00771A5D" w:rsidRDefault="00771A5D" w:rsidP="0077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Диспансеризация – наблюдение за переболевшими в условиях КИЗ.</w:t>
      </w:r>
    </w:p>
    <w:p w:rsidR="00771A5D" w:rsidRPr="00771A5D" w:rsidRDefault="00771A5D" w:rsidP="0077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Плановая вакцинация</w:t>
      </w:r>
      <w:r>
        <w:rPr>
          <w:rFonts w:ascii="Times New Roman" w:hAnsi="Times New Roman" w:cs="Times New Roman"/>
        </w:rPr>
        <w:t xml:space="preserve"> вне Национального календаря прививок, соблюдение правил личной гигиены</w:t>
      </w:r>
      <w:r>
        <w:rPr>
          <w:rFonts w:ascii="Times New Roman" w:hAnsi="Times New Roman" w:cs="Times New Roman"/>
        </w:rPr>
        <w:t>.</w:t>
      </w:r>
    </w:p>
    <w:p w:rsidR="00771A5D" w:rsidRPr="003B2415" w:rsidRDefault="00771A5D" w:rsidP="003B2415">
      <w:pPr>
        <w:rPr>
          <w:rFonts w:ascii="Times New Roman" w:hAnsi="Times New Roman" w:cs="Times New Roman"/>
        </w:rPr>
      </w:pPr>
    </w:p>
    <w:sectPr w:rsidR="00771A5D" w:rsidRPr="003B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6"/>
    <w:rsid w:val="000826DA"/>
    <w:rsid w:val="000B16A0"/>
    <w:rsid w:val="001525B9"/>
    <w:rsid w:val="001566CF"/>
    <w:rsid w:val="003B2415"/>
    <w:rsid w:val="004E33BB"/>
    <w:rsid w:val="00565F37"/>
    <w:rsid w:val="00771A5D"/>
    <w:rsid w:val="008125CF"/>
    <w:rsid w:val="00B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5BB85"/>
  <w15:chartTrackingRefBased/>
  <w15:docId w15:val="{F24D82FA-A7C0-7643-85F3-1DE62CAA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D6"/>
  </w:style>
  <w:style w:type="paragraph" w:styleId="1">
    <w:name w:val="heading 1"/>
    <w:basedOn w:val="a"/>
    <w:next w:val="a"/>
    <w:link w:val="10"/>
    <w:uiPriority w:val="9"/>
    <w:qFormat/>
    <w:rsid w:val="00BB67D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D6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B6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7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67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67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67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67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67D6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BB67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BB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B67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BB6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7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7D6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BB67D6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B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B67D6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BB67D6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1357,bqiaagaaeyqcaaagiaiaaappbaaabd0eaaaaaaaaaaaaaaaaaaaaaaaaaaaaaaaaaaaaaaaaaaaaaaaaaaaaaaaaaaaaaaaaaaaaaaaaaaaaaaaaaaaaaaaaaaaaaaaaaaaaaaaaaaaaaaaaaaaaaaaaaaaaaaaaaaaaaaaaaaaaaaaaaaaaaaaaaaaaaaaaaaaaaaaaaaaaaaaaaaaaaaaaaaaaaaaaaaaaaaaa"/>
    <w:basedOn w:val="a"/>
    <w:rsid w:val="00BB6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284">
    <w:name w:val="1284"/>
    <w:aliases w:val="bqiaagaaeyqcaaagiaiaaaogbaaabzqeaaaaaaaaaaaaaaaaaaaaaaaaaaaaaaaaaaaaaaaaaaaaaaaaaaaaaaaaaaaaaaaaaaaaaaaaaaaaaaaaaaaaaaaaaaaaaaaaaaaaaaaaaaaaaaaaaaaaaaaaaaaaaaaaaaaaaaaaaaaaaaaaaaaaaaaaaaaaaaaaaaaaaaaaaaaaaaaaaaaaaaaaaaaaaaaaaaaaaaaa"/>
    <w:basedOn w:val="a0"/>
    <w:rsid w:val="00BB67D6"/>
  </w:style>
  <w:style w:type="character" w:customStyle="1" w:styleId="1297">
    <w:name w:val="1297"/>
    <w:aliases w:val="bqiaagaaeyqcaaagiaiaaaotbaaabaeeaaaaaaaaaaaaaaaaaaaaaaaaaaaaaaaaaaaaaaaaaaaaaaaaaaaaaaaaaaaaaaaaaaaaaaaaaaaaaaaaaaaaaaaaaaaaaaaaaaaaaaaaaaaaaaaaaaaaaaaaaaaaaaaaaaaaaaaaaaaaaaaaaaaaaaaaaaaaaaaaaaaaaaaaaaaaaaaaaaaaaaaaaaaaaaaaaaaaaaaa"/>
    <w:basedOn w:val="a0"/>
    <w:rsid w:val="00BB67D6"/>
  </w:style>
  <w:style w:type="character" w:customStyle="1" w:styleId="1273">
    <w:name w:val="1273"/>
    <w:aliases w:val="bqiaagaaeyqcaaagiaiaaan7baaabykeaaaaaaaaaaaaaaaaaaaaaaaaaaaaaaaaaaaaaaaaaaaaaaaaaaaaaaaaaaaaaaaaaaaaaaaaaaaaaaaaaaaaaaaaaaaaaaaaaaaaaaaaaaaaaaaaaaaaaaaaaaaaaaaaaaaaaaaaaaaaaaaaaaaaaaaaaaaaaaaaaaaaaaaaaaaaaaaaaaaaaaaaaaaaaaaaaaaaaaaa"/>
    <w:basedOn w:val="a0"/>
    <w:rsid w:val="00BB67D6"/>
  </w:style>
  <w:style w:type="paragraph" w:styleId="af">
    <w:name w:val="Normal (Web)"/>
    <w:basedOn w:val="a"/>
    <w:uiPriority w:val="99"/>
    <w:unhideWhenUsed/>
    <w:rsid w:val="00BB6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510">
    <w:name w:val="1510"/>
    <w:aliases w:val="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3B2415"/>
  </w:style>
  <w:style w:type="character" w:customStyle="1" w:styleId="1650">
    <w:name w:val="1650"/>
    <w:aliases w:val="bqiaagaaeyqcaaagiaiaaapzbqaabecfaaaaaaaaaaaaaaaaaaaaaaaaaaaaaaaaaaaaaaaaaaaaaaaaaaaaaaaaaaaaaaaaaaaaaaaaaaaaaaaaaaaaaaaaaaaaaaaaaaaaaaaaaaaaaaaaaaaaaaaaaaaaaaaaaaaaaaaaaaaaaaaaaaaaaaaaaaaaaaaaaaaaaaaaaaaaaaaaaaaaaaaaaaaaaaaaaaaaaaaa"/>
    <w:basedOn w:val="a0"/>
    <w:rsid w:val="003B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2025-02-04T10:10:00Z</dcterms:created>
  <dcterms:modified xsi:type="dcterms:W3CDTF">2025-02-04T10:10:00Z</dcterms:modified>
</cp:coreProperties>
</file>