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07F2B" w14:textId="52DD3B96" w:rsidR="00B12FCE" w:rsidRPr="001D1F81" w:rsidRDefault="00B12FCE" w:rsidP="00B12FCE">
      <w:pPr>
        <w:jc w:val="center"/>
        <w:rPr>
          <w:rFonts w:ascii="Times New Roman" w:hAnsi="Times New Roman"/>
          <w:b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Отчет НИР (</w:t>
      </w:r>
      <w:r w:rsidR="009B20F9">
        <w:rPr>
          <w:rFonts w:ascii="Times New Roman" w:hAnsi="Times New Roman"/>
          <w:b/>
          <w:sz w:val="28"/>
          <w:szCs w:val="28"/>
          <w:lang w:val="en-US"/>
        </w:rPr>
        <w:t>I</w:t>
      </w:r>
      <w:r w:rsidR="00B51F4E">
        <w:rPr>
          <w:rFonts w:ascii="Times New Roman" w:hAnsi="Times New Roman"/>
          <w:b/>
          <w:sz w:val="28"/>
          <w:szCs w:val="28"/>
          <w:lang w:val="en-US"/>
        </w:rPr>
        <w:t>I</w:t>
      </w:r>
      <w:r w:rsidR="009B20F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B20F9">
        <w:rPr>
          <w:rFonts w:ascii="Times New Roman" w:hAnsi="Times New Roman"/>
          <w:b/>
          <w:sz w:val="28"/>
          <w:szCs w:val="28"/>
        </w:rPr>
        <w:t>квартал 2023</w:t>
      </w:r>
      <w:r w:rsidRPr="001D1F81">
        <w:rPr>
          <w:rFonts w:ascii="Times New Roman" w:hAnsi="Times New Roman"/>
          <w:b/>
          <w:sz w:val="28"/>
          <w:szCs w:val="28"/>
        </w:rPr>
        <w:t>г)</w:t>
      </w:r>
    </w:p>
    <w:p w14:paraId="185ED138" w14:textId="66EBEDE6" w:rsidR="00246E91" w:rsidRPr="008A4C0C" w:rsidRDefault="00B12FCE" w:rsidP="008A4C0C">
      <w:pPr>
        <w:jc w:val="center"/>
        <w:rPr>
          <w:rFonts w:ascii="Times New Roman" w:hAnsi="Times New Roman"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Кафедры терапевтической стоматологии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078622A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B20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EB0F5F2" w14:textId="4BE23226" w:rsidR="008C27B7" w:rsidRPr="008C27B7" w:rsidRDefault="008C27B7" w:rsidP="008C27B7">
            <w:pPr>
              <w:tabs>
                <w:tab w:val="left" w:pos="6096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C27B7">
              <w:rPr>
                <w:rFonts w:ascii="Times New Roman" w:hAnsi="Times New Roman"/>
                <w:sz w:val="24"/>
                <w:szCs w:val="24"/>
              </w:rPr>
              <w:t xml:space="preserve">Некоторые особенности состояния твердых тканей зубов и пародонта у пациентов с воспалительными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кишечника,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проживающихв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республике Башкортостан</w:t>
            </w:r>
          </w:p>
          <w:p w14:paraId="0C43D970" w14:textId="313CE1D7" w:rsidR="00061640" w:rsidRDefault="008C27B7" w:rsidP="008C27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Юнусова Р.Д., Усманова И.Р., Герасимова Л.П.,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Акопян А.П., </w:t>
            </w:r>
            <w:proofErr w:type="spellStart"/>
            <w:r w:rsidR="00B51F4E" w:rsidRPr="008C27B7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4446C638" w14:textId="315C9A9D" w:rsidR="00D5265F" w:rsidRDefault="00D5265F" w:rsidP="00D526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47-56</w:t>
            </w:r>
          </w:p>
          <w:p w14:paraId="432A7091" w14:textId="77777777" w:rsidR="00AB4D5C" w:rsidRDefault="008C27B7" w:rsidP="00AB4D5C">
            <w:pPr>
              <w:pStyle w:val="Pa4"/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Журнал «Проблем</w:t>
            </w:r>
            <w:r w:rsidR="00D5265F">
              <w:rPr>
                <w:rFonts w:ascii="Times New Roman" w:hAnsi="Times New Roman"/>
              </w:rPr>
              <w:t>ы стоматологии» том 18, №4, 2022</w:t>
            </w:r>
            <w:r>
              <w:rPr>
                <w:rFonts w:ascii="Times New Roman" w:hAnsi="Times New Roman"/>
              </w:rPr>
              <w:t xml:space="preserve"> г</w:t>
            </w:r>
            <w:r w:rsidRPr="00AB4D5C">
              <w:rPr>
                <w:rFonts w:ascii="Times New Roman" w:hAnsi="Times New Roman"/>
              </w:rPr>
              <w:t>.</w:t>
            </w:r>
            <w:r w:rsidR="00AB4D5C" w:rsidRPr="00AB4D5C">
              <w:rPr>
                <w:rFonts w:ascii="Times New Roman" w:hAnsi="Times New Roman"/>
              </w:rPr>
              <w:t xml:space="preserve"> </w:t>
            </w:r>
            <w:r w:rsidR="00AB4D5C" w:rsidRPr="00AB4D5C">
              <w:rPr>
                <w:rStyle w:val="x-phmenubuttonx-phmenubuttonauth"/>
                <w:rFonts w:ascii="Times New Roman" w:hAnsi="Times New Roman"/>
              </w:rPr>
              <w:t xml:space="preserve"> </w:t>
            </w:r>
          </w:p>
          <w:p w14:paraId="00C27A6E" w14:textId="1BB1295D" w:rsidR="00AB4D5C" w:rsidRDefault="00AB4D5C" w:rsidP="00AB4D5C">
            <w:pPr>
              <w:pStyle w:val="Pa4"/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Включен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Научную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D5C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proofErr w:type="spellEnd"/>
            <w:r w:rsidRPr="00AB4D5C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D5C">
              <w:rPr>
                <w:rStyle w:val="A10"/>
                <w:rFonts w:ascii="Times New Roman" w:hAnsi="Times New Roman" w:cs="Times New Roman"/>
                <w:bCs/>
                <w:sz w:val="24"/>
                <w:szCs w:val="24"/>
              </w:rPr>
              <w:t>eLibrary</w:t>
            </w:r>
            <w:proofErr w:type="spellEnd"/>
            <w:r w:rsidRPr="00AB4D5C">
              <w:rPr>
                <w:rStyle w:val="A10"/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4D5C">
              <w:rPr>
                <w:rStyle w:val="A10"/>
                <w:rFonts w:ascii="Times New Roman" w:hAnsi="Times New Roman" w:cs="Times New Roman"/>
                <w:bCs/>
                <w:sz w:val="24"/>
                <w:szCs w:val="24"/>
              </w:rPr>
              <w:t>Ul'richs</w:t>
            </w:r>
            <w:proofErr w:type="spellEnd"/>
            <w:r w:rsidRPr="00AB4D5C">
              <w:rPr>
                <w:rStyle w:val="A1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цитирования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(РИНЦ),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имеет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  <w:r w:rsidRPr="00AB4D5C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80EA4" w14:textId="77777777" w:rsidR="00907E52" w:rsidRDefault="00907E52" w:rsidP="00907E52">
            <w:pPr>
              <w:ind w:firstLine="0"/>
            </w:pPr>
            <w:r>
              <w:fldChar w:fldCharType="begin"/>
            </w:r>
            <w:r>
              <w:instrText xml:space="preserve"> HYPERLINK "https://doi.org/10.18481/2077-7566-2022-18-4-47-55" \t "_blank" </w:instrText>
            </w:r>
            <w:r>
              <w:fldChar w:fldCharType="separate"/>
            </w:r>
            <w:r>
              <w:rPr>
                <w:rStyle w:val="a4"/>
                <w:rFonts w:ascii="Trebuchet MS" w:hAnsi="Trebuchet MS"/>
                <w:color w:val="23527C"/>
                <w:sz w:val="21"/>
                <w:szCs w:val="21"/>
                <w:shd w:val="clear" w:color="auto" w:fill="FFFFFF"/>
              </w:rPr>
              <w:t>https://doi.org/10.18481/2077-7566-2022-18-4-47-55</w:t>
            </w:r>
            <w:r>
              <w:fldChar w:fldCharType="end"/>
            </w:r>
          </w:p>
          <w:p w14:paraId="661240DC" w14:textId="77777777" w:rsidR="00907E52" w:rsidRDefault="00907E52" w:rsidP="00095164">
            <w:pPr>
              <w:spacing w:after="0"/>
              <w:ind w:firstLine="0"/>
            </w:pPr>
          </w:p>
          <w:p w14:paraId="07B0BC5E" w14:textId="0F1E5055" w:rsidR="008C27B7" w:rsidRDefault="008C27B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эфф</w:t>
            </w:r>
            <w:r w:rsidR="00D5265F">
              <w:rPr>
                <w:rFonts w:ascii="Times New Roman" w:hAnsi="Times New Roman"/>
                <w:sz w:val="24"/>
                <w:szCs w:val="24"/>
              </w:rPr>
              <w:t>ективности местного лечения реци</w:t>
            </w:r>
            <w:r>
              <w:rPr>
                <w:rFonts w:ascii="Times New Roman" w:hAnsi="Times New Roman"/>
                <w:sz w:val="24"/>
                <w:szCs w:val="24"/>
              </w:rPr>
              <w:t>дивирующих афт</w:t>
            </w:r>
            <w:r w:rsidR="00D5265F">
              <w:rPr>
                <w:rFonts w:ascii="Times New Roman" w:hAnsi="Times New Roman"/>
                <w:sz w:val="24"/>
                <w:szCs w:val="24"/>
              </w:rPr>
              <w:t xml:space="preserve"> полости рта у пациентов на фоне клинических проявлений классических и опосредованных </w:t>
            </w:r>
            <w:proofErr w:type="spellStart"/>
            <w:r w:rsidR="00D5265F">
              <w:rPr>
                <w:rFonts w:ascii="Times New Roman" w:hAnsi="Times New Roman"/>
                <w:sz w:val="24"/>
                <w:szCs w:val="24"/>
              </w:rPr>
              <w:t>гиперсекреторных</w:t>
            </w:r>
            <w:proofErr w:type="spellEnd"/>
            <w:r w:rsidR="00D5265F">
              <w:rPr>
                <w:rFonts w:ascii="Times New Roman" w:hAnsi="Times New Roman"/>
                <w:sz w:val="24"/>
                <w:szCs w:val="24"/>
              </w:rPr>
              <w:t xml:space="preserve"> заболеваний желудочно-кишечного тракта </w:t>
            </w:r>
          </w:p>
          <w:p w14:paraId="4C986A0A" w14:textId="77777777" w:rsidR="00B51F4E" w:rsidRDefault="00D5265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Усманова И.Р.,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 Акопян А.П.,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="00B51F4E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4C0F687C" w14:textId="4B4F0CD8" w:rsidR="00D5265F" w:rsidRDefault="00D5265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40-47</w:t>
            </w:r>
          </w:p>
          <w:p w14:paraId="1F77C413" w14:textId="77777777" w:rsidR="00D5265F" w:rsidRDefault="00D5265F" w:rsidP="00D526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«Проблемы стоматологии» том 18, №4, 2022 г.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A9E2C5" w14:textId="77777777" w:rsidR="00AB4D5C" w:rsidRDefault="00AB4D5C" w:rsidP="00AB4D5C">
            <w:pPr>
              <w:pStyle w:val="Pa4"/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Включен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Научную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D5C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proofErr w:type="spellEnd"/>
            <w:r w:rsidRPr="00AB4D5C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D5C">
              <w:rPr>
                <w:rStyle w:val="A10"/>
                <w:rFonts w:ascii="Times New Roman" w:hAnsi="Times New Roman" w:cs="Times New Roman"/>
                <w:bCs/>
                <w:sz w:val="24"/>
                <w:szCs w:val="24"/>
              </w:rPr>
              <w:t>eLibrary</w:t>
            </w:r>
            <w:proofErr w:type="spellEnd"/>
            <w:r w:rsidRPr="00AB4D5C">
              <w:rPr>
                <w:rStyle w:val="A10"/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4D5C">
              <w:rPr>
                <w:rStyle w:val="A10"/>
                <w:rFonts w:ascii="Times New Roman" w:hAnsi="Times New Roman" w:cs="Times New Roman"/>
                <w:bCs/>
                <w:sz w:val="24"/>
                <w:szCs w:val="24"/>
              </w:rPr>
              <w:t>Ul'richs</w:t>
            </w:r>
            <w:proofErr w:type="spellEnd"/>
            <w:r w:rsidRPr="00AB4D5C">
              <w:rPr>
                <w:rStyle w:val="A1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цитирования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(РИНЦ),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имеет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импакт-фактор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  <w:r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  <w:r w:rsidRPr="00AB4D5C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9B246" w14:textId="77777777" w:rsidR="00907E52" w:rsidRDefault="00907E52" w:rsidP="00907E52">
            <w:pPr>
              <w:ind w:firstLine="0"/>
            </w:pPr>
            <w:r>
              <w:fldChar w:fldCharType="begin"/>
            </w:r>
            <w:r>
              <w:instrText xml:space="preserve"> HYPERLINK "https://doi.org/10.18481/2077-7566-2022-18-4-40-46" \t "_blank" </w:instrText>
            </w:r>
            <w:r>
              <w:fldChar w:fldCharType="separate"/>
            </w:r>
            <w:r>
              <w:rPr>
                <w:rStyle w:val="a4"/>
                <w:rFonts w:ascii="Trebuchet MS" w:hAnsi="Trebuchet MS"/>
                <w:color w:val="23527C"/>
                <w:sz w:val="21"/>
                <w:szCs w:val="21"/>
                <w:shd w:val="clear" w:color="auto" w:fill="FFFFFF"/>
              </w:rPr>
              <w:t>https://doi.org/10.18481/2077-7566-2022-18-4-40-46</w:t>
            </w:r>
            <w:r>
              <w:fldChar w:fldCharType="end"/>
            </w:r>
          </w:p>
          <w:p w14:paraId="0AE51E93" w14:textId="0C16E38E" w:rsidR="00AB4D5C" w:rsidRPr="00AB4D5C" w:rsidRDefault="00AB4D5C" w:rsidP="00907E52">
            <w:pPr>
              <w:ind w:firstLine="0"/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22370BA9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журнала, где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2194894" w14:textId="77777777" w:rsidR="00C66E88" w:rsidRDefault="005A7458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="00B51F4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Наследственные</w:t>
            </w:r>
            <w:proofErr w:type="spellEnd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нарушения</w:t>
            </w:r>
            <w:proofErr w:type="spellEnd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формирования</w:t>
            </w:r>
            <w:proofErr w:type="spellEnd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эмали</w:t>
            </w:r>
            <w:proofErr w:type="spellEnd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дентина</w:t>
            </w:r>
            <w:proofErr w:type="spellEnd"/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14:paraId="50ECF8EA" w14:textId="2F02408A" w:rsidR="00B51F4E" w:rsidRDefault="00C66E88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Старцева Е.Ю., Березин В.А.,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Исмагилов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О.Р., Березин К.А.,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Ахметова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Г.М.</w:t>
            </w:r>
          </w:p>
          <w:p w14:paraId="2012F281" w14:textId="362F13D3" w:rsidR="00B51F4E" w:rsidRDefault="00C66E88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стр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. 687-795</w:t>
            </w:r>
          </w:p>
          <w:p w14:paraId="405C9F7B" w14:textId="67F5616F" w:rsidR="00C66E88" w:rsidRDefault="00CF071C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87938">
              <w:rPr>
                <w:rFonts w:ascii="Times New Roman" w:hAnsi="Times New Roman"/>
                <w:sz w:val="24"/>
                <w:szCs w:val="24"/>
              </w:rPr>
              <w:t>Актуальные вопросы стоматологии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Сборник научных трудов, посвященный основателю кафедры ортопедической стоматологии КГМУ, проф.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Оксману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Казань, 2023</w:t>
            </w:r>
          </w:p>
          <w:p w14:paraId="4AD02F95" w14:textId="77777777" w:rsidR="005D3E93" w:rsidRDefault="005D3E93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3728A4C" w14:textId="77777777" w:rsidR="00187938" w:rsidRDefault="00C66E88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Характеристика</w:t>
            </w:r>
            <w:proofErr w:type="spellEnd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неинвазивных</w:t>
            </w:r>
            <w:proofErr w:type="spellEnd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методов</w:t>
            </w:r>
            <w:proofErr w:type="spellEnd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лечения</w:t>
            </w:r>
            <w:proofErr w:type="spellEnd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кариеса</w:t>
            </w:r>
            <w:proofErr w:type="spellEnd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8793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зубов</w:t>
            </w:r>
            <w:proofErr w:type="spellEnd"/>
          </w:p>
          <w:p w14:paraId="47184D35" w14:textId="65694B16" w:rsidR="00C66E88" w:rsidRDefault="00187938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66E8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Березин К.А.,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Исмагилов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О.Р., Березин В.А., Старцева Е.Ю., Макарова Н.А. </w:t>
            </w:r>
          </w:p>
          <w:p w14:paraId="6C0CDEA2" w14:textId="0CDBCBEE" w:rsidR="008C27B7" w:rsidRDefault="008C27B7" w:rsidP="008C27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77-82</w:t>
            </w:r>
          </w:p>
          <w:p w14:paraId="07F7F67D" w14:textId="407D9B95" w:rsidR="00D5265F" w:rsidRPr="00D5265F" w:rsidRDefault="008C27B7" w:rsidP="00D5265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«Актуальные вопросы стоматологии» Сборник научных трудов, посвященный основателю кафедры ортопедической стоматологии КГМУ, проф.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Оксману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Казань, 2023 г.</w:t>
            </w:r>
            <w:r w:rsidR="00D5265F" w:rsidRPr="00D5265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C305064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5FB163B5" w:rsidR="00874BE8" w:rsidRPr="0011600B" w:rsidRDefault="00E521B3" w:rsidP="00C66E8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1. </w:t>
            </w:r>
            <w:proofErr w:type="spellStart"/>
            <w:r w:rsidR="005B1715" w:rsidRPr="00182B0B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 С.Л.  Содокладчики: Крикун Е.В., </w:t>
            </w:r>
            <w:proofErr w:type="spellStart"/>
            <w:r w:rsidR="005B1715" w:rsidRPr="00182B0B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>
              <w:rPr>
                <w:rFonts w:ascii="Times New Roman" w:hAnsi="Times New Roman"/>
                <w:sz w:val="24"/>
                <w:szCs w:val="24"/>
              </w:rPr>
              <w:t>«Новые</w:t>
            </w:r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в </w:t>
            </w:r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лечении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с герпетическими проявлениями на слизистой оболочке рта после перенесенной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  <w:r w:rsidR="005B1715" w:rsidRPr="00182B0B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Секционное заседание №</w:t>
            </w:r>
            <w:r w:rsidR="00182B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B1715" w:rsidRPr="00182B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1715" w:rsidRPr="00182B0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82B0B">
              <w:rPr>
                <w:rFonts w:ascii="Times New Roman" w:hAnsi="Times New Roman"/>
                <w:sz w:val="24"/>
                <w:szCs w:val="24"/>
              </w:rPr>
              <w:t>I</w:t>
            </w:r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конгресс </w:t>
            </w:r>
            <w:r w:rsidR="00C66E88">
              <w:rPr>
                <w:rFonts w:ascii="Times New Roman" w:hAnsi="Times New Roman"/>
                <w:sz w:val="24"/>
                <w:szCs w:val="24"/>
              </w:rPr>
              <w:t xml:space="preserve">стоматологов «Актуальные проблемы стоматологии и челюстно-лицевой хирургии» 16 мая 2023, г. Ташкент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26D70BEF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80FB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81713CB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5D52C80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80FB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A9ACA50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BD7DAC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FF5F1EE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180FB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74398D4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80F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0F7D160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093D85B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410F628B" w:rsidR="005E5C25" w:rsidRPr="00095164" w:rsidRDefault="00DF283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B12FCE" w:rsidRPr="00E64110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B12FCE" w:rsidRPr="00E6411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 w:rsidR="00B12FCE"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</w:t>
            </w:r>
            <w:proofErr w:type="spellStart"/>
            <w:r w:rsidR="00B12FCE"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  <w:r w:rsidR="00B12FCE">
              <w:rPr>
                <w:rFonts w:ascii="Times New Roman" w:hAnsi="Times New Roman"/>
                <w:sz w:val="24"/>
                <w:szCs w:val="24"/>
              </w:rPr>
              <w:t>» (ВАК)</w:t>
            </w:r>
            <w:bookmarkStart w:id="0" w:name="_GoBack"/>
            <w:bookmarkEnd w:id="0"/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1114D0D5" w14:textId="09EAB631" w:rsidR="00790E89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110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E6411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Приказ № 472/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22 марта 2023 г.</w:t>
            </w:r>
          </w:p>
          <w:p w14:paraId="1053FE05" w14:textId="18518BD8" w:rsidR="00790E89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21.2.012.02</w:t>
            </w:r>
          </w:p>
          <w:p w14:paraId="0B6E89AE" w14:textId="001EBCAA" w:rsidR="00790E89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3.1.7. Стоматология (медицинские науки)</w:t>
            </w:r>
          </w:p>
          <w:p w14:paraId="2CE6831F" w14:textId="77777777" w:rsidR="00790E89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  <w:p w14:paraId="5E216E8D" w14:textId="3638677A" w:rsidR="00A632A6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22410F49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80FB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29D68C13" w:rsidR="00790E89" w:rsidRPr="005D3E93" w:rsidRDefault="00790E89" w:rsidP="005D3E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E93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5D3E93">
              <w:rPr>
                <w:rFonts w:ascii="Times New Roman" w:hAnsi="Times New Roman"/>
                <w:sz w:val="24"/>
                <w:szCs w:val="24"/>
              </w:rPr>
              <w:t xml:space="preserve"> Ю.В. Диплом </w:t>
            </w:r>
            <w:r w:rsidR="00B51F4E" w:rsidRPr="005D3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B51F4E" w:rsidRPr="005D3E93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="00823C45" w:rsidRPr="005D3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3C45" w:rsidRPr="005D3E93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="00B51F4E" w:rsidRPr="005D3E93">
              <w:rPr>
                <w:rFonts w:ascii="Times New Roman" w:hAnsi="Times New Roman"/>
                <w:sz w:val="24"/>
                <w:szCs w:val="24"/>
              </w:rPr>
              <w:t xml:space="preserve">конкурс научных работ среди студентов и молодых ученых «Молодежная наука. Смелость и перспективность» в рамках проведения </w:t>
            </w:r>
            <w:r w:rsidR="00B51F4E" w:rsidRPr="005D3E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="00B51F4E" w:rsidRPr="005D3E93">
              <w:rPr>
                <w:rFonts w:ascii="Times New Roman" w:hAnsi="Times New Roman"/>
                <w:sz w:val="24"/>
                <w:szCs w:val="24"/>
              </w:rPr>
              <w:t xml:space="preserve">Научно-практических чтений молодежной </w:t>
            </w:r>
            <w:r w:rsidR="00B51F4E" w:rsidRPr="005D3E93">
              <w:rPr>
                <w:rFonts w:ascii="Times New Roman" w:hAnsi="Times New Roman"/>
                <w:sz w:val="24"/>
                <w:szCs w:val="24"/>
              </w:rPr>
              <w:lastRenderedPageBreak/>
              <w:t>секции РПА «Наука. Искусство. Стоматология».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A3715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01EADA00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29B9D78A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598EA30C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6813FC57" w14:textId="77777777" w:rsidR="008A4C0C" w:rsidRDefault="008A4C0C" w:rsidP="00566A93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6C88A4B9" w14:textId="5DB3FE21" w:rsidR="00B541A5" w:rsidRDefault="00B541A5" w:rsidP="00566A9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CC156" w14:textId="77777777" w:rsidR="00AB4D5C" w:rsidRDefault="00AB4D5C" w:rsidP="008638C3">
      <w:pPr>
        <w:spacing w:after="0"/>
      </w:pPr>
      <w:r>
        <w:separator/>
      </w:r>
    </w:p>
  </w:endnote>
  <w:endnote w:type="continuationSeparator" w:id="0">
    <w:p w14:paraId="48702D53" w14:textId="77777777" w:rsidR="00AB4D5C" w:rsidRDefault="00AB4D5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F4CF8" w14:textId="77777777" w:rsidR="00AB4D5C" w:rsidRDefault="00AB4D5C" w:rsidP="008638C3">
      <w:pPr>
        <w:spacing w:after="0"/>
      </w:pPr>
      <w:r>
        <w:separator/>
      </w:r>
    </w:p>
  </w:footnote>
  <w:footnote w:type="continuationSeparator" w:id="0">
    <w:p w14:paraId="59A003F6" w14:textId="77777777" w:rsidR="00AB4D5C" w:rsidRDefault="00AB4D5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6D7"/>
    <w:multiLevelType w:val="hybridMultilevel"/>
    <w:tmpl w:val="9EE2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F3E1E"/>
    <w:multiLevelType w:val="hybridMultilevel"/>
    <w:tmpl w:val="0BC8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33C1D"/>
    <w:multiLevelType w:val="hybridMultilevel"/>
    <w:tmpl w:val="EFB24866"/>
    <w:lvl w:ilvl="0" w:tplc="FA040E5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00B"/>
    <w:rsid w:val="00116BAB"/>
    <w:rsid w:val="001237A9"/>
    <w:rsid w:val="001260D6"/>
    <w:rsid w:val="00132880"/>
    <w:rsid w:val="001502D8"/>
    <w:rsid w:val="00180FB9"/>
    <w:rsid w:val="00182B0B"/>
    <w:rsid w:val="00184176"/>
    <w:rsid w:val="00186739"/>
    <w:rsid w:val="00187938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5FBE"/>
    <w:rsid w:val="00544740"/>
    <w:rsid w:val="00551F4C"/>
    <w:rsid w:val="005603FC"/>
    <w:rsid w:val="00560C94"/>
    <w:rsid w:val="005642F3"/>
    <w:rsid w:val="00566A93"/>
    <w:rsid w:val="00577161"/>
    <w:rsid w:val="00585ADF"/>
    <w:rsid w:val="005875E7"/>
    <w:rsid w:val="00591D0A"/>
    <w:rsid w:val="00596348"/>
    <w:rsid w:val="005A23FF"/>
    <w:rsid w:val="005A5968"/>
    <w:rsid w:val="005A7458"/>
    <w:rsid w:val="005B1715"/>
    <w:rsid w:val="005B1D9E"/>
    <w:rsid w:val="005C58C6"/>
    <w:rsid w:val="005D3E93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0E89"/>
    <w:rsid w:val="007A5FEF"/>
    <w:rsid w:val="007B74AD"/>
    <w:rsid w:val="007C0389"/>
    <w:rsid w:val="007C16DD"/>
    <w:rsid w:val="007C6A86"/>
    <w:rsid w:val="007D66C9"/>
    <w:rsid w:val="007E7BFC"/>
    <w:rsid w:val="007F5BBF"/>
    <w:rsid w:val="007F648A"/>
    <w:rsid w:val="00806198"/>
    <w:rsid w:val="00814C9F"/>
    <w:rsid w:val="00823C45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4C0C"/>
    <w:rsid w:val="008A6059"/>
    <w:rsid w:val="008B1084"/>
    <w:rsid w:val="008B49BD"/>
    <w:rsid w:val="008B7208"/>
    <w:rsid w:val="008C27B7"/>
    <w:rsid w:val="008C48F9"/>
    <w:rsid w:val="008D0E3F"/>
    <w:rsid w:val="008D3838"/>
    <w:rsid w:val="008E22FB"/>
    <w:rsid w:val="008F2870"/>
    <w:rsid w:val="008F72FC"/>
    <w:rsid w:val="009069D7"/>
    <w:rsid w:val="0090794C"/>
    <w:rsid w:val="00907E52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20F9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4D5C"/>
    <w:rsid w:val="00AB5393"/>
    <w:rsid w:val="00AB55C9"/>
    <w:rsid w:val="00AB6032"/>
    <w:rsid w:val="00AC283D"/>
    <w:rsid w:val="00AC4E2B"/>
    <w:rsid w:val="00AC5A63"/>
    <w:rsid w:val="00AD7DBD"/>
    <w:rsid w:val="00AE4CB4"/>
    <w:rsid w:val="00B12FCE"/>
    <w:rsid w:val="00B22C41"/>
    <w:rsid w:val="00B23147"/>
    <w:rsid w:val="00B46A26"/>
    <w:rsid w:val="00B51F4E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1BCD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6E88"/>
    <w:rsid w:val="00C748D7"/>
    <w:rsid w:val="00C865F1"/>
    <w:rsid w:val="00C876B6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071C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5265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2833"/>
    <w:rsid w:val="00DF4E17"/>
    <w:rsid w:val="00E137A3"/>
    <w:rsid w:val="00E2038E"/>
    <w:rsid w:val="00E20A9B"/>
    <w:rsid w:val="00E24443"/>
    <w:rsid w:val="00E433FC"/>
    <w:rsid w:val="00E44F81"/>
    <w:rsid w:val="00E521B3"/>
    <w:rsid w:val="00E5710B"/>
    <w:rsid w:val="00E60557"/>
    <w:rsid w:val="00E609F1"/>
    <w:rsid w:val="00E6119B"/>
    <w:rsid w:val="00E66271"/>
    <w:rsid w:val="00E6749D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82B0B"/>
    <w:pPr>
      <w:spacing w:before="100" w:beforeAutospacing="1" w:after="100" w:afterAutospacing="1"/>
      <w:ind w:firstLine="0"/>
      <w:jc w:val="left"/>
      <w:outlineLvl w:val="0"/>
    </w:pPr>
    <w:rPr>
      <w:rFonts w:ascii="Times" w:eastAsia="Calibri" w:hAnsi="Time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B0B"/>
    <w:pPr>
      <w:spacing w:before="100" w:beforeAutospacing="1" w:after="100" w:afterAutospacing="1"/>
      <w:ind w:firstLine="0"/>
      <w:jc w:val="left"/>
      <w:outlineLvl w:val="1"/>
    </w:pPr>
    <w:rPr>
      <w:rFonts w:ascii="Times" w:eastAsia="Calibri" w:hAnsi="Times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B0B"/>
    <w:pPr>
      <w:spacing w:before="100" w:beforeAutospacing="1" w:after="100" w:afterAutospacing="1"/>
      <w:ind w:firstLine="0"/>
      <w:jc w:val="left"/>
      <w:outlineLvl w:val="2"/>
    </w:pPr>
    <w:rPr>
      <w:rFonts w:ascii="Times" w:eastAsia="Calibri" w:hAnsi="Times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6749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F5B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82B0B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2B0B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2B0B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82B0B"/>
  </w:style>
  <w:style w:type="character" w:styleId="af0">
    <w:name w:val="FollowedHyperlink"/>
    <w:basedOn w:val="a0"/>
    <w:rsid w:val="00182B0B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182B0B"/>
    <w:pPr>
      <w:spacing w:before="100" w:beforeAutospacing="1" w:after="100" w:afterAutospacing="1"/>
      <w:ind w:firstLine="0"/>
      <w:jc w:val="left"/>
    </w:pPr>
    <w:rPr>
      <w:rFonts w:ascii="Times" w:eastAsia="Calibri" w:hAnsi="Times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182B0B"/>
    <w:rPr>
      <w:b/>
      <w:bCs/>
    </w:rPr>
  </w:style>
  <w:style w:type="character" w:styleId="af3">
    <w:name w:val="Intense Emphasis"/>
    <w:basedOn w:val="a0"/>
    <w:uiPriority w:val="21"/>
    <w:qFormat/>
    <w:rsid w:val="001237A9"/>
    <w:rPr>
      <w:b/>
      <w:bCs/>
      <w:i/>
      <w:iCs/>
      <w:color w:val="5B9BD5" w:themeColor="accent1"/>
    </w:rPr>
  </w:style>
  <w:style w:type="paragraph" w:styleId="af4">
    <w:name w:val="Quote"/>
    <w:basedOn w:val="a"/>
    <w:next w:val="a"/>
    <w:link w:val="af5"/>
    <w:uiPriority w:val="29"/>
    <w:qFormat/>
    <w:rsid w:val="001237A9"/>
    <w:rPr>
      <w:i/>
      <w:iCs/>
      <w:color w:val="000000" w:themeColor="text1"/>
    </w:rPr>
  </w:style>
  <w:style w:type="character" w:customStyle="1" w:styleId="af5">
    <w:name w:val="Цитата Знак"/>
    <w:basedOn w:val="a0"/>
    <w:link w:val="af4"/>
    <w:uiPriority w:val="29"/>
    <w:rsid w:val="001237A9"/>
    <w:rPr>
      <w:rFonts w:eastAsia="Times New Roman"/>
      <w:i/>
      <w:iCs/>
      <w:color w:val="000000" w:themeColor="text1"/>
      <w:sz w:val="22"/>
      <w:szCs w:val="22"/>
      <w:lang w:eastAsia="en-US"/>
    </w:rPr>
  </w:style>
  <w:style w:type="paragraph" w:customStyle="1" w:styleId="Pa4">
    <w:name w:val="Pa4"/>
    <w:basedOn w:val="Default"/>
    <w:next w:val="Default"/>
    <w:uiPriority w:val="99"/>
    <w:rsid w:val="00AB4D5C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10">
    <w:name w:val="A1"/>
    <w:uiPriority w:val="99"/>
    <w:rsid w:val="00AB4D5C"/>
    <w:rPr>
      <w:rFonts w:cs="Myriad Pro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82B0B"/>
    <w:pPr>
      <w:spacing w:before="100" w:beforeAutospacing="1" w:after="100" w:afterAutospacing="1"/>
      <w:ind w:firstLine="0"/>
      <w:jc w:val="left"/>
      <w:outlineLvl w:val="0"/>
    </w:pPr>
    <w:rPr>
      <w:rFonts w:ascii="Times" w:eastAsia="Calibri" w:hAnsi="Time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B0B"/>
    <w:pPr>
      <w:spacing w:before="100" w:beforeAutospacing="1" w:after="100" w:afterAutospacing="1"/>
      <w:ind w:firstLine="0"/>
      <w:jc w:val="left"/>
      <w:outlineLvl w:val="1"/>
    </w:pPr>
    <w:rPr>
      <w:rFonts w:ascii="Times" w:eastAsia="Calibri" w:hAnsi="Times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B0B"/>
    <w:pPr>
      <w:spacing w:before="100" w:beforeAutospacing="1" w:after="100" w:afterAutospacing="1"/>
      <w:ind w:firstLine="0"/>
      <w:jc w:val="left"/>
      <w:outlineLvl w:val="2"/>
    </w:pPr>
    <w:rPr>
      <w:rFonts w:ascii="Times" w:eastAsia="Calibri" w:hAnsi="Times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6749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F5B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82B0B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2B0B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2B0B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82B0B"/>
  </w:style>
  <w:style w:type="character" w:styleId="af0">
    <w:name w:val="FollowedHyperlink"/>
    <w:basedOn w:val="a0"/>
    <w:rsid w:val="00182B0B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182B0B"/>
    <w:pPr>
      <w:spacing w:before="100" w:beforeAutospacing="1" w:after="100" w:afterAutospacing="1"/>
      <w:ind w:firstLine="0"/>
      <w:jc w:val="left"/>
    </w:pPr>
    <w:rPr>
      <w:rFonts w:ascii="Times" w:eastAsia="Calibri" w:hAnsi="Times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182B0B"/>
    <w:rPr>
      <w:b/>
      <w:bCs/>
    </w:rPr>
  </w:style>
  <w:style w:type="character" w:styleId="af3">
    <w:name w:val="Intense Emphasis"/>
    <w:basedOn w:val="a0"/>
    <w:uiPriority w:val="21"/>
    <w:qFormat/>
    <w:rsid w:val="001237A9"/>
    <w:rPr>
      <w:b/>
      <w:bCs/>
      <w:i/>
      <w:iCs/>
      <w:color w:val="5B9BD5" w:themeColor="accent1"/>
    </w:rPr>
  </w:style>
  <w:style w:type="paragraph" w:styleId="af4">
    <w:name w:val="Quote"/>
    <w:basedOn w:val="a"/>
    <w:next w:val="a"/>
    <w:link w:val="af5"/>
    <w:uiPriority w:val="29"/>
    <w:qFormat/>
    <w:rsid w:val="001237A9"/>
    <w:rPr>
      <w:i/>
      <w:iCs/>
      <w:color w:val="000000" w:themeColor="text1"/>
    </w:rPr>
  </w:style>
  <w:style w:type="character" w:customStyle="1" w:styleId="af5">
    <w:name w:val="Цитата Знак"/>
    <w:basedOn w:val="a0"/>
    <w:link w:val="af4"/>
    <w:uiPriority w:val="29"/>
    <w:rsid w:val="001237A9"/>
    <w:rPr>
      <w:rFonts w:eastAsia="Times New Roman"/>
      <w:i/>
      <w:iCs/>
      <w:color w:val="000000" w:themeColor="text1"/>
      <w:sz w:val="22"/>
      <w:szCs w:val="22"/>
      <w:lang w:eastAsia="en-US"/>
    </w:rPr>
  </w:style>
  <w:style w:type="paragraph" w:customStyle="1" w:styleId="Pa4">
    <w:name w:val="Pa4"/>
    <w:basedOn w:val="Default"/>
    <w:next w:val="Default"/>
    <w:uiPriority w:val="99"/>
    <w:rsid w:val="00AB4D5C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10">
    <w:name w:val="A1"/>
    <w:uiPriority w:val="99"/>
    <w:rsid w:val="00AB4D5C"/>
    <w:rPr>
      <w:rFonts w:cs="Myriad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08FB-0C93-8F4D-A785-D236DF08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4</Pages>
  <Words>938</Words>
  <Characters>5348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6274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Natalya Makarova</cp:lastModifiedBy>
  <cp:revision>13</cp:revision>
  <cp:lastPrinted>2020-12-09T08:55:00Z</cp:lastPrinted>
  <dcterms:created xsi:type="dcterms:W3CDTF">2022-12-14T08:00:00Z</dcterms:created>
  <dcterms:modified xsi:type="dcterms:W3CDTF">2023-05-23T16:29:00Z</dcterms:modified>
</cp:coreProperties>
</file>