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A33" w:rsidRDefault="003E0A33" w:rsidP="003E0A3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 по НИР (3 кв.2020г.)</w:t>
      </w:r>
    </w:p>
    <w:p w:rsidR="00246E91" w:rsidRPr="003E0A33" w:rsidRDefault="003E0A33" w:rsidP="003E0A3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Кафедра терапевтической стоматологии</w:t>
      </w:r>
    </w:p>
    <w:tbl>
      <w:tblPr>
        <w:tblpPr w:leftFromText="180" w:rightFromText="180" w:vertAnchor="page" w:horzAnchor="margin" w:tblpY="23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408"/>
        <w:gridCol w:w="2640"/>
        <w:gridCol w:w="4940"/>
      </w:tblGrid>
      <w:tr w:rsidR="00095164" w:rsidRPr="00450B4D" w:rsidTr="00B23147">
        <w:tc>
          <w:tcPr>
            <w:tcW w:w="3408" w:type="dxa"/>
            <w:vMerge w:val="restart"/>
          </w:tcPr>
          <w:p w:rsidR="00095164" w:rsidRPr="00095164" w:rsidRDefault="00095164" w:rsidP="00A0097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B22C4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6E376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="006E376D">
              <w:rPr>
                <w:rFonts w:ascii="Times New Roman" w:hAnsi="Times New Roman"/>
                <w:sz w:val="24"/>
                <w:szCs w:val="24"/>
              </w:rPr>
              <w:t>публикации дублируются в научную библиотеку)</w:t>
            </w:r>
          </w:p>
        </w:tc>
        <w:tc>
          <w:tcPr>
            <w:tcW w:w="26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3E0A33" w:rsidRDefault="003E0A33" w:rsidP="003E0A33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Шулаев А.В., Салеев Р.А., Березин К.А., Исмагилов О.Р., Старцева Е.Ю., Ахунзянова А.Ю. Оценка клинических и социологических методов исследований у работников закрытого промышленного предприятия с использованием комплекса статистического анализа // Проблемы стоматологии, 2020 том16 №2. –с.151-157.</w:t>
            </w:r>
          </w:p>
          <w:p w:rsidR="001E1221" w:rsidRDefault="001E1221" w:rsidP="001E122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Бутаева З.Р., Фазылова Ю.В. Современные подходы к профилактике кариеса зубов // Молодой ученый, 2020г. - №18, май. – с.193-194.</w:t>
            </w:r>
          </w:p>
          <w:p w:rsidR="00095164" w:rsidRPr="001E1221" w:rsidRDefault="001E1221" w:rsidP="001E122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Фазылова Ю.В. Современные технологии в диагностике заболеваний пародонта // Молодой ученый, 2020г. - №22 = с.450-451 </w:t>
            </w: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126455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DD7115" w:rsidRDefault="003E0A33" w:rsidP="003E0A33">
            <w:pPr>
              <w:pStyle w:val="a8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Ekaterina</w:t>
            </w:r>
            <w:r w:rsidRPr="00DD71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DD711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Vasilyeva</w:t>
            </w:r>
            <w:r w:rsidRPr="00DD71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Irina</w:t>
            </w:r>
            <w:r w:rsidRPr="00DD71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DD711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Sitdikova</w:t>
            </w:r>
            <w:r w:rsidRPr="00DD71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Marina</w:t>
            </w:r>
            <w:r w:rsidRPr="00DD71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DD711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Ivanova</w:t>
            </w:r>
            <w:r w:rsidRPr="00DD71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Farit</w:t>
            </w:r>
            <w:r w:rsidRPr="00DD71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 w:rsidRPr="00DD711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Khuzikhanov</w:t>
            </w:r>
            <w:r w:rsidRPr="00DD71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Almaz</w:t>
            </w:r>
            <w:r w:rsidRPr="00DD71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DD711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Imamov</w:t>
            </w:r>
            <w:r w:rsidRPr="00DD71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="00DD7115">
              <w:rPr>
                <w:rFonts w:ascii="Times New Roman" w:hAnsi="Times New Roman"/>
                <w:sz w:val="24"/>
                <w:szCs w:val="24"/>
                <w:lang w:val="en-US"/>
              </w:rPr>
              <w:t>Elmira</w:t>
            </w:r>
            <w:r w:rsidR="00DD7115" w:rsidRPr="00DD71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DD7115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="00DD7115" w:rsidRPr="00DD711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DD7115">
              <w:rPr>
                <w:rFonts w:ascii="Times New Roman" w:hAnsi="Times New Roman"/>
                <w:sz w:val="24"/>
                <w:szCs w:val="24"/>
                <w:lang w:val="en-US"/>
              </w:rPr>
              <w:t>Mingazova</w:t>
            </w:r>
            <w:r w:rsidR="00DD7115" w:rsidRPr="00DD7115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="00DD7115">
              <w:rPr>
                <w:rFonts w:ascii="Times New Roman" w:hAnsi="Times New Roman"/>
                <w:sz w:val="24"/>
                <w:szCs w:val="24"/>
                <w:lang w:val="en-US"/>
              </w:rPr>
              <w:t>Natalia</w:t>
            </w:r>
            <w:r w:rsidR="00DD7115" w:rsidRPr="00DD71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DD7115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DD7115" w:rsidRPr="00DD711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DD7115">
              <w:rPr>
                <w:rFonts w:ascii="Times New Roman" w:hAnsi="Times New Roman"/>
                <w:sz w:val="24"/>
                <w:szCs w:val="24"/>
                <w:lang w:val="en-US"/>
              </w:rPr>
              <w:t>Makarova Metodological aspects of noncancer genesis risks formation //IIOABJ, 2020 Vol.1  - p.5-8</w:t>
            </w: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DD7115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WebofSince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r w:rsidR="001F275F">
              <w:rPr>
                <w:rFonts w:ascii="Times New Roman" w:hAnsi="Times New Roman"/>
                <w:sz w:val="24"/>
                <w:szCs w:val="24"/>
              </w:rPr>
              <w:t xml:space="preserve">,всех авторов, название монографии полное, без сокращений, год выпуска, тираж, объем, УПЛ, количество </w:t>
            </w:r>
            <w:r w:rsidR="001F275F">
              <w:rPr>
                <w:rFonts w:ascii="Times New Roman" w:hAnsi="Times New Roman"/>
                <w:sz w:val="24"/>
                <w:szCs w:val="24"/>
              </w:rPr>
              <w:lastRenderedPageBreak/>
              <w:t>страниц, издательство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147" w:rsidRPr="00450B4D" w:rsidTr="00B23147">
        <w:tc>
          <w:tcPr>
            <w:tcW w:w="3408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:rsidTr="00874BE8">
        <w:tc>
          <w:tcPr>
            <w:tcW w:w="6048" w:type="dxa"/>
            <w:gridSpan w:val="2"/>
          </w:tcPr>
          <w:p w:rsidR="00874BE8" w:rsidRPr="008638C3" w:rsidRDefault="00874BE8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5875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sz w:val="24"/>
                <w:szCs w:val="24"/>
              </w:rPr>
              <w:t>квартал 2020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874BE8" w:rsidRPr="00095164" w:rsidRDefault="00874B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6048" w:type="dxa"/>
            <w:gridSpan w:val="2"/>
          </w:tcPr>
          <w:p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4010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sz w:val="24"/>
                <w:szCs w:val="24"/>
              </w:rPr>
              <w:t>квартал 2020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6048" w:type="dxa"/>
            <w:gridSpan w:val="2"/>
          </w:tcPr>
          <w:p w:rsidR="00095164" w:rsidRPr="005875E7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:rsidTr="00B23147">
        <w:tc>
          <w:tcPr>
            <w:tcW w:w="6048" w:type="dxa"/>
            <w:gridSpan w:val="2"/>
          </w:tcPr>
          <w:p w:rsidR="00325664" w:rsidRPr="00095164" w:rsidRDefault="00325664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квартал 2020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:rsidTr="00B23147">
        <w:tc>
          <w:tcPr>
            <w:tcW w:w="6048" w:type="dxa"/>
            <w:gridSpan w:val="2"/>
          </w:tcPr>
          <w:p w:rsidR="00B22C41" w:rsidRPr="00B22C41" w:rsidRDefault="00B22C41" w:rsidP="005A5968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совместных научно-практических  мероприятий,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тд) в кластер входят ИжГМА, 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CD22C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2566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>кв. 2020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6048" w:type="dxa"/>
            <w:gridSpan w:val="2"/>
          </w:tcPr>
          <w:p w:rsidR="00095164" w:rsidRPr="00095164" w:rsidRDefault="00C6048E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победители конкурсов, олимпиад (различного уровня)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CD22C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:rsidTr="00B23147">
        <w:tc>
          <w:tcPr>
            <w:tcW w:w="6048" w:type="dxa"/>
            <w:gridSpan w:val="2"/>
          </w:tcPr>
          <w:p w:rsidR="00D65C02" w:rsidRPr="00325664" w:rsidRDefault="00D65C02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</w:t>
            </w:r>
            <w:r w:rsidR="005A596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40108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2020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:rsidTr="00B23147">
        <w:tc>
          <w:tcPr>
            <w:tcW w:w="6048" w:type="dxa"/>
            <w:gridSpan w:val="2"/>
          </w:tcPr>
          <w:p w:rsidR="005A5968" w:rsidRPr="005A5968" w:rsidRDefault="005A5968" w:rsidP="005A5968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кв. 2020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</w:p>
        </w:tc>
        <w:tc>
          <w:tcPr>
            <w:tcW w:w="4940" w:type="dxa"/>
          </w:tcPr>
          <w:p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B23147">
        <w:tc>
          <w:tcPr>
            <w:tcW w:w="6048" w:type="dxa"/>
            <w:gridSpan w:val="2"/>
          </w:tcPr>
          <w:p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B23147">
        <w:tc>
          <w:tcPr>
            <w:tcW w:w="6048" w:type="dxa"/>
            <w:gridSpan w:val="2"/>
          </w:tcPr>
          <w:p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0A33" w:rsidRPr="003E0A33" w:rsidRDefault="003E0A33" w:rsidP="003E0A33">
      <w:pPr>
        <w:ind w:firstLine="0"/>
      </w:pPr>
    </w:p>
    <w:p w:rsidR="00B541A5" w:rsidRDefault="00B541A5" w:rsidP="00CD22C1">
      <w:pPr>
        <w:ind w:firstLine="708"/>
      </w:pP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BAC" w:rsidRDefault="00543BAC" w:rsidP="008638C3">
      <w:pPr>
        <w:spacing w:after="0"/>
      </w:pPr>
      <w:r>
        <w:separator/>
      </w:r>
    </w:p>
  </w:endnote>
  <w:endnote w:type="continuationSeparator" w:id="1">
    <w:p w:rsidR="00543BAC" w:rsidRDefault="00543BAC" w:rsidP="008638C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BAC" w:rsidRDefault="00543BAC" w:rsidP="008638C3">
      <w:pPr>
        <w:spacing w:after="0"/>
      </w:pPr>
      <w:r>
        <w:separator/>
      </w:r>
    </w:p>
  </w:footnote>
  <w:footnote w:type="continuationSeparator" w:id="1">
    <w:p w:rsidR="00543BAC" w:rsidRDefault="00543BAC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E68BB"/>
    <w:multiLevelType w:val="hybridMultilevel"/>
    <w:tmpl w:val="1C9AB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69161D"/>
    <w:multiLevelType w:val="hybridMultilevel"/>
    <w:tmpl w:val="502AB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41A5"/>
    <w:rsid w:val="0004092A"/>
    <w:rsid w:val="00050061"/>
    <w:rsid w:val="00071843"/>
    <w:rsid w:val="00072DE2"/>
    <w:rsid w:val="00073BD0"/>
    <w:rsid w:val="0008238C"/>
    <w:rsid w:val="00094815"/>
    <w:rsid w:val="00095164"/>
    <w:rsid w:val="00097DAB"/>
    <w:rsid w:val="000A4D7B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26455"/>
    <w:rsid w:val="00132880"/>
    <w:rsid w:val="001762FF"/>
    <w:rsid w:val="00184176"/>
    <w:rsid w:val="00186739"/>
    <w:rsid w:val="001911FA"/>
    <w:rsid w:val="0019491A"/>
    <w:rsid w:val="001A337B"/>
    <w:rsid w:val="001B3121"/>
    <w:rsid w:val="001D076E"/>
    <w:rsid w:val="001D5BBC"/>
    <w:rsid w:val="001E1221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D4C14"/>
    <w:rsid w:val="003E0A33"/>
    <w:rsid w:val="003E3371"/>
    <w:rsid w:val="003F1935"/>
    <w:rsid w:val="00401084"/>
    <w:rsid w:val="0042122D"/>
    <w:rsid w:val="00423D72"/>
    <w:rsid w:val="00423FC9"/>
    <w:rsid w:val="00432FFA"/>
    <w:rsid w:val="004346E4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50326E"/>
    <w:rsid w:val="005123B6"/>
    <w:rsid w:val="005147B1"/>
    <w:rsid w:val="0052454B"/>
    <w:rsid w:val="00526940"/>
    <w:rsid w:val="00526C51"/>
    <w:rsid w:val="00543BAC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C0389"/>
    <w:rsid w:val="007C16DD"/>
    <w:rsid w:val="007C6A86"/>
    <w:rsid w:val="007D66C9"/>
    <w:rsid w:val="007E7BFC"/>
    <w:rsid w:val="007F648A"/>
    <w:rsid w:val="00806198"/>
    <w:rsid w:val="00814C9F"/>
    <w:rsid w:val="0081520E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2331E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2B4C"/>
    <w:rsid w:val="00A45C68"/>
    <w:rsid w:val="00A46C79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93E69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C54B5"/>
    <w:rsid w:val="00CC63F9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65C02"/>
    <w:rsid w:val="00D66C75"/>
    <w:rsid w:val="00D70076"/>
    <w:rsid w:val="00D7114F"/>
    <w:rsid w:val="00D71C1E"/>
    <w:rsid w:val="00D74DFB"/>
    <w:rsid w:val="00D85A14"/>
    <w:rsid w:val="00D93075"/>
    <w:rsid w:val="00DA1751"/>
    <w:rsid w:val="00DB725A"/>
    <w:rsid w:val="00DC367B"/>
    <w:rsid w:val="00DD38A8"/>
    <w:rsid w:val="00DD7115"/>
    <w:rsid w:val="00DF4E17"/>
    <w:rsid w:val="00E137A3"/>
    <w:rsid w:val="00E2038E"/>
    <w:rsid w:val="00E24443"/>
    <w:rsid w:val="00E433FC"/>
    <w:rsid w:val="00E44F81"/>
    <w:rsid w:val="00E5710B"/>
    <w:rsid w:val="00E60557"/>
    <w:rsid w:val="00E609F1"/>
    <w:rsid w:val="00E6119B"/>
    <w:rsid w:val="00E66271"/>
    <w:rsid w:val="00E80670"/>
    <w:rsid w:val="00EB7530"/>
    <w:rsid w:val="00EC3BCF"/>
    <w:rsid w:val="00EE223A"/>
    <w:rsid w:val="00EE2AFC"/>
    <w:rsid w:val="00EE695C"/>
    <w:rsid w:val="00EF5F28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List Paragraph"/>
    <w:basedOn w:val="a"/>
    <w:uiPriority w:val="34"/>
    <w:qFormat/>
    <w:rsid w:val="003E0A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F31A3-656E-4EC2-91FD-7FA2A4BDF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Reanimator Extreme Edition</Company>
  <LinksUpToDate>false</LinksUpToDate>
  <CharactersWithSpaces>3748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user</dc:creator>
  <cp:lastModifiedBy>Админ</cp:lastModifiedBy>
  <cp:revision>2</cp:revision>
  <cp:lastPrinted>2012-10-04T09:34:00Z</cp:lastPrinted>
  <dcterms:created xsi:type="dcterms:W3CDTF">2021-01-11T06:33:00Z</dcterms:created>
  <dcterms:modified xsi:type="dcterms:W3CDTF">2021-01-11T06:33:00Z</dcterms:modified>
</cp:coreProperties>
</file>