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ED138" w14:textId="11B8F91A" w:rsidR="00246E91" w:rsidRDefault="00AB437B" w:rsidP="00AB437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Отчет НИР (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IV </w:t>
      </w:r>
      <w:r>
        <w:rPr>
          <w:rFonts w:ascii="Times New Roman" w:hAnsi="Times New Roman"/>
          <w:b/>
          <w:sz w:val="24"/>
          <w:szCs w:val="24"/>
        </w:rPr>
        <w:t>квартал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2023 г.)</w:t>
      </w:r>
    </w:p>
    <w:p w14:paraId="003923E1" w14:textId="2F4106A8" w:rsidR="00AB437B" w:rsidRPr="00AB437B" w:rsidRDefault="00AB437B" w:rsidP="00AB437B">
      <w:pPr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Кафедры терапевтической стоматологии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8379FF4" w:rsidR="00061640" w:rsidRPr="00513AAC" w:rsidRDefault="00061640" w:rsidP="00EE70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5133B27" w14:textId="77777777" w:rsidR="007C4FC1" w:rsidRDefault="007C4F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Характеристика распространенности заболеваний слизистой оболочки рта у детей дошкольного возраста в зависимости от типа семьи и морфофункционального развития ребенка. </w:t>
            </w:r>
          </w:p>
          <w:p w14:paraId="2ACF461A" w14:textId="77777777" w:rsidR="00061640" w:rsidRDefault="007C4F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Хадыева М.Н., Галиуллин А.Н.</w:t>
            </w:r>
          </w:p>
          <w:p w14:paraId="73451BA4" w14:textId="77777777" w:rsidR="007C4FC1" w:rsidRDefault="007C4FC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96-103</w:t>
            </w:r>
          </w:p>
          <w:p w14:paraId="462214BD" w14:textId="77777777" w:rsidR="007C4FC1" w:rsidRDefault="0041326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«Проблемы стоматологии» 2023, том 19, № 3.</w:t>
            </w:r>
          </w:p>
          <w:p w14:paraId="3BDD87C4" w14:textId="3F15DDC9" w:rsidR="00413261" w:rsidRDefault="0041326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Сравнительная характеристика стоматологической заболеваемости среди детей дошкольного возраста, проживающих в полных и неполных семьях.</w:t>
            </w:r>
          </w:p>
          <w:p w14:paraId="44EA2E14" w14:textId="1AE87B7A" w:rsidR="00413261" w:rsidRDefault="0041326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Галиуллин А.Н., Хадыева М.Н., Якимова Ю.Ю.</w:t>
            </w:r>
          </w:p>
          <w:p w14:paraId="63D5AF5D" w14:textId="19008731" w:rsidR="00413261" w:rsidRDefault="009E266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34-43</w:t>
            </w:r>
          </w:p>
          <w:p w14:paraId="444F1F58" w14:textId="2336EEFF" w:rsidR="00413261" w:rsidRDefault="0041326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«Общес</w:t>
            </w:r>
            <w:r w:rsidR="009E2663">
              <w:rPr>
                <w:rFonts w:ascii="Times New Roman" w:hAnsi="Times New Roman"/>
                <w:sz w:val="24"/>
                <w:szCs w:val="24"/>
              </w:rPr>
              <w:t>твенное здоровье и здравоохранение» 2023 № 3.</w:t>
            </w:r>
          </w:p>
          <w:p w14:paraId="00CC23FD" w14:textId="77777777" w:rsidR="009E2663" w:rsidRDefault="009E266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Зубочелюстные аномалии у детей дошкольного возраста в зависимости от типа семьи и морфофункционального развития ребенка</w:t>
            </w:r>
          </w:p>
          <w:p w14:paraId="6BC02015" w14:textId="1C685C5D" w:rsidR="009E2663" w:rsidRDefault="009E2663" w:rsidP="009E26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Хадыева М.Н.,  Галиуллин А.Н., Якимова Ю.Ю.</w:t>
            </w:r>
          </w:p>
          <w:p w14:paraId="6AAC0C7C" w14:textId="6AD63012" w:rsidR="009E2663" w:rsidRDefault="009E2663" w:rsidP="009E26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35-42</w:t>
            </w:r>
          </w:p>
          <w:p w14:paraId="59F95DA5" w14:textId="77777777" w:rsidR="00F046DD" w:rsidRDefault="009E266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«Вестник современной клинической медицины» том 16, вып. 5, 2023.</w:t>
            </w:r>
          </w:p>
          <w:p w14:paraId="6BA43359" w14:textId="4E8A5A28" w:rsidR="009E2663" w:rsidRDefault="00F046D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8E93BC" w14:textId="49076864" w:rsidR="00F046DD" w:rsidRDefault="00322E81" w:rsidP="00F046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F046DD">
              <w:rPr>
                <w:rFonts w:ascii="Times New Roman" w:hAnsi="Times New Roman"/>
                <w:sz w:val="24"/>
                <w:szCs w:val="24"/>
              </w:rPr>
              <w:t xml:space="preserve">Оценка рисков развития кариеса в постоянных молярах у детей младшего школьного возраста в зависимости от типа </w:t>
            </w:r>
            <w:proofErr w:type="spellStart"/>
            <w:r w:rsidR="00F046DD">
              <w:rPr>
                <w:rFonts w:ascii="Times New Roman" w:hAnsi="Times New Roman"/>
                <w:sz w:val="24"/>
                <w:szCs w:val="24"/>
              </w:rPr>
              <w:t>микрокристализации</w:t>
            </w:r>
            <w:proofErr w:type="spellEnd"/>
            <w:r w:rsidR="00F046DD">
              <w:rPr>
                <w:rFonts w:ascii="Times New Roman" w:hAnsi="Times New Roman"/>
                <w:sz w:val="24"/>
                <w:szCs w:val="24"/>
              </w:rPr>
              <w:t xml:space="preserve"> ротовой жидкости Муратова Л.Д., </w:t>
            </w:r>
            <w:proofErr w:type="spellStart"/>
            <w:r w:rsidR="00F046DD"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 w:rsidR="00F046DD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14:paraId="632B9635" w14:textId="5CC65468" w:rsidR="00F046DD" w:rsidRDefault="00F046DD" w:rsidP="00F046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97-105</w:t>
            </w:r>
          </w:p>
          <w:p w14:paraId="0AE51E93" w14:textId="3C3C8FEE" w:rsidR="00F046DD" w:rsidRPr="00095164" w:rsidRDefault="00F046DD" w:rsidP="00322E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«Проблемы стоматологии» том 19, №2 2023</w:t>
            </w:r>
            <w:bookmarkStart w:id="0" w:name="_GoBack"/>
            <w:bookmarkEnd w:id="0"/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66F688BC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510E6DB5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E07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018D4A79" w14:textId="4E4117A1" w:rsidR="00874BE8" w:rsidRPr="009E2663" w:rsidRDefault="009E2663" w:rsidP="009E2663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2663">
              <w:rPr>
                <w:rFonts w:ascii="Times New Roman" w:hAnsi="Times New Roman"/>
                <w:sz w:val="24"/>
                <w:szCs w:val="24"/>
              </w:rPr>
              <w:t>Блашкова</w:t>
            </w:r>
            <w:r w:rsidR="00161FB1">
              <w:rPr>
                <w:rFonts w:ascii="Times New Roman" w:hAnsi="Times New Roman"/>
                <w:sz w:val="24"/>
                <w:szCs w:val="24"/>
              </w:rPr>
              <w:t xml:space="preserve"> С.Л. Член жюри. Первый открытый чемпионат СтАР по стоматологическому мастерству «Клиническая пародонтология» с международным участием. </w:t>
            </w:r>
            <w:r w:rsidR="005C165E">
              <w:rPr>
                <w:rFonts w:ascii="Times New Roman" w:hAnsi="Times New Roman"/>
                <w:sz w:val="24"/>
                <w:szCs w:val="24"/>
              </w:rPr>
              <w:t xml:space="preserve">21-22 ноября 2023 г., г. </w:t>
            </w:r>
            <w:r w:rsidR="00172CD0">
              <w:rPr>
                <w:rFonts w:ascii="Times New Roman" w:hAnsi="Times New Roman"/>
                <w:sz w:val="24"/>
                <w:szCs w:val="24"/>
              </w:rPr>
              <w:t>Екатеринбург</w:t>
            </w:r>
            <w:r w:rsidR="005C16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DC2E9E" w14:textId="1DEDDB5A" w:rsidR="009E2663" w:rsidRPr="009E2663" w:rsidRDefault="009E2663" w:rsidP="009E2663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2663">
              <w:rPr>
                <w:rFonts w:ascii="Times New Roman" w:hAnsi="Times New Roman"/>
                <w:sz w:val="24"/>
                <w:szCs w:val="24"/>
              </w:rPr>
              <w:t>Блашкова</w:t>
            </w:r>
            <w:r w:rsidR="005C165E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  <w:r w:rsidRPr="009E2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FB1">
              <w:rPr>
                <w:rFonts w:ascii="Times New Roman" w:hAnsi="Times New Roman"/>
                <w:sz w:val="24"/>
                <w:szCs w:val="24"/>
              </w:rPr>
              <w:t xml:space="preserve"> Содокладчики:</w:t>
            </w:r>
            <w:r w:rsidR="005C165E">
              <w:rPr>
                <w:rFonts w:ascii="Times New Roman" w:hAnsi="Times New Roman"/>
                <w:sz w:val="24"/>
                <w:szCs w:val="24"/>
              </w:rPr>
              <w:t xml:space="preserve"> Крикун Е.В., Блашкова Ю.В. «Особенности клинического течения и терапии заболеваний слизистой оболочки рта после перенесенной коронавирусной инфекции». Пленарное заседание «</w:t>
            </w:r>
            <w:r w:rsidR="005C165E">
              <w:rPr>
                <w:rFonts w:ascii="Times New Roman" w:hAnsi="Times New Roman"/>
                <w:sz w:val="24"/>
                <w:szCs w:val="24"/>
                <w:lang w:val="en-US"/>
              </w:rPr>
              <w:t>EURASIA-</w:t>
            </w:r>
            <w:r w:rsidR="00A671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PERIO </w:t>
            </w:r>
            <w:r w:rsidR="005C165E">
              <w:rPr>
                <w:rFonts w:ascii="Times New Roman" w:hAnsi="Times New Roman"/>
                <w:sz w:val="24"/>
                <w:szCs w:val="24"/>
              </w:rPr>
              <w:t xml:space="preserve">актуальные вопросы клинической пародонтологии» 22 ноября 2023 г., г. </w:t>
            </w:r>
            <w:r w:rsidR="00172CD0">
              <w:rPr>
                <w:rFonts w:ascii="Times New Roman" w:hAnsi="Times New Roman"/>
                <w:sz w:val="24"/>
                <w:szCs w:val="24"/>
              </w:rPr>
              <w:t>Екатереибург</w:t>
            </w:r>
          </w:p>
          <w:p w14:paraId="5C1CE3E1" w14:textId="4095BC76" w:rsidR="009E2663" w:rsidRPr="009E2663" w:rsidRDefault="009E2663" w:rsidP="009E2663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Блашкова</w:t>
            </w:r>
            <w:r w:rsidR="00A671FD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  <w:r w:rsidR="00A671FD" w:rsidRPr="009E2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1FD">
              <w:rPr>
                <w:rFonts w:ascii="Times New Roman" w:hAnsi="Times New Roman"/>
                <w:sz w:val="24"/>
                <w:szCs w:val="24"/>
              </w:rPr>
              <w:t xml:space="preserve"> Содокладчики: Крикун Е.В., Блашкова Ю.В. «Особенности клинического течения и терапии заболеваний слизистой оболочки рта после перенесенной коронавирусной инфекции». Всероссийская научно-практическая конференция с международным участием  «Актуальные вопросы клинической пародонтологии» 1 декабря, 2023 , г. Уфа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29F5488E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98886E0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lastRenderedPageBreak/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59C1411A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ABEEAFF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EE6197A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EE701D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57CAD5C7" w:rsidR="00095164" w:rsidRPr="00172CD0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2CD0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172CD0">
              <w:rPr>
                <w:rFonts w:ascii="Times New Roman" w:hAnsi="Times New Roman"/>
                <w:sz w:val="24"/>
                <w:szCs w:val="24"/>
              </w:rPr>
              <w:t>-</w:t>
            </w:r>
            <w:r w:rsidRPr="00172CD0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172CD0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172CD0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172CD0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172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72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172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172CD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 w:rsidRPr="00172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72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172CD0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 w:rsidRPr="00172CD0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172CD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4143A7DC" w:rsidR="00095164" w:rsidRPr="00172CD0" w:rsidRDefault="00172CD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Урдяков И.З. </w:t>
            </w:r>
            <w:r w:rsidRPr="00172CD0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 Открытом чемпионате СтАР стоматологического мастерства “Клиническая пародонтоогия” 1октября – 22 ноября 2023, г. Екатеринбург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0D8F363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4B12F8E3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60CB2A12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3394ABD4" w:rsidR="005E5C25" w:rsidRPr="00095164" w:rsidRDefault="00193CF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4110">
              <w:rPr>
                <w:rFonts w:ascii="Times New Roman" w:hAnsi="Times New Roman"/>
                <w:sz w:val="24"/>
                <w:szCs w:val="24"/>
              </w:rPr>
              <w:t>Блашкова С.Л.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член редакционной коллегии журнала «Пародонтология» (ВАК)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047ADCB9" w14:textId="77777777" w:rsidR="00193CF5" w:rsidRDefault="00193CF5" w:rsidP="00193C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4110">
              <w:rPr>
                <w:rFonts w:ascii="Times New Roman" w:hAnsi="Times New Roman"/>
                <w:sz w:val="24"/>
                <w:szCs w:val="24"/>
              </w:rPr>
              <w:t>Блашкова С.Л.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Приказ № 472/нк.   22 марта 2023 г.</w:t>
            </w:r>
          </w:p>
          <w:p w14:paraId="787267D1" w14:textId="77777777" w:rsidR="00193CF5" w:rsidRDefault="00193CF5" w:rsidP="00193C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21.2.012.02</w:t>
            </w:r>
          </w:p>
          <w:p w14:paraId="5805A91F" w14:textId="77777777" w:rsidR="00193CF5" w:rsidRDefault="00193CF5" w:rsidP="00193C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3.1.7. Стоматология (медицинские науки)</w:t>
            </w:r>
          </w:p>
          <w:p w14:paraId="6C35EF30" w14:textId="77777777" w:rsidR="00193CF5" w:rsidRDefault="00193CF5" w:rsidP="00193C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Казань</w:t>
            </w:r>
          </w:p>
          <w:p w14:paraId="5E216E8D" w14:textId="6C25F7F9" w:rsidR="00A632A6" w:rsidRDefault="00193CF5" w:rsidP="00193C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совета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11CE638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E701D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24C8992C" w14:textId="3EA8EF99" w:rsidR="00D41827" w:rsidRPr="00197979" w:rsidRDefault="00161FB1" w:rsidP="00197979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979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197979">
              <w:rPr>
                <w:rFonts w:ascii="Times New Roman" w:hAnsi="Times New Roman"/>
                <w:sz w:val="24"/>
                <w:szCs w:val="24"/>
              </w:rPr>
              <w:t xml:space="preserve"> С.Л. </w:t>
            </w:r>
            <w:r w:rsidR="009E2663" w:rsidRPr="00197979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  <w:r w:rsidRPr="00197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2CD0" w:rsidRPr="00197979">
              <w:rPr>
                <w:rFonts w:ascii="Times New Roman" w:hAnsi="Times New Roman"/>
                <w:sz w:val="24"/>
                <w:szCs w:val="24"/>
              </w:rPr>
              <w:t>Екатеринбург</w:t>
            </w:r>
            <w:r w:rsidRPr="00197979">
              <w:rPr>
                <w:rFonts w:ascii="Times New Roman" w:hAnsi="Times New Roman"/>
                <w:sz w:val="24"/>
                <w:szCs w:val="24"/>
              </w:rPr>
              <w:t xml:space="preserve"> 22.11.2023</w:t>
            </w:r>
          </w:p>
          <w:p w14:paraId="714C9DC0" w14:textId="6A4FE3ED" w:rsidR="00197979" w:rsidRPr="00197979" w:rsidRDefault="00197979" w:rsidP="00197979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Хадыева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 Благодарность от МАДОУ «Детский сад №346», Казань, 2023</w:t>
            </w:r>
          </w:p>
        </w:tc>
      </w:tr>
    </w:tbl>
    <w:p w14:paraId="00F35F28" w14:textId="77777777" w:rsidR="00513AAC" w:rsidRPr="00CD22C1" w:rsidRDefault="00513AAC" w:rsidP="00F046DD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357E5" w14:textId="77777777" w:rsidR="005C165E" w:rsidRDefault="005C165E" w:rsidP="008638C3">
      <w:pPr>
        <w:spacing w:after="0"/>
      </w:pPr>
      <w:r>
        <w:separator/>
      </w:r>
    </w:p>
  </w:endnote>
  <w:endnote w:type="continuationSeparator" w:id="0">
    <w:p w14:paraId="648048AD" w14:textId="77777777" w:rsidR="005C165E" w:rsidRDefault="005C165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DD353" w14:textId="77777777" w:rsidR="005C165E" w:rsidRDefault="005C165E" w:rsidP="008638C3">
      <w:pPr>
        <w:spacing w:after="0"/>
      </w:pPr>
      <w:r>
        <w:separator/>
      </w:r>
    </w:p>
  </w:footnote>
  <w:footnote w:type="continuationSeparator" w:id="0">
    <w:p w14:paraId="1E7E4199" w14:textId="77777777" w:rsidR="005C165E" w:rsidRDefault="005C165E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B5447"/>
    <w:multiLevelType w:val="hybridMultilevel"/>
    <w:tmpl w:val="FCECA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B0176"/>
    <w:multiLevelType w:val="hybridMultilevel"/>
    <w:tmpl w:val="3F8C6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D7B82"/>
    <w:rsid w:val="000E201F"/>
    <w:rsid w:val="000E285B"/>
    <w:rsid w:val="000F2937"/>
    <w:rsid w:val="000F6A28"/>
    <w:rsid w:val="000F76DA"/>
    <w:rsid w:val="00100D50"/>
    <w:rsid w:val="00116BAB"/>
    <w:rsid w:val="001260D6"/>
    <w:rsid w:val="00132880"/>
    <w:rsid w:val="001502D8"/>
    <w:rsid w:val="00161FB1"/>
    <w:rsid w:val="00172CD0"/>
    <w:rsid w:val="00184176"/>
    <w:rsid w:val="00186739"/>
    <w:rsid w:val="001911FA"/>
    <w:rsid w:val="00193CF5"/>
    <w:rsid w:val="0019491A"/>
    <w:rsid w:val="00197979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0766"/>
    <w:rsid w:val="002E35B2"/>
    <w:rsid w:val="002F1255"/>
    <w:rsid w:val="002F3929"/>
    <w:rsid w:val="00301DC4"/>
    <w:rsid w:val="00305A8E"/>
    <w:rsid w:val="0031039F"/>
    <w:rsid w:val="00316216"/>
    <w:rsid w:val="00322E81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13261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45ED"/>
    <w:rsid w:val="00497251"/>
    <w:rsid w:val="004A522F"/>
    <w:rsid w:val="004C26B9"/>
    <w:rsid w:val="004C7361"/>
    <w:rsid w:val="004D2FE6"/>
    <w:rsid w:val="004E105F"/>
    <w:rsid w:val="004F051D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36D"/>
    <w:rsid w:val="005875E7"/>
    <w:rsid w:val="00591D0A"/>
    <w:rsid w:val="00596348"/>
    <w:rsid w:val="005A23FF"/>
    <w:rsid w:val="005A5968"/>
    <w:rsid w:val="005B1D9E"/>
    <w:rsid w:val="005C165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67D7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2E5C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4FC1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2663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671FD"/>
    <w:rsid w:val="00A76E08"/>
    <w:rsid w:val="00A80E30"/>
    <w:rsid w:val="00A84DCC"/>
    <w:rsid w:val="00A9086F"/>
    <w:rsid w:val="00A911DE"/>
    <w:rsid w:val="00AB437B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A4852"/>
    <w:rsid w:val="00EB7530"/>
    <w:rsid w:val="00EC3BCF"/>
    <w:rsid w:val="00EE223A"/>
    <w:rsid w:val="00EE2AFC"/>
    <w:rsid w:val="00EE695C"/>
    <w:rsid w:val="00EE701D"/>
    <w:rsid w:val="00EF5F28"/>
    <w:rsid w:val="00F018A5"/>
    <w:rsid w:val="00F046DD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комментар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7C4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комментар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7C4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2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132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705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0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87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B1163-2B81-E44F-8DCA-274AEDB8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886</Words>
  <Characters>5055</Characters>
  <Application>Microsoft Macintosh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5930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Natalya Makarova</cp:lastModifiedBy>
  <cp:revision>11</cp:revision>
  <cp:lastPrinted>2020-12-09T08:55:00Z</cp:lastPrinted>
  <dcterms:created xsi:type="dcterms:W3CDTF">2023-12-11T08:41:00Z</dcterms:created>
  <dcterms:modified xsi:type="dcterms:W3CDTF">2024-01-16T18:15:00Z</dcterms:modified>
</cp:coreProperties>
</file>