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ACE78" w14:textId="77777777" w:rsidR="00F15748" w:rsidRDefault="00F15748" w:rsidP="00F15748">
      <w:pPr>
        <w:widowControl w:val="0"/>
        <w:shd w:val="clear" w:color="auto" w:fill="FFFFFF"/>
        <w:spacing w:after="0" w:line="100" w:lineRule="atLeast"/>
        <w:ind w:right="-285"/>
        <w:rPr>
          <w:b/>
          <w:sz w:val="24"/>
        </w:rPr>
      </w:pPr>
      <w:r>
        <w:rPr>
          <w:sz w:val="28"/>
        </w:rPr>
        <w:t>Выступления</w:t>
      </w:r>
    </w:p>
    <w:p w14:paraId="199FCC67" w14:textId="77777777" w:rsidR="00F15748" w:rsidRDefault="00F15748" w:rsidP="00F15748">
      <w:pPr>
        <w:pStyle w:val="NoSpacing"/>
        <w:ind w:right="-285"/>
        <w:jc w:val="both"/>
        <w:rPr>
          <w:b/>
          <w:sz w:val="24"/>
        </w:rPr>
      </w:pPr>
    </w:p>
    <w:p w14:paraId="22715A18" w14:textId="77777777" w:rsidR="00F15748" w:rsidRDefault="00F15748" w:rsidP="00F15748">
      <w:pPr>
        <w:widowControl w:val="0"/>
        <w:shd w:val="clear" w:color="auto" w:fill="FFFFFF"/>
        <w:spacing w:after="0" w:line="100" w:lineRule="atLeast"/>
        <w:ind w:right="-285"/>
        <w:rPr>
          <w:b/>
          <w:sz w:val="24"/>
        </w:rPr>
      </w:pPr>
      <w:r>
        <w:rPr>
          <w:b/>
          <w:sz w:val="24"/>
        </w:rPr>
        <w:t>1.</w:t>
      </w:r>
      <w:r>
        <w:rPr>
          <w:sz w:val="28"/>
        </w:rPr>
        <w:t xml:space="preserve"> </w:t>
      </w:r>
      <w:r>
        <w:rPr>
          <w:sz w:val="28"/>
          <w:lang w:val="en-US"/>
        </w:rPr>
        <w:t>VIII</w:t>
      </w:r>
      <w:r w:rsidRPr="00F15748">
        <w:rPr>
          <w:sz w:val="28"/>
        </w:rPr>
        <w:t xml:space="preserve"> </w:t>
      </w:r>
      <w:r>
        <w:rPr>
          <w:sz w:val="28"/>
        </w:rPr>
        <w:t>Всероссийская научно-практическая конференция с международным участием</w:t>
      </w:r>
      <w:r>
        <w:rPr>
          <w:spacing w:val="3"/>
          <w:sz w:val="28"/>
        </w:rPr>
        <w:t xml:space="preserve"> </w:t>
      </w:r>
      <w:r>
        <w:rPr>
          <w:sz w:val="28"/>
        </w:rPr>
        <w:t>«Актуальные вопросы стоматологии детского возраста»</w:t>
      </w:r>
      <w:r>
        <w:rPr>
          <w:spacing w:val="3"/>
          <w:sz w:val="28"/>
        </w:rPr>
        <w:t xml:space="preserve"> </w:t>
      </w:r>
      <w:r>
        <w:rPr>
          <w:sz w:val="28"/>
        </w:rPr>
        <w:t>7 февраля 2025 года, г. Казань</w:t>
      </w:r>
    </w:p>
    <w:p w14:paraId="719A19EA" w14:textId="77777777" w:rsidR="00F15748" w:rsidRDefault="00F15748" w:rsidP="00F15748">
      <w:pPr>
        <w:pStyle w:val="NoSpacing"/>
        <w:ind w:right="-285"/>
        <w:jc w:val="both"/>
        <w:rPr>
          <w:b/>
          <w:sz w:val="24"/>
        </w:rPr>
      </w:pPr>
      <w:r>
        <w:rPr>
          <w:b/>
          <w:sz w:val="24"/>
        </w:rPr>
        <w:t>Доклад «Информационное взаимодействие как элемент профилактики стоматологических заболеваний».</w:t>
      </w:r>
    </w:p>
    <w:p w14:paraId="3FE125FC" w14:textId="77777777" w:rsidR="00F15748" w:rsidRDefault="00F15748" w:rsidP="00F15748">
      <w:pPr>
        <w:spacing w:after="0" w:line="100" w:lineRule="atLeast"/>
        <w:jc w:val="both"/>
        <w:rPr>
          <w:b/>
          <w:sz w:val="24"/>
        </w:rPr>
      </w:pPr>
      <w:r>
        <w:rPr>
          <w:b/>
          <w:sz w:val="24"/>
        </w:rPr>
        <w:t xml:space="preserve">Докладчик: Абдрашитова Алена Борисовна </w:t>
      </w:r>
      <w:r>
        <w:rPr>
          <w:sz w:val="24"/>
        </w:rPr>
        <w:t>–</w:t>
      </w:r>
      <w:r>
        <w:rPr>
          <w:b/>
          <w:sz w:val="24"/>
        </w:rPr>
        <w:t xml:space="preserve"> </w:t>
      </w:r>
      <w:r>
        <w:rPr>
          <w:sz w:val="24"/>
        </w:rPr>
        <w:t xml:space="preserve">к.м.н., доцент кафедры стоматологии детского возраста </w:t>
      </w:r>
      <w:r>
        <w:rPr>
          <w:rStyle w:val="s2mrcssattr"/>
          <w:sz w:val="24"/>
        </w:rPr>
        <w:t>ФГБОУ ВО Казанский ГМУ Минздрава России (г. Казань).</w:t>
      </w:r>
    </w:p>
    <w:p w14:paraId="3B7B17AD" w14:textId="77777777" w:rsidR="00F15748" w:rsidRDefault="00F15748" w:rsidP="00F15748">
      <w:pPr>
        <w:spacing w:after="0" w:line="100" w:lineRule="atLeast"/>
        <w:jc w:val="both"/>
        <w:rPr>
          <w:b/>
          <w:sz w:val="24"/>
        </w:rPr>
      </w:pPr>
      <w:r>
        <w:rPr>
          <w:b/>
          <w:sz w:val="24"/>
        </w:rPr>
        <w:t>Содокладчики: Салеев Ринат Ахмедуллович</w:t>
      </w:r>
      <w:r>
        <w:rPr>
          <w:sz w:val="24"/>
        </w:rPr>
        <w:t xml:space="preserve"> – д.м.н., профессор кафедры ортопедической стоматологии </w:t>
      </w:r>
      <w:r>
        <w:rPr>
          <w:rStyle w:val="s2mrcssattr"/>
          <w:sz w:val="24"/>
        </w:rPr>
        <w:t>ФГБОУ ВО Казанский ГМУ Минздрава России (г. Казань)</w:t>
      </w:r>
      <w:r>
        <w:rPr>
          <w:sz w:val="24"/>
        </w:rPr>
        <w:t xml:space="preserve">; </w:t>
      </w:r>
      <w:proofErr w:type="spellStart"/>
      <w:r>
        <w:rPr>
          <w:b/>
          <w:sz w:val="24"/>
        </w:rPr>
        <w:t>Самерханова</w:t>
      </w:r>
      <w:proofErr w:type="spellEnd"/>
      <w:r>
        <w:rPr>
          <w:b/>
          <w:sz w:val="24"/>
        </w:rPr>
        <w:t xml:space="preserve"> Эльвина </w:t>
      </w:r>
      <w:proofErr w:type="spellStart"/>
      <w:r>
        <w:rPr>
          <w:b/>
          <w:sz w:val="24"/>
        </w:rPr>
        <w:t>Наиловна</w:t>
      </w:r>
      <w:proofErr w:type="spellEnd"/>
      <w:r>
        <w:rPr>
          <w:sz w:val="24"/>
        </w:rPr>
        <w:t xml:space="preserve"> – ординатор кафедры стоматологии детского возраста </w:t>
      </w:r>
      <w:r>
        <w:rPr>
          <w:rStyle w:val="s2mrcssattr"/>
          <w:sz w:val="24"/>
        </w:rPr>
        <w:t>ФГБОУ ВО Казанский ГМУ Минздрава России (г. Казань);</w:t>
      </w:r>
      <w:r>
        <w:rPr>
          <w:sz w:val="24"/>
        </w:rPr>
        <w:t xml:space="preserve"> </w:t>
      </w:r>
      <w:r>
        <w:rPr>
          <w:b/>
          <w:sz w:val="24"/>
        </w:rPr>
        <w:t xml:space="preserve">Гайнуллина Диля </w:t>
      </w:r>
      <w:proofErr w:type="spellStart"/>
      <w:r>
        <w:rPr>
          <w:b/>
          <w:sz w:val="24"/>
        </w:rPr>
        <w:t>Камиловна</w:t>
      </w:r>
      <w:proofErr w:type="spellEnd"/>
      <w:r>
        <w:rPr>
          <w:sz w:val="24"/>
        </w:rPr>
        <w:t xml:space="preserve"> – ассистент кафедры стоматологии детского возраста </w:t>
      </w:r>
      <w:r>
        <w:rPr>
          <w:rStyle w:val="s2mrcssattr"/>
          <w:sz w:val="24"/>
        </w:rPr>
        <w:t>ФГБОУ ВО Казанский ГМУ Минздрава России (г. Казань).</w:t>
      </w:r>
    </w:p>
    <w:p w14:paraId="7C482D99" w14:textId="77777777" w:rsidR="00F15748" w:rsidRDefault="00F15748" w:rsidP="00F15748">
      <w:pPr>
        <w:pStyle w:val="NoSpacing"/>
        <w:ind w:right="-285"/>
        <w:jc w:val="both"/>
        <w:rPr>
          <w:b/>
          <w:sz w:val="24"/>
        </w:rPr>
      </w:pPr>
    </w:p>
    <w:p w14:paraId="780A3A0B" w14:textId="77777777" w:rsidR="00F15748" w:rsidRDefault="00F15748" w:rsidP="00F15748">
      <w:pPr>
        <w:widowControl w:val="0"/>
        <w:shd w:val="clear" w:color="auto" w:fill="FFFFFF"/>
        <w:spacing w:after="0" w:line="100" w:lineRule="atLeast"/>
        <w:ind w:right="-285"/>
        <w:rPr>
          <w:b/>
          <w:sz w:val="24"/>
        </w:rPr>
      </w:pPr>
      <w:r>
        <w:rPr>
          <w:b/>
          <w:sz w:val="24"/>
        </w:rPr>
        <w:t>2.</w:t>
      </w:r>
      <w:r>
        <w:rPr>
          <w:sz w:val="28"/>
        </w:rPr>
        <w:t xml:space="preserve"> </w:t>
      </w:r>
      <w:r>
        <w:rPr>
          <w:sz w:val="28"/>
          <w:lang w:val="en-US"/>
        </w:rPr>
        <w:t>VIII</w:t>
      </w:r>
      <w:r w:rsidRPr="00F15748">
        <w:rPr>
          <w:sz w:val="28"/>
        </w:rPr>
        <w:t xml:space="preserve"> </w:t>
      </w:r>
      <w:r>
        <w:rPr>
          <w:sz w:val="28"/>
        </w:rPr>
        <w:t>Всероссийская научно-практическая конференция с международным участием</w:t>
      </w:r>
      <w:r>
        <w:rPr>
          <w:spacing w:val="3"/>
          <w:sz w:val="28"/>
        </w:rPr>
        <w:t xml:space="preserve"> </w:t>
      </w:r>
      <w:r>
        <w:rPr>
          <w:sz w:val="28"/>
        </w:rPr>
        <w:t>«Актуальные вопросы стоматологии детского возраста»</w:t>
      </w:r>
      <w:r>
        <w:rPr>
          <w:spacing w:val="3"/>
          <w:sz w:val="28"/>
        </w:rPr>
        <w:t xml:space="preserve"> </w:t>
      </w:r>
      <w:r>
        <w:rPr>
          <w:sz w:val="28"/>
        </w:rPr>
        <w:t>7 февраля 2025 года, г. Казань</w:t>
      </w:r>
    </w:p>
    <w:p w14:paraId="3B61B4C1" w14:textId="77777777" w:rsidR="00F15748" w:rsidRDefault="00F15748" w:rsidP="00F15748">
      <w:pPr>
        <w:pStyle w:val="NoSpacing"/>
        <w:ind w:right="-285"/>
        <w:jc w:val="both"/>
        <w:rPr>
          <w:b/>
          <w:sz w:val="24"/>
        </w:rPr>
      </w:pPr>
      <w:r>
        <w:rPr>
          <w:b/>
          <w:sz w:val="24"/>
        </w:rPr>
        <w:t>Доклад «Современные методы профилактики кариеса у детей с повышенной антропогенной нагрузкой».</w:t>
      </w:r>
    </w:p>
    <w:p w14:paraId="2E601439" w14:textId="77777777" w:rsidR="00F15748" w:rsidRDefault="00F15748" w:rsidP="00F15748">
      <w:pPr>
        <w:pStyle w:val="NoSpacing"/>
        <w:ind w:right="-285"/>
        <w:jc w:val="both"/>
        <w:rPr>
          <w:b/>
          <w:sz w:val="24"/>
        </w:rPr>
      </w:pPr>
      <w:r>
        <w:rPr>
          <w:b/>
          <w:sz w:val="24"/>
        </w:rPr>
        <w:t xml:space="preserve">Докладчик: </w:t>
      </w:r>
      <w:proofErr w:type="spellStart"/>
      <w:r>
        <w:rPr>
          <w:b/>
          <w:sz w:val="24"/>
        </w:rPr>
        <w:t>Саматова</w:t>
      </w:r>
      <w:proofErr w:type="spellEnd"/>
      <w:r>
        <w:rPr>
          <w:b/>
          <w:sz w:val="24"/>
        </w:rPr>
        <w:t xml:space="preserve"> Равиля </w:t>
      </w:r>
      <w:proofErr w:type="spellStart"/>
      <w:r>
        <w:rPr>
          <w:b/>
          <w:sz w:val="24"/>
        </w:rPr>
        <w:t>Зиннуровна</w:t>
      </w:r>
      <w:proofErr w:type="spellEnd"/>
      <w:r>
        <w:rPr>
          <w:sz w:val="24"/>
        </w:rPr>
        <w:t xml:space="preserve"> – ассистент кафедры стоматологии детского возраста </w:t>
      </w:r>
      <w:r>
        <w:rPr>
          <w:rStyle w:val="s2mrcssattr"/>
          <w:sz w:val="24"/>
        </w:rPr>
        <w:t>ФГБОУ ВО Казанский ГМУ Минздрава России (г. Казань)</w:t>
      </w:r>
      <w:r>
        <w:rPr>
          <w:sz w:val="24"/>
        </w:rPr>
        <w:t>.</w:t>
      </w:r>
    </w:p>
    <w:p w14:paraId="36F4ACD1" w14:textId="77777777" w:rsidR="00F15748" w:rsidRDefault="00F15748" w:rsidP="00F15748">
      <w:pPr>
        <w:pStyle w:val="NoSpacing"/>
        <w:ind w:right="-285"/>
        <w:jc w:val="both"/>
        <w:rPr>
          <w:b/>
          <w:sz w:val="24"/>
        </w:rPr>
      </w:pPr>
      <w:r>
        <w:rPr>
          <w:b/>
          <w:sz w:val="24"/>
        </w:rPr>
        <w:t>Содокладчики:</w:t>
      </w:r>
      <w:r>
        <w:rPr>
          <w:sz w:val="24"/>
        </w:rPr>
        <w:t xml:space="preserve"> </w:t>
      </w:r>
      <w:proofErr w:type="spellStart"/>
      <w:r>
        <w:rPr>
          <w:b/>
          <w:sz w:val="24"/>
        </w:rPr>
        <w:t>Ширяк</w:t>
      </w:r>
      <w:proofErr w:type="spellEnd"/>
      <w:r>
        <w:rPr>
          <w:b/>
          <w:sz w:val="24"/>
        </w:rPr>
        <w:t xml:space="preserve"> Татьяна Юрьевна</w:t>
      </w:r>
      <w:r>
        <w:rPr>
          <w:sz w:val="24"/>
        </w:rPr>
        <w:t xml:space="preserve"> – д.м.н., доцент кафедры стоматологии детского возраста </w:t>
      </w:r>
      <w:r>
        <w:rPr>
          <w:rStyle w:val="s2mrcssattr"/>
          <w:sz w:val="24"/>
        </w:rPr>
        <w:t>ФГБОУ ВО Казанский ГМУ Минздрава России (г. Казань).</w:t>
      </w:r>
      <w:r>
        <w:rPr>
          <w:sz w:val="24"/>
        </w:rPr>
        <w:t xml:space="preserve">; </w:t>
      </w:r>
      <w:r>
        <w:rPr>
          <w:b/>
          <w:sz w:val="24"/>
        </w:rPr>
        <w:t xml:space="preserve">Сафина Роза </w:t>
      </w:r>
      <w:proofErr w:type="spellStart"/>
      <w:r>
        <w:rPr>
          <w:b/>
          <w:sz w:val="24"/>
        </w:rPr>
        <w:t>Миннабутдиновна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– к.м.н., доцент заведующий кафедрой стоматологии детского возраста </w:t>
      </w:r>
      <w:r>
        <w:rPr>
          <w:rStyle w:val="s2mrcssattr"/>
          <w:sz w:val="24"/>
        </w:rPr>
        <w:t>ФГБОУ ВО Казанский ГМУ Минздрава России (г. Казань)</w:t>
      </w:r>
      <w:r>
        <w:rPr>
          <w:sz w:val="24"/>
        </w:rPr>
        <w:t xml:space="preserve">; </w:t>
      </w:r>
      <w:r>
        <w:rPr>
          <w:b/>
          <w:sz w:val="24"/>
        </w:rPr>
        <w:t xml:space="preserve">Ахметова Гузель </w:t>
      </w:r>
      <w:proofErr w:type="spellStart"/>
      <w:r>
        <w:rPr>
          <w:b/>
          <w:sz w:val="24"/>
        </w:rPr>
        <w:t>Марсовна</w:t>
      </w:r>
      <w:proofErr w:type="spellEnd"/>
      <w:r>
        <w:rPr>
          <w:sz w:val="24"/>
        </w:rPr>
        <w:t xml:space="preserve"> -к.м.н., ассистент кафедры стоматологии детского возраста</w:t>
      </w:r>
      <w:r>
        <w:rPr>
          <w:rStyle w:val="s2mrcssattr"/>
          <w:sz w:val="24"/>
        </w:rPr>
        <w:t xml:space="preserve"> ФГБОУ ВО Казанский ГМУ Минздрава России (г. Казань).</w:t>
      </w:r>
    </w:p>
    <w:p w14:paraId="6396AD28" w14:textId="77777777" w:rsidR="00F15748" w:rsidRDefault="00F15748" w:rsidP="00F15748">
      <w:pPr>
        <w:pStyle w:val="NoSpacing"/>
        <w:ind w:right="-285"/>
        <w:jc w:val="both"/>
        <w:rPr>
          <w:b/>
          <w:sz w:val="24"/>
        </w:rPr>
      </w:pPr>
    </w:p>
    <w:p w14:paraId="267DD291" w14:textId="77777777" w:rsidR="00F15748" w:rsidRDefault="00F15748" w:rsidP="00F15748">
      <w:pPr>
        <w:widowControl w:val="0"/>
        <w:shd w:val="clear" w:color="auto" w:fill="FFFFFF"/>
        <w:spacing w:after="0" w:line="100" w:lineRule="atLeast"/>
        <w:ind w:right="-285"/>
        <w:rPr>
          <w:b/>
          <w:sz w:val="24"/>
        </w:rPr>
      </w:pPr>
      <w:r>
        <w:rPr>
          <w:b/>
          <w:sz w:val="24"/>
        </w:rPr>
        <w:t>3.</w:t>
      </w:r>
      <w:r>
        <w:rPr>
          <w:sz w:val="28"/>
        </w:rPr>
        <w:t xml:space="preserve"> </w:t>
      </w:r>
      <w:r>
        <w:rPr>
          <w:sz w:val="28"/>
          <w:lang w:val="en-US"/>
        </w:rPr>
        <w:t>VIII</w:t>
      </w:r>
      <w:r w:rsidRPr="00F15748">
        <w:rPr>
          <w:sz w:val="28"/>
        </w:rPr>
        <w:t xml:space="preserve"> </w:t>
      </w:r>
      <w:r>
        <w:rPr>
          <w:sz w:val="28"/>
        </w:rPr>
        <w:t>Всероссийская научно-практическая конференция с международным участием</w:t>
      </w:r>
      <w:r>
        <w:rPr>
          <w:spacing w:val="3"/>
          <w:sz w:val="28"/>
        </w:rPr>
        <w:t xml:space="preserve"> </w:t>
      </w:r>
      <w:r>
        <w:rPr>
          <w:sz w:val="28"/>
        </w:rPr>
        <w:t>«Актуальные вопросы стоматологии детского возраста»</w:t>
      </w:r>
      <w:r>
        <w:rPr>
          <w:spacing w:val="3"/>
          <w:sz w:val="28"/>
        </w:rPr>
        <w:t xml:space="preserve"> </w:t>
      </w:r>
      <w:r>
        <w:rPr>
          <w:sz w:val="28"/>
        </w:rPr>
        <w:t>7 февраля 2025 года, г. Казань</w:t>
      </w:r>
    </w:p>
    <w:p w14:paraId="4403C1E4" w14:textId="77777777" w:rsidR="00F15748" w:rsidRDefault="00F15748" w:rsidP="00F15748">
      <w:pPr>
        <w:pStyle w:val="NoSpacing"/>
        <w:ind w:right="-285"/>
        <w:jc w:val="both"/>
        <w:rPr>
          <w:b/>
          <w:sz w:val="24"/>
        </w:rPr>
      </w:pPr>
      <w:r>
        <w:rPr>
          <w:b/>
          <w:sz w:val="24"/>
        </w:rPr>
        <w:t>Доклад «Герпетические поражения у детей младшей возрастной группы»</w:t>
      </w:r>
    </w:p>
    <w:p w14:paraId="5F323107" w14:textId="77777777" w:rsidR="00F15748" w:rsidRDefault="00F15748" w:rsidP="00F15748">
      <w:pPr>
        <w:spacing w:after="0"/>
        <w:jc w:val="both"/>
        <w:rPr>
          <w:b/>
          <w:sz w:val="24"/>
        </w:rPr>
      </w:pPr>
      <w:r>
        <w:rPr>
          <w:b/>
          <w:sz w:val="24"/>
        </w:rPr>
        <w:t xml:space="preserve">Докладчик: </w:t>
      </w:r>
      <w:proofErr w:type="spellStart"/>
      <w:r>
        <w:rPr>
          <w:b/>
          <w:sz w:val="24"/>
        </w:rPr>
        <w:t>Гилязиева</w:t>
      </w:r>
      <w:proofErr w:type="spellEnd"/>
      <w:r>
        <w:rPr>
          <w:b/>
          <w:sz w:val="24"/>
        </w:rPr>
        <w:t xml:space="preserve"> Диана Андреевна – </w:t>
      </w:r>
      <w:r>
        <w:rPr>
          <w:sz w:val="24"/>
        </w:rPr>
        <w:t>начальник Управления контроля качества медицинской помощи (г. Казань).</w:t>
      </w:r>
    </w:p>
    <w:p w14:paraId="238FB448" w14:textId="77777777" w:rsidR="00F15748" w:rsidRDefault="00F15748" w:rsidP="00F15748">
      <w:pPr>
        <w:spacing w:after="0"/>
        <w:jc w:val="both"/>
      </w:pPr>
      <w:r>
        <w:rPr>
          <w:b/>
          <w:sz w:val="24"/>
        </w:rPr>
        <w:t>Содокладчик: Мамаева Елена Владимировна</w:t>
      </w:r>
      <w:r>
        <w:rPr>
          <w:sz w:val="24"/>
        </w:rPr>
        <w:t xml:space="preserve"> – д.м.н., профессор кафедры</w:t>
      </w:r>
      <w:r>
        <w:rPr>
          <w:rStyle w:val="s2mrcssattr"/>
          <w:sz w:val="24"/>
        </w:rPr>
        <w:t xml:space="preserve"> стоматологии детского возраста ФГБОУ ВО Казанский ГМУ Минздрава России (г. Казань)</w:t>
      </w:r>
    </w:p>
    <w:p w14:paraId="5B0406B8" w14:textId="77777777" w:rsidR="00F15748" w:rsidRDefault="00F15748" w:rsidP="00F15748">
      <w:pPr>
        <w:spacing w:after="0"/>
        <w:jc w:val="both"/>
      </w:pPr>
    </w:p>
    <w:p w14:paraId="4482B582" w14:textId="77777777" w:rsidR="00F15748" w:rsidRDefault="00F15748" w:rsidP="00F15748">
      <w:pPr>
        <w:numPr>
          <w:ilvl w:val="0"/>
          <w:numId w:val="1"/>
        </w:numPr>
        <w:tabs>
          <w:tab w:val="left" w:pos="0"/>
        </w:tabs>
        <w:spacing w:after="0"/>
        <w:jc w:val="both"/>
        <w:rPr>
          <w:b/>
          <w:color w:val="000000"/>
          <w:sz w:val="24"/>
        </w:rPr>
      </w:pPr>
      <w:proofErr w:type="gramStart"/>
      <w:r>
        <w:rPr>
          <w:rFonts w:ascii="Open Sans" w:hAnsi="Open Sans"/>
          <w:color w:val="000000"/>
          <w:sz w:val="21"/>
        </w:rPr>
        <w:t>.Выездная</w:t>
      </w:r>
      <w:proofErr w:type="gramEnd"/>
      <w:r>
        <w:rPr>
          <w:rFonts w:ascii="Open Sans" w:hAnsi="Open Sans"/>
          <w:color w:val="000000"/>
          <w:sz w:val="21"/>
        </w:rPr>
        <w:t xml:space="preserve"> встреча Дискуссионного клуба в научно-образовательном центре "Стоматология" Балтийского федерального университета им. Иммануила Кант, Калининград, 1 марта 2025</w:t>
      </w:r>
    </w:p>
    <w:p w14:paraId="657A0EF2" w14:textId="77777777" w:rsidR="00F15748" w:rsidRDefault="00F15748" w:rsidP="00F15748">
      <w:pPr>
        <w:numPr>
          <w:ilvl w:val="0"/>
          <w:numId w:val="1"/>
        </w:numPr>
        <w:spacing w:after="0"/>
        <w:jc w:val="both"/>
        <w:rPr>
          <w:rFonts w:ascii="Open Sans" w:hAnsi="Open Sans"/>
          <w:color w:val="000000"/>
          <w:sz w:val="21"/>
        </w:rPr>
      </w:pPr>
      <w:r>
        <w:rPr>
          <w:b/>
          <w:color w:val="000000"/>
          <w:sz w:val="24"/>
        </w:rPr>
        <w:t>Доклад «</w:t>
      </w:r>
      <w:r>
        <w:rPr>
          <w:rFonts w:ascii="Open Sans" w:hAnsi="Open Sans"/>
          <w:color w:val="000000"/>
          <w:sz w:val="21"/>
        </w:rPr>
        <w:t xml:space="preserve">Заболевания пародонта в сменном прикусе" </w:t>
      </w:r>
    </w:p>
    <w:p w14:paraId="169C4823" w14:textId="77777777" w:rsidR="00F15748" w:rsidRDefault="00F15748" w:rsidP="00F15748">
      <w:pPr>
        <w:numPr>
          <w:ilvl w:val="0"/>
          <w:numId w:val="1"/>
        </w:numPr>
        <w:spacing w:after="0"/>
        <w:jc w:val="both"/>
      </w:pPr>
      <w:r>
        <w:rPr>
          <w:rFonts w:ascii="Open Sans" w:hAnsi="Open Sans"/>
          <w:color w:val="000000"/>
          <w:sz w:val="21"/>
        </w:rPr>
        <w:t>Докладчик д.м.н., профессор Мамаева Елена Владимировна</w:t>
      </w:r>
      <w:r>
        <w:t xml:space="preserve"> </w:t>
      </w:r>
    </w:p>
    <w:p w14:paraId="0488219D" w14:textId="77777777" w:rsidR="00F15748" w:rsidRDefault="00F15748" w:rsidP="00F15748">
      <w:pPr>
        <w:numPr>
          <w:ilvl w:val="0"/>
          <w:numId w:val="1"/>
        </w:numPr>
        <w:spacing w:after="0"/>
        <w:jc w:val="both"/>
      </w:pPr>
    </w:p>
    <w:p w14:paraId="757E2EAB" w14:textId="77777777" w:rsidR="00F15748" w:rsidRDefault="00F15748" w:rsidP="00F15748">
      <w:pPr>
        <w:rPr>
          <w:rFonts w:ascii="Times New Roman" w:hAnsi="Times New Roman"/>
          <w:b/>
          <w:sz w:val="28"/>
        </w:rPr>
      </w:pPr>
      <w:r>
        <w:t xml:space="preserve">Статьи </w:t>
      </w:r>
    </w:p>
    <w:p w14:paraId="04D13D87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1.Лечение острого герпетического стоматита у детей на фоне дисбактериоза кишечника. </w:t>
      </w:r>
      <w:proofErr w:type="spellStart"/>
      <w:r>
        <w:rPr>
          <w:rFonts w:ascii="Times New Roman" w:hAnsi="Times New Roman"/>
          <w:sz w:val="28"/>
        </w:rPr>
        <w:t>Гилязиева</w:t>
      </w:r>
      <w:proofErr w:type="spellEnd"/>
      <w:r>
        <w:rPr>
          <w:rFonts w:ascii="Times New Roman" w:hAnsi="Times New Roman"/>
          <w:sz w:val="28"/>
        </w:rPr>
        <w:t xml:space="preserve"> Д.А.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, Мамаева Е.В.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Гизатуллина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О.С.</w:t>
      </w:r>
      <w:r>
        <w:rPr>
          <w:rFonts w:ascii="Times New Roman" w:hAnsi="Times New Roman"/>
          <w:i/>
          <w:sz w:val="28"/>
          <w:vertAlign w:val="superscript"/>
        </w:rPr>
        <w:t>3</w:t>
      </w:r>
      <w:r>
        <w:rPr>
          <w:rFonts w:ascii="Times New Roman" w:hAnsi="Times New Roman"/>
          <w:color w:val="000000"/>
          <w:sz w:val="28"/>
        </w:rPr>
        <w:t>, Драгунова Н.В.</w:t>
      </w:r>
      <w:r>
        <w:rPr>
          <w:rFonts w:ascii="Times New Roman" w:hAnsi="Times New Roman"/>
          <w:i/>
          <w:sz w:val="28"/>
          <w:vertAlign w:val="superscript"/>
        </w:rPr>
        <w:t xml:space="preserve">3 </w:t>
      </w:r>
      <w:r>
        <w:rPr>
          <w:rFonts w:ascii="Times New Roman" w:hAnsi="Times New Roman"/>
          <w:sz w:val="28"/>
        </w:rPr>
        <w:t xml:space="preserve">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научных статей. Казань, 7 февраля 2025 г. / Под общей 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 76-82</w:t>
      </w:r>
    </w:p>
    <w:p w14:paraId="6A320AA1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1CCEB13C" w14:textId="77777777" w:rsidR="00F15748" w:rsidRDefault="00F15748" w:rsidP="00F15748">
      <w:pPr>
        <w:spacing w:after="0" w:line="360" w:lineRule="auto"/>
        <w:rPr>
          <w:rFonts w:ascii="Times New Roman" w:hAnsi="Times New Roman"/>
          <w:b/>
          <w:sz w:val="28"/>
        </w:rPr>
      </w:pPr>
    </w:p>
    <w:p w14:paraId="4072101B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2.Проблема патологии тканей пародонта у детей с заболеваниями крови. </w:t>
      </w:r>
      <w:r>
        <w:rPr>
          <w:rFonts w:ascii="Times New Roman" w:hAnsi="Times New Roman"/>
          <w:sz w:val="28"/>
        </w:rPr>
        <w:t>Мамаева Е.В.</w:t>
      </w:r>
      <w:r>
        <w:rPr>
          <w:rFonts w:ascii="Times New Roman" w:hAnsi="Times New Roman"/>
          <w:i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Ахметзянова</w:t>
      </w:r>
      <w:proofErr w:type="spellEnd"/>
      <w:r>
        <w:rPr>
          <w:rFonts w:ascii="Times New Roman" w:hAnsi="Times New Roman"/>
          <w:sz w:val="28"/>
        </w:rPr>
        <w:t xml:space="preserve"> Р.И.</w:t>
      </w:r>
      <w:r>
        <w:rPr>
          <w:rFonts w:ascii="Times New Roman" w:hAnsi="Times New Roman"/>
          <w:i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Абдрахманов</w:t>
      </w:r>
      <w:proofErr w:type="spellEnd"/>
      <w:r>
        <w:rPr>
          <w:rFonts w:ascii="Times New Roman" w:hAnsi="Times New Roman"/>
          <w:sz w:val="28"/>
        </w:rPr>
        <w:t xml:space="preserve"> А.К.</w:t>
      </w:r>
      <w:r>
        <w:rPr>
          <w:rFonts w:ascii="Times New Roman" w:hAnsi="Times New Roman"/>
          <w:i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Галиева</w:t>
      </w:r>
      <w:proofErr w:type="spellEnd"/>
      <w:r>
        <w:rPr>
          <w:rFonts w:ascii="Times New Roman" w:hAnsi="Times New Roman"/>
          <w:sz w:val="28"/>
        </w:rPr>
        <w:t xml:space="preserve"> О.Р.</w:t>
      </w:r>
      <w:r>
        <w:rPr>
          <w:rFonts w:ascii="Times New Roman" w:hAnsi="Times New Roman"/>
          <w:i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 xml:space="preserve">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научных статей. Казань, 7 февраля 2025 г. / Под общей 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С.160-175</w:t>
      </w:r>
    </w:p>
    <w:p w14:paraId="72E0B652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31BF51D0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13B2734E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3.«Уроки гигиены» в рамках социально – оздоровительного проекта «Школьная стоматология». </w:t>
      </w:r>
      <w:proofErr w:type="spellStart"/>
      <w:r>
        <w:rPr>
          <w:rFonts w:ascii="Times New Roman" w:hAnsi="Times New Roman"/>
          <w:sz w:val="28"/>
        </w:rPr>
        <w:t>Файзрахманов</w:t>
      </w:r>
      <w:proofErr w:type="spellEnd"/>
      <w:r>
        <w:rPr>
          <w:rFonts w:ascii="Times New Roman" w:hAnsi="Times New Roman"/>
          <w:sz w:val="28"/>
        </w:rPr>
        <w:t xml:space="preserve"> И.М.</w:t>
      </w:r>
      <w:r>
        <w:rPr>
          <w:rFonts w:ascii="Times New Roman" w:hAnsi="Times New Roman"/>
          <w:i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Гизатуллина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О.С.</w:t>
      </w:r>
      <w:r>
        <w:rPr>
          <w:rFonts w:ascii="Times New Roman" w:hAnsi="Times New Roman"/>
          <w:i/>
          <w:sz w:val="28"/>
          <w:vertAlign w:val="superscript"/>
        </w:rPr>
        <w:t>1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sz w:val="28"/>
        </w:rPr>
        <w:t>Сафина Р.М.</w:t>
      </w:r>
      <w:r>
        <w:rPr>
          <w:rFonts w:ascii="Times New Roman" w:hAnsi="Times New Roman"/>
          <w:i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, Мамаева Е.В.</w:t>
      </w:r>
      <w:r>
        <w:rPr>
          <w:rFonts w:ascii="Times New Roman" w:hAnsi="Times New Roman"/>
          <w:i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научных статей. Казань, 7 февраля 2025 г. / Под общей 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С.270-273</w:t>
      </w:r>
    </w:p>
    <w:p w14:paraId="3FFE298A" w14:textId="77777777" w:rsidR="00F15748" w:rsidRDefault="00F15748" w:rsidP="00F15748">
      <w:pPr>
        <w:spacing w:after="0" w:line="360" w:lineRule="auto"/>
        <w:rPr>
          <w:rFonts w:ascii="Times New Roman" w:hAnsi="Times New Roman"/>
          <w:b/>
          <w:sz w:val="28"/>
        </w:rPr>
      </w:pPr>
    </w:p>
    <w:p w14:paraId="148C6170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4.Возможности использования мягких капп (литературный обзор). </w:t>
      </w:r>
      <w:r>
        <w:rPr>
          <w:rFonts w:ascii="Times New Roman" w:hAnsi="Times New Roman"/>
          <w:sz w:val="28"/>
        </w:rPr>
        <w:t>Хабибуллин К.М.</w:t>
      </w:r>
      <w:r>
        <w:rPr>
          <w:rFonts w:ascii="Times New Roman" w:hAnsi="Times New Roman"/>
          <w:i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Габдрахманова</w:t>
      </w:r>
      <w:proofErr w:type="spellEnd"/>
      <w:r>
        <w:rPr>
          <w:rFonts w:ascii="Times New Roman" w:hAnsi="Times New Roman"/>
          <w:sz w:val="28"/>
        </w:rPr>
        <w:t xml:space="preserve"> Д.И.</w:t>
      </w:r>
      <w:r>
        <w:rPr>
          <w:rFonts w:ascii="Times New Roman" w:hAnsi="Times New Roman"/>
          <w:i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Блашкова</w:t>
      </w:r>
      <w:proofErr w:type="spellEnd"/>
      <w:r>
        <w:rPr>
          <w:rFonts w:ascii="Times New Roman" w:hAnsi="Times New Roman"/>
          <w:sz w:val="28"/>
        </w:rPr>
        <w:t xml:space="preserve"> С.Л.</w:t>
      </w:r>
      <w:r>
        <w:rPr>
          <w:rFonts w:ascii="Times New Roman" w:hAnsi="Times New Roman"/>
          <w:i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>, Мамаева Е.В.</w:t>
      </w:r>
      <w:r>
        <w:rPr>
          <w:rFonts w:ascii="Times New Roman" w:hAnsi="Times New Roman"/>
          <w:i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</w:t>
      </w:r>
      <w:r>
        <w:rPr>
          <w:rFonts w:ascii="Times New Roman" w:hAnsi="Times New Roman"/>
          <w:sz w:val="28"/>
        </w:rPr>
        <w:lastRenderedPageBreak/>
        <w:t xml:space="preserve">научных статей. Казань, 7 февраля 2025 г. / Под общей 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С.274-278</w:t>
      </w:r>
    </w:p>
    <w:p w14:paraId="6882B20B" w14:textId="77777777" w:rsidR="00F15748" w:rsidRDefault="00F15748" w:rsidP="00F15748">
      <w:pPr>
        <w:spacing w:after="0" w:line="360" w:lineRule="auto"/>
        <w:rPr>
          <w:rFonts w:ascii="Times New Roman" w:hAnsi="Times New Roman"/>
          <w:b/>
          <w:sz w:val="28"/>
        </w:rPr>
      </w:pPr>
    </w:p>
    <w:p w14:paraId="78F53E36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5.Бруксизм у детей и подростков. </w:t>
      </w:r>
      <w:r>
        <w:rPr>
          <w:rFonts w:ascii="Times New Roman" w:hAnsi="Times New Roman"/>
          <w:sz w:val="28"/>
        </w:rPr>
        <w:t xml:space="preserve">Хайруллина Г.Р., </w:t>
      </w:r>
      <w:proofErr w:type="spellStart"/>
      <w:r>
        <w:rPr>
          <w:rFonts w:ascii="Times New Roman" w:hAnsi="Times New Roman"/>
          <w:sz w:val="28"/>
        </w:rPr>
        <w:t>Ширяк</w:t>
      </w:r>
      <w:proofErr w:type="spellEnd"/>
      <w:r>
        <w:rPr>
          <w:rFonts w:ascii="Times New Roman" w:hAnsi="Times New Roman"/>
          <w:sz w:val="28"/>
        </w:rPr>
        <w:t xml:space="preserve"> Т.Ю. 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научных статей. Казань, 7 февраля 2025 г. / Под общей 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</w:t>
      </w:r>
      <w:r>
        <w:rPr>
          <w:rFonts w:ascii="Times New Roman" w:hAnsi="Times New Roman"/>
          <w:color w:val="FF0000"/>
          <w:sz w:val="28"/>
        </w:rPr>
        <w:t>279-284</w:t>
      </w:r>
    </w:p>
    <w:p w14:paraId="7360A53C" w14:textId="77777777" w:rsidR="00F15748" w:rsidRDefault="00F15748" w:rsidP="00F1574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5DAFE64E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6.Возможности современных </w:t>
      </w:r>
      <w:proofErr w:type="spellStart"/>
      <w:r>
        <w:rPr>
          <w:rFonts w:ascii="Times New Roman" w:hAnsi="Times New Roman"/>
          <w:b/>
          <w:sz w:val="28"/>
        </w:rPr>
        <w:t>ортодонтических</w:t>
      </w:r>
      <w:proofErr w:type="spellEnd"/>
      <w:r>
        <w:rPr>
          <w:rFonts w:ascii="Times New Roman" w:hAnsi="Times New Roman"/>
          <w:b/>
          <w:sz w:val="28"/>
        </w:rPr>
        <w:t xml:space="preserve"> аппаратов (</w:t>
      </w:r>
      <w:proofErr w:type="spellStart"/>
      <w:r>
        <w:rPr>
          <w:rFonts w:ascii="Times New Roman" w:hAnsi="Times New Roman"/>
          <w:b/>
          <w:sz w:val="28"/>
        </w:rPr>
        <w:t>элайнеров</w:t>
      </w:r>
      <w:proofErr w:type="spellEnd"/>
      <w:r>
        <w:rPr>
          <w:rFonts w:ascii="Times New Roman" w:hAnsi="Times New Roman"/>
          <w:b/>
          <w:sz w:val="28"/>
        </w:rPr>
        <w:t xml:space="preserve">). </w:t>
      </w:r>
      <w:proofErr w:type="spellStart"/>
      <w:r>
        <w:rPr>
          <w:rFonts w:ascii="Times New Roman" w:hAnsi="Times New Roman"/>
          <w:sz w:val="28"/>
        </w:rPr>
        <w:t>Хамитова</w:t>
      </w:r>
      <w:proofErr w:type="spellEnd"/>
      <w:r>
        <w:rPr>
          <w:rFonts w:ascii="Times New Roman" w:hAnsi="Times New Roman"/>
          <w:sz w:val="28"/>
        </w:rPr>
        <w:t xml:space="preserve"> Н.Х.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Шайдуллин</w:t>
      </w:r>
      <w:proofErr w:type="spellEnd"/>
      <w:r>
        <w:rPr>
          <w:rFonts w:ascii="Times New Roman" w:hAnsi="Times New Roman"/>
          <w:sz w:val="28"/>
        </w:rPr>
        <w:t xml:space="preserve"> И.М.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Сингатуллина</w:t>
      </w:r>
      <w:proofErr w:type="spellEnd"/>
      <w:r>
        <w:rPr>
          <w:rFonts w:ascii="Times New Roman" w:hAnsi="Times New Roman"/>
          <w:sz w:val="28"/>
        </w:rPr>
        <w:t xml:space="preserve"> Э.Р.</w:t>
      </w:r>
      <w:r>
        <w:rPr>
          <w:rFonts w:ascii="Times New Roman" w:hAnsi="Times New Roman"/>
          <w:sz w:val="28"/>
          <w:vertAlign w:val="superscript"/>
        </w:rPr>
        <w:t>3</w:t>
      </w:r>
      <w:r>
        <w:rPr>
          <w:rFonts w:ascii="Times New Roman" w:hAnsi="Times New Roman"/>
          <w:sz w:val="28"/>
        </w:rPr>
        <w:t xml:space="preserve"> 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научных статей. Казань, 7 февраля 2025 г. / Под общей 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С.285-289</w:t>
      </w:r>
    </w:p>
    <w:p w14:paraId="402333C0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2185186E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b/>
          <w:sz w:val="28"/>
        </w:rPr>
        <w:t xml:space="preserve">7. Определение уровня показателей антиоксидантной активности ротовой жидкости пациентов с психоневрологическими расстройствами с компенсационно-адаптационной формой. </w:t>
      </w:r>
      <w:r>
        <w:rPr>
          <w:rFonts w:ascii="Times New Roman" w:hAnsi="Times New Roman"/>
          <w:sz w:val="28"/>
        </w:rPr>
        <w:t xml:space="preserve">Гайнуллина Д.К., Абдрашитова А.Б., Мустафин И.Г., </w:t>
      </w:r>
      <w:proofErr w:type="spellStart"/>
      <w:r>
        <w:rPr>
          <w:rFonts w:ascii="Times New Roman" w:hAnsi="Times New Roman"/>
          <w:sz w:val="28"/>
        </w:rPr>
        <w:t>Самерханова</w:t>
      </w:r>
      <w:proofErr w:type="spellEnd"/>
      <w:r>
        <w:rPr>
          <w:rFonts w:ascii="Times New Roman" w:hAnsi="Times New Roman"/>
          <w:sz w:val="28"/>
        </w:rPr>
        <w:t xml:space="preserve"> Э.Н. 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научных статей. Казань, 7 февраля 2025 г. / Под общей 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 69-72</w:t>
      </w:r>
    </w:p>
    <w:p w14:paraId="0A06F8F9" w14:textId="77777777" w:rsidR="00F15748" w:rsidRDefault="00F15748" w:rsidP="00F15748">
      <w:pPr>
        <w:spacing w:after="0" w:line="360" w:lineRule="auto"/>
        <w:jc w:val="center"/>
        <w:rPr>
          <w:rFonts w:ascii="Times New Roman" w:hAnsi="Times New Roman"/>
          <w:sz w:val="28"/>
        </w:rPr>
      </w:pPr>
    </w:p>
    <w:p w14:paraId="488A2719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8.</w:t>
      </w:r>
      <w:r>
        <w:rPr>
          <w:rFonts w:ascii="Times New Roman" w:hAnsi="Times New Roman"/>
          <w:b/>
          <w:sz w:val="28"/>
          <w:lang w:val="en-US"/>
        </w:rPr>
        <w:t>C</w:t>
      </w:r>
      <w:r>
        <w:rPr>
          <w:rFonts w:ascii="Times New Roman" w:hAnsi="Times New Roman"/>
          <w:b/>
          <w:sz w:val="28"/>
        </w:rPr>
        <w:t xml:space="preserve">вязь между железодефицитной анемии и кариесом раннего детского возраста. </w:t>
      </w:r>
      <w:proofErr w:type="spellStart"/>
      <w:r>
        <w:rPr>
          <w:rFonts w:ascii="Times New Roman" w:hAnsi="Times New Roman"/>
          <w:sz w:val="28"/>
        </w:rPr>
        <w:t>Гануми</w:t>
      </w:r>
      <w:proofErr w:type="spellEnd"/>
      <w:r>
        <w:rPr>
          <w:rFonts w:ascii="Times New Roman" w:hAnsi="Times New Roman"/>
          <w:sz w:val="28"/>
        </w:rPr>
        <w:t xml:space="preserve"> С-М В.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Ахметзянова</w:t>
      </w:r>
      <w:proofErr w:type="spellEnd"/>
      <w:r>
        <w:rPr>
          <w:rFonts w:ascii="Times New Roman" w:hAnsi="Times New Roman"/>
          <w:sz w:val="28"/>
        </w:rPr>
        <w:t xml:space="preserve"> А.А.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Ширяк</w:t>
      </w:r>
      <w:proofErr w:type="spellEnd"/>
      <w:r>
        <w:rPr>
          <w:rFonts w:ascii="Times New Roman" w:hAnsi="Times New Roman"/>
          <w:sz w:val="28"/>
        </w:rPr>
        <w:t xml:space="preserve"> Т.Ю.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Дериновская</w:t>
      </w:r>
      <w:proofErr w:type="spellEnd"/>
      <w:r>
        <w:rPr>
          <w:rFonts w:ascii="Times New Roman" w:hAnsi="Times New Roman"/>
          <w:sz w:val="28"/>
        </w:rPr>
        <w:t xml:space="preserve"> Д.Л.</w:t>
      </w:r>
      <w:r>
        <w:rPr>
          <w:rFonts w:ascii="Times New Roman" w:hAnsi="Times New Roman"/>
          <w:sz w:val="28"/>
          <w:vertAlign w:val="superscript"/>
        </w:rPr>
        <w:t xml:space="preserve">2 </w:t>
      </w:r>
      <w:r>
        <w:rPr>
          <w:rFonts w:ascii="Times New Roman" w:hAnsi="Times New Roman"/>
          <w:sz w:val="28"/>
        </w:rPr>
        <w:t xml:space="preserve">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научных статей. Казань, 7 февраля 2025 г. / Под общей </w:t>
      </w:r>
      <w:r>
        <w:rPr>
          <w:rFonts w:ascii="Times New Roman" w:hAnsi="Times New Roman"/>
          <w:sz w:val="28"/>
        </w:rPr>
        <w:lastRenderedPageBreak/>
        <w:t xml:space="preserve">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С.73-75</w:t>
      </w:r>
    </w:p>
    <w:p w14:paraId="770ABE39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9.Технология ICON: лечение кариеса без препарирования. </w:t>
      </w:r>
      <w:proofErr w:type="spellStart"/>
      <w:r>
        <w:rPr>
          <w:rFonts w:ascii="Times New Roman" w:hAnsi="Times New Roman"/>
          <w:sz w:val="28"/>
        </w:rPr>
        <w:t>Гуржи</w:t>
      </w:r>
      <w:proofErr w:type="spellEnd"/>
      <w:r>
        <w:rPr>
          <w:rFonts w:ascii="Times New Roman" w:hAnsi="Times New Roman"/>
          <w:sz w:val="28"/>
        </w:rPr>
        <w:t>-Оглы П.А.</w:t>
      </w:r>
      <w:r>
        <w:rPr>
          <w:i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Резяпова</w:t>
      </w:r>
      <w:proofErr w:type="spellEnd"/>
      <w:r>
        <w:rPr>
          <w:rFonts w:ascii="Times New Roman" w:hAnsi="Times New Roman"/>
          <w:sz w:val="28"/>
        </w:rPr>
        <w:t xml:space="preserve"> А.З.</w:t>
      </w:r>
      <w:r>
        <w:rPr>
          <w:i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Ширяк</w:t>
      </w:r>
      <w:proofErr w:type="spellEnd"/>
      <w:r>
        <w:rPr>
          <w:rFonts w:ascii="Times New Roman" w:hAnsi="Times New Roman"/>
          <w:sz w:val="28"/>
        </w:rPr>
        <w:t xml:space="preserve"> Т.Ю.</w:t>
      </w:r>
      <w:r>
        <w:rPr>
          <w:i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Чернушина</w:t>
      </w:r>
      <w:proofErr w:type="spellEnd"/>
      <w:r>
        <w:rPr>
          <w:rFonts w:ascii="Times New Roman" w:hAnsi="Times New Roman"/>
          <w:sz w:val="28"/>
        </w:rPr>
        <w:t xml:space="preserve"> Н.А.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 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научных статей. Казань, 7 февраля 2025 г. / Под общей 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С.88-92</w:t>
      </w:r>
    </w:p>
    <w:p w14:paraId="7230903B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4C1A2DA1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10.Влияние пения на развитие дисфункции височно-нижнечелюстного сустава. </w:t>
      </w:r>
      <w:r>
        <w:rPr>
          <w:rFonts w:ascii="Times New Roman" w:hAnsi="Times New Roman"/>
          <w:sz w:val="28"/>
        </w:rPr>
        <w:t>Игнатьева Л.А.</w:t>
      </w:r>
      <w:bookmarkStart w:id="0" w:name="Bookmark"/>
      <w:r>
        <w:rPr>
          <w:rFonts w:ascii="Times New Roman" w:hAnsi="Times New Roman"/>
          <w:sz w:val="28"/>
          <w:vertAlign w:val="superscript"/>
        </w:rPr>
        <w:t>1</w:t>
      </w:r>
      <w:bookmarkEnd w:id="0"/>
      <w:r>
        <w:rPr>
          <w:rFonts w:ascii="Times New Roman" w:hAnsi="Times New Roman"/>
          <w:sz w:val="28"/>
        </w:rPr>
        <w:t>, Зарипова Э.М.</w:t>
      </w:r>
      <w:r>
        <w:rPr>
          <w:rFonts w:ascii="Times New Roman" w:hAnsi="Times New Roman"/>
          <w:sz w:val="28"/>
          <w:vertAlign w:val="superscript"/>
        </w:rPr>
        <w:t xml:space="preserve"> 2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Зарипов</w:t>
      </w:r>
      <w:proofErr w:type="spellEnd"/>
      <w:r>
        <w:rPr>
          <w:rFonts w:ascii="Times New Roman" w:hAnsi="Times New Roman"/>
          <w:sz w:val="28"/>
        </w:rPr>
        <w:t xml:space="preserve"> И.Л.</w:t>
      </w:r>
      <w:r>
        <w:rPr>
          <w:rFonts w:ascii="Times New Roman" w:hAnsi="Times New Roman"/>
          <w:sz w:val="28"/>
          <w:vertAlign w:val="superscript"/>
        </w:rPr>
        <w:t>2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Хамитова</w:t>
      </w:r>
      <w:proofErr w:type="spellEnd"/>
      <w:r>
        <w:rPr>
          <w:rFonts w:ascii="Times New Roman" w:hAnsi="Times New Roman"/>
          <w:sz w:val="28"/>
        </w:rPr>
        <w:t xml:space="preserve"> Н.Х.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Аипова</w:t>
      </w:r>
      <w:proofErr w:type="spellEnd"/>
      <w:r>
        <w:rPr>
          <w:rFonts w:ascii="Times New Roman" w:hAnsi="Times New Roman"/>
          <w:sz w:val="28"/>
        </w:rPr>
        <w:t xml:space="preserve"> Э.Р.</w:t>
      </w:r>
      <w:r>
        <w:rPr>
          <w:rFonts w:ascii="Times New Roman" w:hAnsi="Times New Roman"/>
          <w:sz w:val="28"/>
          <w:vertAlign w:val="superscript"/>
        </w:rPr>
        <w:t xml:space="preserve">1 </w:t>
      </w:r>
      <w:r>
        <w:rPr>
          <w:rFonts w:ascii="Times New Roman" w:hAnsi="Times New Roman"/>
          <w:sz w:val="28"/>
        </w:rPr>
        <w:t xml:space="preserve">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научных статей. Казань, 7 февраля 2025 г. / Под общей 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С.112-116</w:t>
      </w:r>
    </w:p>
    <w:p w14:paraId="23555F9E" w14:textId="77777777" w:rsidR="00F15748" w:rsidRDefault="00F15748" w:rsidP="00F15748">
      <w:pPr>
        <w:spacing w:after="0" w:line="360" w:lineRule="auto"/>
        <w:jc w:val="center"/>
        <w:rPr>
          <w:rFonts w:ascii="Times New Roman" w:hAnsi="Times New Roman"/>
          <w:b/>
          <w:sz w:val="28"/>
        </w:rPr>
      </w:pPr>
    </w:p>
    <w:p w14:paraId="1D41F9FB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11.Встречаемость сочетанных патологий окклюзии с дисфункцией височно-нижнечелюстного сустава. </w:t>
      </w:r>
      <w:r>
        <w:rPr>
          <w:rFonts w:ascii="Times New Roman" w:hAnsi="Times New Roman"/>
          <w:sz w:val="28"/>
        </w:rPr>
        <w:t xml:space="preserve">Игнатьева Л.А.№, </w:t>
      </w:r>
      <w:proofErr w:type="spellStart"/>
      <w:r>
        <w:rPr>
          <w:rFonts w:ascii="Times New Roman" w:hAnsi="Times New Roman"/>
          <w:sz w:val="28"/>
        </w:rPr>
        <w:t>Шайхова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Г.С</w:t>
      </w:r>
      <w:proofErr w:type="gramEnd"/>
      <w:r>
        <w:rPr>
          <w:rFonts w:ascii="Times New Roman" w:hAnsi="Times New Roman"/>
          <w:sz w:val="28"/>
        </w:rPr>
        <w:t xml:space="preserve">.І, </w:t>
      </w:r>
      <w:proofErr w:type="spellStart"/>
      <w:r>
        <w:rPr>
          <w:rFonts w:ascii="Times New Roman" w:hAnsi="Times New Roman"/>
          <w:sz w:val="28"/>
        </w:rPr>
        <w:t>Хамитова</w:t>
      </w:r>
      <w:proofErr w:type="spellEnd"/>
      <w:r>
        <w:rPr>
          <w:rFonts w:ascii="Times New Roman" w:hAnsi="Times New Roman"/>
          <w:sz w:val="28"/>
        </w:rPr>
        <w:t xml:space="preserve"> Н.Х.№, Сафина Р.М.№ 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научных статей. Казань, 7 февраля 2025 г. / Под общей 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С.117-122</w:t>
      </w:r>
    </w:p>
    <w:p w14:paraId="071FD3E6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12.Интегрированные поведенческие коммуникации на приеме врача стоматолога детского. </w:t>
      </w:r>
      <w:proofErr w:type="spellStart"/>
      <w:r>
        <w:rPr>
          <w:rFonts w:ascii="Times New Roman" w:hAnsi="Times New Roman"/>
          <w:sz w:val="28"/>
        </w:rPr>
        <w:t>Саматова</w:t>
      </w:r>
      <w:proofErr w:type="spellEnd"/>
      <w:r>
        <w:rPr>
          <w:rFonts w:ascii="Times New Roman" w:hAnsi="Times New Roman"/>
          <w:sz w:val="28"/>
        </w:rPr>
        <w:t xml:space="preserve"> Р.З. 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научных статей. Казань, 7 февраля 2025 г. / Под общей 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С.232-235</w:t>
      </w:r>
    </w:p>
    <w:p w14:paraId="6B10DD7E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010E1ACC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13.Трещины эмали зубов у детей. </w:t>
      </w:r>
      <w:proofErr w:type="spellStart"/>
      <w:r>
        <w:rPr>
          <w:rFonts w:ascii="Times New Roman" w:hAnsi="Times New Roman"/>
          <w:sz w:val="28"/>
        </w:rPr>
        <w:t>Саматова</w:t>
      </w:r>
      <w:proofErr w:type="spellEnd"/>
      <w:r>
        <w:rPr>
          <w:rFonts w:ascii="Times New Roman" w:hAnsi="Times New Roman"/>
          <w:sz w:val="28"/>
        </w:rPr>
        <w:t xml:space="preserve"> Р.З., Ахметова Г.М., Королькова А.А., </w:t>
      </w:r>
      <w:proofErr w:type="spellStart"/>
      <w:r>
        <w:rPr>
          <w:rFonts w:ascii="Times New Roman" w:hAnsi="Times New Roman"/>
          <w:sz w:val="28"/>
        </w:rPr>
        <w:t>Абдушевич</w:t>
      </w:r>
      <w:proofErr w:type="spellEnd"/>
      <w:r>
        <w:rPr>
          <w:rFonts w:ascii="Times New Roman" w:hAnsi="Times New Roman"/>
          <w:sz w:val="28"/>
        </w:rPr>
        <w:t xml:space="preserve"> А.А., Марченко Е.В. 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научных статей. Казань, 7 февраля 2025 г. / Под общей 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С.236-242</w:t>
      </w:r>
    </w:p>
    <w:p w14:paraId="1526A681" w14:textId="77777777" w:rsidR="00F15748" w:rsidRDefault="00F15748" w:rsidP="00F15748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</w:p>
    <w:p w14:paraId="06CE64A8" w14:textId="77777777" w:rsidR="00F15748" w:rsidRDefault="00F15748" w:rsidP="00F15748">
      <w:pPr>
        <w:spacing w:after="0" w:line="360" w:lineRule="auto"/>
        <w:jc w:val="both"/>
      </w:pPr>
      <w:r>
        <w:rPr>
          <w:rFonts w:ascii="Times New Roman" w:hAnsi="Times New Roman"/>
          <w:b/>
          <w:sz w:val="28"/>
        </w:rPr>
        <w:t>14.Необходимость комплексного подхода в индивидуальной гигиене рта</w:t>
      </w:r>
      <w:r>
        <w:rPr>
          <w:rFonts w:ascii="Times New Roman" w:hAnsi="Times New Roman"/>
          <w:sz w:val="28"/>
        </w:rPr>
        <w:t xml:space="preserve">. Сафина Р.М., </w:t>
      </w:r>
      <w:proofErr w:type="spellStart"/>
      <w:r>
        <w:rPr>
          <w:rFonts w:ascii="Times New Roman" w:hAnsi="Times New Roman"/>
          <w:sz w:val="28"/>
        </w:rPr>
        <w:t>Саматова</w:t>
      </w:r>
      <w:proofErr w:type="spellEnd"/>
      <w:r>
        <w:rPr>
          <w:rFonts w:ascii="Times New Roman" w:hAnsi="Times New Roman"/>
          <w:sz w:val="28"/>
        </w:rPr>
        <w:t xml:space="preserve"> Р.З., </w:t>
      </w:r>
      <w:proofErr w:type="spellStart"/>
      <w:r>
        <w:rPr>
          <w:rFonts w:ascii="Times New Roman" w:hAnsi="Times New Roman"/>
          <w:sz w:val="28"/>
        </w:rPr>
        <w:t>Самерханова</w:t>
      </w:r>
      <w:proofErr w:type="spellEnd"/>
      <w:r>
        <w:rPr>
          <w:rFonts w:ascii="Times New Roman" w:hAnsi="Times New Roman"/>
          <w:sz w:val="28"/>
        </w:rPr>
        <w:t xml:space="preserve"> Э.Н. Актуальные вопросы стоматологии детского возраста. </w:t>
      </w:r>
      <w:r>
        <w:rPr>
          <w:rFonts w:ascii="Times New Roman" w:hAnsi="Times New Roman"/>
          <w:sz w:val="28"/>
          <w:lang w:val="en-US"/>
        </w:rPr>
        <w:t>VIII</w:t>
      </w:r>
      <w:r w:rsidRPr="00F1574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Всероссийская научно-практическая конференция с международным участием: сборник научных статей. Казань, 7 февраля 2025 г. / Под общей редакцией д.м.н., профессора </w:t>
      </w:r>
      <w:proofErr w:type="spellStart"/>
      <w:r>
        <w:rPr>
          <w:rFonts w:ascii="Times New Roman" w:hAnsi="Times New Roman"/>
          <w:sz w:val="28"/>
        </w:rPr>
        <w:t>Салеева</w:t>
      </w:r>
      <w:proofErr w:type="spellEnd"/>
      <w:r>
        <w:rPr>
          <w:rFonts w:ascii="Times New Roman" w:hAnsi="Times New Roman"/>
          <w:sz w:val="28"/>
        </w:rPr>
        <w:t xml:space="preserve"> Р.А. – Казань: КГМУ, 2025. – 310 с. С.243-246</w:t>
      </w:r>
    </w:p>
    <w:p w14:paraId="6E4109C7" w14:textId="6B1A1F14" w:rsidR="00A12A6E" w:rsidRDefault="00A12A6E"/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3"/>
        <w:gridCol w:w="1017"/>
        <w:gridCol w:w="3126"/>
        <w:gridCol w:w="1159"/>
        <w:gridCol w:w="1862"/>
      </w:tblGrid>
      <w:tr w:rsidR="00F15748" w:rsidRPr="00DA24E5" w14:paraId="0CDC6360" w14:textId="77777777" w:rsidTr="00F1574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83" w:type="dxa"/>
          </w:tcPr>
          <w:p w14:paraId="74B3788A" w14:textId="77777777" w:rsidR="00F15748" w:rsidRPr="00DA24E5" w:rsidRDefault="00F15748" w:rsidP="006A1F38">
            <w:pPr>
              <w:spacing w:line="360" w:lineRule="auto"/>
              <w:ind w:left="67"/>
              <w:jc w:val="both"/>
              <w:rPr>
                <w:b/>
                <w:bCs/>
                <w:color w:val="4472C4"/>
                <w:highlight w:val="yellow"/>
              </w:rPr>
            </w:pPr>
            <w:proofErr w:type="spellStart"/>
            <w:r w:rsidRPr="00DA24E5">
              <w:rPr>
                <w:rStyle w:val="a3"/>
                <w:b w:val="0"/>
                <w:bCs w:val="0"/>
                <w:color w:val="4472C4"/>
                <w:highlight w:val="yellow"/>
              </w:rPr>
              <w:t>Метагеном</w:t>
            </w:r>
            <w:proofErr w:type="spellEnd"/>
            <w:r w:rsidRPr="00DA24E5">
              <w:rPr>
                <w:rStyle w:val="a3"/>
                <w:b w:val="0"/>
                <w:bCs w:val="0"/>
                <w:color w:val="4472C4"/>
                <w:highlight w:val="yellow"/>
              </w:rPr>
              <w:t xml:space="preserve"> полости рта у условно здоровых и больных острым герпетическим стоматитом детей. </w:t>
            </w:r>
          </w:p>
          <w:p w14:paraId="2424486F" w14:textId="77777777" w:rsidR="00F15748" w:rsidRPr="00DA24E5" w:rsidRDefault="00F15748" w:rsidP="006A1F38">
            <w:pPr>
              <w:ind w:firstLine="165"/>
              <w:jc w:val="center"/>
              <w:rPr>
                <w:bCs/>
                <w:highlight w:val="yellow"/>
              </w:rPr>
            </w:pPr>
          </w:p>
        </w:tc>
        <w:tc>
          <w:tcPr>
            <w:tcW w:w="1017" w:type="dxa"/>
          </w:tcPr>
          <w:p w14:paraId="1EFB9F5F" w14:textId="77777777" w:rsidR="00F15748" w:rsidRPr="00DA24E5" w:rsidRDefault="00F15748" w:rsidP="006A1F38">
            <w:pPr>
              <w:ind w:firstLine="165"/>
              <w:rPr>
                <w:bCs/>
                <w:highlight w:val="yellow"/>
              </w:rPr>
            </w:pPr>
          </w:p>
        </w:tc>
        <w:tc>
          <w:tcPr>
            <w:tcW w:w="3126" w:type="dxa"/>
          </w:tcPr>
          <w:p w14:paraId="361DB935" w14:textId="77777777" w:rsidR="00F15748" w:rsidRPr="00DA24E5" w:rsidRDefault="00F15748" w:rsidP="006A1F38">
            <w:pPr>
              <w:ind w:firstLine="165"/>
              <w:jc w:val="both"/>
              <w:rPr>
                <w:bCs/>
                <w:highlight w:val="yellow"/>
              </w:rPr>
            </w:pPr>
            <w:r w:rsidRPr="00DA24E5">
              <w:rPr>
                <w:rStyle w:val="a3"/>
                <w:b w:val="0"/>
                <w:bCs w:val="0"/>
                <w:color w:val="4472C4"/>
                <w:highlight w:val="yellow"/>
              </w:rPr>
              <w:t>Клиническая стоматология. 2025; 1: с</w:t>
            </w:r>
            <w:r w:rsidRPr="009B7423">
              <w:rPr>
                <w:color w:val="4472C4"/>
                <w:highlight w:val="yellow"/>
              </w:rPr>
              <w:t>.</w:t>
            </w:r>
            <w:r>
              <w:rPr>
                <w:color w:val="4472C4"/>
                <w:highlight w:val="yellow"/>
              </w:rPr>
              <w:t xml:space="preserve"> 6-11</w:t>
            </w:r>
            <w:r w:rsidRPr="009B7423">
              <w:rPr>
                <w:color w:val="4472C4"/>
                <w:highlight w:val="yellow"/>
              </w:rPr>
              <w:t xml:space="preserve"> </w:t>
            </w:r>
            <w:r w:rsidRPr="00DA24E5">
              <w:rPr>
                <w:color w:val="4472C4"/>
                <w:highlight w:val="yellow"/>
                <w:lang w:val="en-US"/>
              </w:rPr>
              <w:t>doi</w:t>
            </w:r>
            <w:r w:rsidRPr="009B7423">
              <w:rPr>
                <w:color w:val="4472C4"/>
                <w:highlight w:val="yellow"/>
              </w:rPr>
              <w:t>:</w:t>
            </w:r>
            <w:r>
              <w:rPr>
                <w:rFonts w:ascii="PTSans-Bold" w:hAnsi="PTSans-Bold" w:cs="PTSans-Bold"/>
                <w:b/>
                <w:bCs/>
                <w:color w:val="4D4D4D"/>
                <w:sz w:val="18"/>
                <w:szCs w:val="18"/>
              </w:rPr>
              <w:t xml:space="preserve"> DOI: 10.37988/1811-153X_2025_1_6</w:t>
            </w:r>
          </w:p>
        </w:tc>
        <w:tc>
          <w:tcPr>
            <w:tcW w:w="1159" w:type="dxa"/>
          </w:tcPr>
          <w:p w14:paraId="2D56FAD9" w14:textId="77777777" w:rsidR="00F15748" w:rsidRPr="00DA24E5" w:rsidRDefault="00F15748" w:rsidP="006A1F38">
            <w:pPr>
              <w:ind w:firstLine="165"/>
              <w:rPr>
                <w:bCs/>
                <w:highlight w:val="yellow"/>
              </w:rPr>
            </w:pPr>
          </w:p>
        </w:tc>
        <w:tc>
          <w:tcPr>
            <w:tcW w:w="1862" w:type="dxa"/>
          </w:tcPr>
          <w:p w14:paraId="7CE23371" w14:textId="77777777" w:rsidR="00F15748" w:rsidRPr="00DA24E5" w:rsidRDefault="00F15748" w:rsidP="006A1F38">
            <w:pPr>
              <w:ind w:firstLine="165"/>
              <w:rPr>
                <w:bCs/>
                <w:highlight w:val="yellow"/>
              </w:rPr>
            </w:pPr>
            <w:proofErr w:type="spellStart"/>
            <w:r w:rsidRPr="00DA24E5">
              <w:rPr>
                <w:rStyle w:val="a3"/>
                <w:b w:val="0"/>
                <w:bCs w:val="0"/>
                <w:color w:val="4472C4"/>
                <w:highlight w:val="yellow"/>
              </w:rPr>
              <w:t>Модина</w:t>
            </w:r>
            <w:proofErr w:type="spellEnd"/>
            <w:r w:rsidRPr="00DA24E5">
              <w:rPr>
                <w:rStyle w:val="a3"/>
                <w:b w:val="0"/>
                <w:bCs w:val="0"/>
                <w:color w:val="4472C4"/>
                <w:highlight w:val="yellow"/>
              </w:rPr>
              <w:t xml:space="preserve"> Т.Н., </w:t>
            </w:r>
            <w:proofErr w:type="spellStart"/>
            <w:r w:rsidRPr="00DA24E5">
              <w:rPr>
                <w:rStyle w:val="a3"/>
                <w:b w:val="0"/>
                <w:bCs w:val="0"/>
                <w:color w:val="4472C4"/>
                <w:highlight w:val="yellow"/>
              </w:rPr>
              <w:t>Гилязиева</w:t>
            </w:r>
            <w:proofErr w:type="spellEnd"/>
            <w:r w:rsidRPr="00DA24E5">
              <w:rPr>
                <w:rStyle w:val="a3"/>
                <w:b w:val="0"/>
                <w:bCs w:val="0"/>
                <w:color w:val="4472C4"/>
                <w:highlight w:val="yellow"/>
              </w:rPr>
              <w:t xml:space="preserve"> Д.А., Мамаева Е.В., Хабибуллин К.М., Кудри У, Яковлева Г.Ю., Ильинская О.Н.</w:t>
            </w:r>
          </w:p>
        </w:tc>
      </w:tr>
    </w:tbl>
    <w:p w14:paraId="64272758" w14:textId="77777777" w:rsidR="00F15748" w:rsidRDefault="00F15748"/>
    <w:sectPr w:rsidR="00F1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PTSan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0653B"/>
    <w:multiLevelType w:val="singleLevel"/>
    <w:tmpl w:val="216EEA60"/>
    <w:lvl w:ilvl="0">
      <w:start w:val="4"/>
      <w:numFmt w:val="decimal"/>
      <w:lvlText w:val="%1"/>
      <w:legacy w:legacy="1" w:legacySpace="0" w:legacyIndent="0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C3"/>
    <w:rsid w:val="00201EC3"/>
    <w:rsid w:val="00A12A6E"/>
    <w:rsid w:val="00F1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4AE28"/>
  <w15:chartTrackingRefBased/>
  <w15:docId w15:val="{535D3454-697D-4D7D-8F3F-D8EFEA73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748"/>
    <w:pPr>
      <w:suppressAutoHyphens/>
      <w:overflowPunct w:val="0"/>
      <w:autoSpaceDE w:val="0"/>
      <w:autoSpaceDN w:val="0"/>
      <w:adjustRightInd w:val="0"/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F15748"/>
    <w:pPr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s2mrcssattr">
    <w:name w:val="s2_mr_css_attr"/>
    <w:basedOn w:val="a0"/>
    <w:rsid w:val="00F15748"/>
  </w:style>
  <w:style w:type="character" w:styleId="a3">
    <w:name w:val="Strong"/>
    <w:uiPriority w:val="22"/>
    <w:qFormat/>
    <w:rsid w:val="00F157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2025-03-15T12:51:00Z</dcterms:created>
  <dcterms:modified xsi:type="dcterms:W3CDTF">2025-03-15T12:52:00Z</dcterms:modified>
</cp:coreProperties>
</file>