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49EF" w14:textId="77777777" w:rsidR="00A70D4C" w:rsidRDefault="00A70D4C" w:rsidP="007918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 ФГБОУ ВО КАЗАНСКИЙ ГМУ</w:t>
      </w:r>
    </w:p>
    <w:p w14:paraId="185ED138" w14:textId="5001E94A" w:rsidR="00246E91" w:rsidRPr="007918CD" w:rsidRDefault="00A70D4C" w:rsidP="007918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463EE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A70D4C" w14:paraId="12D2B4BD" w14:textId="77777777" w:rsidTr="00A545D2">
        <w:tc>
          <w:tcPr>
            <w:tcW w:w="3408" w:type="dxa"/>
            <w:vMerge w:val="restart"/>
          </w:tcPr>
          <w:p w14:paraId="088D0B1E" w14:textId="2BA82912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 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354459DC" w:rsidR="00061640" w:rsidRPr="00A545D2" w:rsidRDefault="00061640" w:rsidP="00A545D2">
            <w:pPr>
              <w:ind w:firstLine="0"/>
              <w:rPr>
                <w:rFonts w:ascii="Times New Roman" w:eastAsia="TimesNewRomanPS-ItalicMT" w:hAnsi="Times New Roman"/>
              </w:rPr>
            </w:pPr>
          </w:p>
        </w:tc>
      </w:tr>
      <w:tr w:rsidR="00061640" w:rsidRPr="00A70D4C" w14:paraId="3E231E2C" w14:textId="77777777" w:rsidTr="00A545D2">
        <w:tc>
          <w:tcPr>
            <w:tcW w:w="3408" w:type="dxa"/>
            <w:vMerge/>
          </w:tcPr>
          <w:p w14:paraId="386C6724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A545D2" w:rsidRDefault="00061640" w:rsidP="00A545D2">
            <w:pPr>
              <w:ind w:left="709" w:firstLine="0"/>
              <w:rPr>
                <w:rFonts w:ascii="Times New Roman" w:hAnsi="Times New Roman"/>
              </w:rPr>
            </w:pPr>
          </w:p>
        </w:tc>
      </w:tr>
      <w:tr w:rsidR="00061640" w:rsidRPr="00A70D4C" w14:paraId="61A2AA6D" w14:textId="77777777" w:rsidTr="00A545D2">
        <w:tc>
          <w:tcPr>
            <w:tcW w:w="3408" w:type="dxa"/>
            <w:vMerge/>
          </w:tcPr>
          <w:p w14:paraId="64496383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696A86CD" w:rsidR="00061640" w:rsidRPr="00A545D2" w:rsidRDefault="00061640" w:rsidP="00A545D2">
            <w:pPr>
              <w:ind w:left="709" w:firstLine="0"/>
              <w:rPr>
                <w:rFonts w:ascii="Times New Roman" w:hAnsi="Times New Roman"/>
              </w:rPr>
            </w:pPr>
          </w:p>
        </w:tc>
      </w:tr>
      <w:tr w:rsidR="00061640" w:rsidRPr="00A70D4C" w14:paraId="2EBCB617" w14:textId="77777777" w:rsidTr="00A545D2">
        <w:tc>
          <w:tcPr>
            <w:tcW w:w="3408" w:type="dxa"/>
            <w:vMerge/>
          </w:tcPr>
          <w:p w14:paraId="38710465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FFA8040" w:rsidR="00061640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 xml:space="preserve">Мамаева Е.В., Гришин П.О., </w:t>
            </w:r>
            <w:proofErr w:type="spellStart"/>
            <w:r w:rsidRPr="00A545D2">
              <w:rPr>
                <w:rFonts w:ascii="Times New Roman" w:hAnsi="Times New Roman"/>
              </w:rPr>
              <w:t>Салеева</w:t>
            </w:r>
            <w:proofErr w:type="spellEnd"/>
            <w:r w:rsidRPr="00A545D2">
              <w:rPr>
                <w:rFonts w:ascii="Times New Roman" w:hAnsi="Times New Roman"/>
              </w:rPr>
              <w:t xml:space="preserve"> Г.Т., Салеев Р.А., Калинникова Е.А. Конечно-элементный анализ влияния угла приложения силы и смещения при операциях дентальной имплантации. Клиническая стоматология. — 2023; 26 (1): 106—113. DOI: 10.37988/1811-153X_2023_1_106</w:t>
            </w:r>
          </w:p>
        </w:tc>
      </w:tr>
      <w:tr w:rsidR="00061640" w:rsidRPr="00A70D4C" w14:paraId="2C337124" w14:textId="77777777" w:rsidTr="00A545D2">
        <w:tc>
          <w:tcPr>
            <w:tcW w:w="3408" w:type="dxa"/>
            <w:vMerge/>
          </w:tcPr>
          <w:p w14:paraId="18A2537E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Статья Web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 xml:space="preserve"> Sci</w:t>
            </w:r>
            <w:r w:rsidR="007B74AD" w:rsidRPr="00A545D2">
              <w:rPr>
                <w:rFonts w:ascii="Times New Roman" w:hAnsi="Times New Roman"/>
                <w:sz w:val="24"/>
                <w:szCs w:val="24"/>
              </w:rPr>
              <w:t>e</w:t>
            </w:r>
            <w:r w:rsidRPr="00A545D2">
              <w:rPr>
                <w:rFonts w:ascii="Times New Roman" w:hAnsi="Times New Roman"/>
                <w:sz w:val="24"/>
                <w:szCs w:val="24"/>
              </w:rPr>
              <w:t xml:space="preserve">nce,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A545D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545D2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A545D2" w:rsidRDefault="00061640" w:rsidP="00A545D2">
            <w:pPr>
              <w:ind w:left="709" w:firstLine="0"/>
              <w:rPr>
                <w:rFonts w:ascii="Times New Roman" w:hAnsi="Times New Roman"/>
              </w:rPr>
            </w:pPr>
          </w:p>
        </w:tc>
      </w:tr>
      <w:tr w:rsidR="00061640" w:rsidRPr="00A70D4C" w14:paraId="417AA5CF" w14:textId="77777777" w:rsidTr="00A545D2">
        <w:tc>
          <w:tcPr>
            <w:tcW w:w="3408" w:type="dxa"/>
            <w:vMerge/>
          </w:tcPr>
          <w:p w14:paraId="4C8836B6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A545D2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A545D2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A545D2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A545D2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A545D2" w:rsidRDefault="00061640" w:rsidP="00A545D2">
            <w:pPr>
              <w:ind w:left="709" w:firstLine="0"/>
              <w:rPr>
                <w:rFonts w:ascii="Times New Roman" w:hAnsi="Times New Roman"/>
              </w:rPr>
            </w:pPr>
          </w:p>
        </w:tc>
      </w:tr>
      <w:tr w:rsidR="00061640" w:rsidRPr="00A70D4C" w14:paraId="4EB7C372" w14:textId="77777777" w:rsidTr="00A545D2">
        <w:tc>
          <w:tcPr>
            <w:tcW w:w="3408" w:type="dxa"/>
            <w:vMerge/>
          </w:tcPr>
          <w:p w14:paraId="1937C121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A545D2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4723F9F" w:rsidR="00061640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545D2">
              <w:rPr>
                <w:rFonts w:ascii="Times New Roman" w:hAnsi="Times New Roman"/>
              </w:rPr>
              <w:t>Габдрахманова</w:t>
            </w:r>
            <w:proofErr w:type="spellEnd"/>
            <w:r w:rsidRPr="00A545D2">
              <w:rPr>
                <w:rFonts w:ascii="Times New Roman" w:hAnsi="Times New Roman"/>
              </w:rPr>
              <w:t xml:space="preserve"> Д.И., </w:t>
            </w:r>
            <w:proofErr w:type="spellStart"/>
            <w:r w:rsidRPr="00A545D2">
              <w:rPr>
                <w:rFonts w:ascii="Times New Roman" w:hAnsi="Times New Roman"/>
              </w:rPr>
              <w:t>Габдрахманова</w:t>
            </w:r>
            <w:proofErr w:type="spellEnd"/>
            <w:r w:rsidRPr="00A545D2">
              <w:rPr>
                <w:rFonts w:ascii="Times New Roman" w:hAnsi="Times New Roman"/>
              </w:rPr>
              <w:t xml:space="preserve"> М.Г., Гришин П.О. СТОМАТОЛОГИЧЕСКИЙ СТАТУС ДЕТЕЙ МЛАДШЕГО ШКОЛЬНОГО ВОЗРАСТА В ЗАВИСИМОСТИ ОТ ТЕЧЕНИЯ АНТЕНАТАЛЬНОГО ПЕРИОДА. Сборник. науч. трудов Всероссийской научно-практической конференции «Актуальные тенденции современной стоматологии: «Актуальные тенденции современной стоматологии» с международным участием. – Уфа: Изд-во ФГБОУ ВО БГМУ Минздрава России, 2023. – С.73-77.</w:t>
            </w:r>
          </w:p>
        </w:tc>
      </w:tr>
      <w:tr w:rsidR="00874BE8" w:rsidRPr="00A70D4C" w14:paraId="5B5F1A8F" w14:textId="77777777" w:rsidTr="00A545D2">
        <w:tc>
          <w:tcPr>
            <w:tcW w:w="6048" w:type="dxa"/>
            <w:gridSpan w:val="2"/>
          </w:tcPr>
          <w:p w14:paraId="7AD1C26E" w14:textId="48814F92" w:rsidR="00874BE8" w:rsidRPr="00A545D2" w:rsidRDefault="00874BE8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45D2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 w:rsidRPr="00A545D2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A545D2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A5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545D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A5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545D2">
              <w:rPr>
                <w:rFonts w:ascii="Times New Roman" w:hAnsi="Times New Roman"/>
                <w:sz w:val="24"/>
                <w:szCs w:val="24"/>
              </w:rPr>
              <w:t>I</w:t>
            </w:r>
            <w:r w:rsidR="00463EED" w:rsidRPr="00A545D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1502D8" w:rsidRPr="00A5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54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 w:rsidRPr="00A545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A5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9E42791" w14:textId="12D0B3AC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>Доклад Мамаева Е.В. Рецессия десны у детей в сменном прикусе. Научно-практическая конференция «Актуальные тенденции современной стоматологии». 31 марта 2023. Уфа (300)</w:t>
            </w:r>
          </w:p>
          <w:p w14:paraId="00CEC570" w14:textId="77777777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</w:p>
          <w:p w14:paraId="17791269" w14:textId="7558F288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>Доклад Мамаева Е.В.  Рецессия десны с сменном прикусе и полиморфизм гена рецептора витамина Д». Межрегиональная конференция «Актуальные вопросы стоматологии», посвященная 90-ю Ижевской государственной академии». 7 апреля, 2023. Ижевск (250)</w:t>
            </w:r>
          </w:p>
          <w:p w14:paraId="1AC40CE1" w14:textId="77777777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</w:p>
          <w:p w14:paraId="6E2EE4B2" w14:textId="4FC9FE50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 xml:space="preserve">Лекция Мамаева, содокладчик. </w:t>
            </w:r>
            <w:proofErr w:type="spellStart"/>
            <w:r w:rsidRPr="00A545D2">
              <w:rPr>
                <w:rFonts w:ascii="Times New Roman" w:hAnsi="Times New Roman"/>
              </w:rPr>
              <w:t>Цинеккер</w:t>
            </w:r>
            <w:proofErr w:type="spellEnd"/>
            <w:r w:rsidRPr="00A545D2">
              <w:rPr>
                <w:rFonts w:ascii="Times New Roman" w:hAnsi="Times New Roman"/>
              </w:rPr>
              <w:t xml:space="preserve"> Д.Т. «</w:t>
            </w:r>
            <w:proofErr w:type="spellStart"/>
            <w:r w:rsidRPr="00A545D2">
              <w:rPr>
                <w:rFonts w:ascii="Times New Roman" w:hAnsi="Times New Roman"/>
              </w:rPr>
              <w:t>Коморбидность</w:t>
            </w:r>
            <w:proofErr w:type="spellEnd"/>
            <w:r w:rsidRPr="00A545D2">
              <w:rPr>
                <w:rFonts w:ascii="Times New Roman" w:hAnsi="Times New Roman"/>
              </w:rPr>
              <w:t xml:space="preserve"> пародонтита и герпеса в </w:t>
            </w:r>
            <w:proofErr w:type="spellStart"/>
            <w:r w:rsidRPr="00A545D2">
              <w:rPr>
                <w:rFonts w:ascii="Times New Roman" w:hAnsi="Times New Roman"/>
              </w:rPr>
              <w:t>постковидном</w:t>
            </w:r>
            <w:proofErr w:type="spellEnd"/>
            <w:r w:rsidRPr="00A545D2">
              <w:rPr>
                <w:rFonts w:ascii="Times New Roman" w:hAnsi="Times New Roman"/>
              </w:rPr>
              <w:t xml:space="preserve"> периоде». Симпозиум «Современные аспекты детской стоматологии» в рамках 56-го Московского международного стоматологического форума и выставки «</w:t>
            </w:r>
            <w:proofErr w:type="spellStart"/>
            <w:r w:rsidRPr="00A545D2">
              <w:rPr>
                <w:rFonts w:ascii="Times New Roman" w:hAnsi="Times New Roman"/>
              </w:rPr>
              <w:t>Дентал</w:t>
            </w:r>
            <w:proofErr w:type="spellEnd"/>
            <w:r w:rsidRPr="00A545D2">
              <w:rPr>
                <w:rFonts w:ascii="Times New Roman" w:hAnsi="Times New Roman"/>
              </w:rPr>
              <w:t xml:space="preserve"> Салон», 24-26 апреля 2023, Москва, МВЦ «Крокус Экспо» (400)</w:t>
            </w:r>
          </w:p>
          <w:p w14:paraId="180877C4" w14:textId="77777777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</w:p>
          <w:p w14:paraId="17E75613" w14:textId="51F4CF95" w:rsidR="00463EED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 xml:space="preserve">Устное сообщение. Абдрашитова А.Б., Гайнуллина Д.К., Сафина Р.М., </w:t>
            </w:r>
            <w:proofErr w:type="spellStart"/>
            <w:r w:rsidRPr="00A545D2">
              <w:rPr>
                <w:rFonts w:ascii="Times New Roman" w:hAnsi="Times New Roman"/>
              </w:rPr>
              <w:t>Саматова</w:t>
            </w:r>
            <w:proofErr w:type="spellEnd"/>
            <w:r w:rsidRPr="00A545D2">
              <w:rPr>
                <w:rFonts w:ascii="Times New Roman" w:hAnsi="Times New Roman"/>
              </w:rPr>
              <w:t xml:space="preserve"> Р.З. «Разработка онлайн платформы для детей и их родителей зубки маленьких пациентов». LXXXIV ЕЖЕГОДНАЯ ИТОГОВАЯ НАУЧНО–ПРАКТИЧЕСКАЯ КОНФЕРЕНЦИЯ СТУДЕНТОВ И МОЛОДЫХ УЧЕНЫХ С МЕЖДУНАРОДНЫМ УЧАСТИЕМ «АКТУАЛЬНЫЕ ВОПРОСЫ ЭКСПЕРИМЕНТАЛЬНОЙ И КЛИНИЧЕСКОЙ МЕДИЦИНЫ–2023». Санкт-Петербург, 19 Апреля – 2023 (200(</w:t>
            </w:r>
          </w:p>
          <w:p w14:paraId="5C1CE3E1" w14:textId="76DD21E5" w:rsidR="00874BE8" w:rsidRPr="00A545D2" w:rsidRDefault="00463EED" w:rsidP="00A545D2">
            <w:pPr>
              <w:ind w:firstLine="0"/>
              <w:rPr>
                <w:rFonts w:ascii="Times New Roman" w:hAnsi="Times New Roman"/>
              </w:rPr>
            </w:pPr>
            <w:r w:rsidRPr="00A545D2">
              <w:rPr>
                <w:rFonts w:ascii="Times New Roman" w:hAnsi="Times New Roman"/>
              </w:rPr>
              <w:t xml:space="preserve">Доклад Мамаева Е.В., содокладчик </w:t>
            </w:r>
            <w:proofErr w:type="spellStart"/>
            <w:r w:rsidRPr="00A545D2">
              <w:rPr>
                <w:rFonts w:ascii="Times New Roman" w:hAnsi="Times New Roman"/>
              </w:rPr>
              <w:t>Цинеккер</w:t>
            </w:r>
            <w:proofErr w:type="spellEnd"/>
            <w:r w:rsidRPr="00A545D2">
              <w:rPr>
                <w:rFonts w:ascii="Times New Roman" w:hAnsi="Times New Roman"/>
              </w:rPr>
              <w:t xml:space="preserve"> Д.Т., </w:t>
            </w:r>
            <w:proofErr w:type="spellStart"/>
            <w:r w:rsidRPr="00A545D2">
              <w:rPr>
                <w:rFonts w:ascii="Times New Roman" w:hAnsi="Times New Roman"/>
              </w:rPr>
              <w:t>Цинеккер</w:t>
            </w:r>
            <w:proofErr w:type="spellEnd"/>
            <w:r w:rsidRPr="00A545D2">
              <w:rPr>
                <w:rFonts w:ascii="Times New Roman" w:hAnsi="Times New Roman"/>
              </w:rPr>
              <w:t xml:space="preserve"> Д.А. VI международный молодежный научно–практический форум «Медицина будущего: от разработки до внедрения» «Лечение обострения хронического пародонтита у пациентов после перенесённой коронавирусной инфекции». 21-22 апреля 2022 года, г. Оренбург (200)</w:t>
            </w:r>
          </w:p>
        </w:tc>
      </w:tr>
      <w:tr w:rsidR="00095164" w:rsidRPr="00A70D4C" w14:paraId="77433727" w14:textId="77777777" w:rsidTr="00A545D2">
        <w:tc>
          <w:tcPr>
            <w:tcW w:w="6048" w:type="dxa"/>
            <w:gridSpan w:val="2"/>
          </w:tcPr>
          <w:p w14:paraId="6A8AC866" w14:textId="41C55432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A70D4C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 xml:space="preserve"> (см образец)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B23147" w:rsidRPr="00A70D4C">
              <w:rPr>
                <w:rFonts w:ascii="Times New Roman" w:hAnsi="Times New Roman"/>
                <w:sz w:val="24"/>
                <w:szCs w:val="24"/>
              </w:rPr>
              <w:t xml:space="preserve"> и сборник</w:t>
            </w:r>
            <w:r w:rsidR="007B74AD" w:rsidRPr="00A70D4C">
              <w:rPr>
                <w:rFonts w:ascii="Times New Roman" w:hAnsi="Times New Roman"/>
                <w:sz w:val="24"/>
                <w:szCs w:val="24"/>
              </w:rPr>
              <w:t>а</w:t>
            </w:r>
            <w:r w:rsidR="00B23147" w:rsidRPr="00A70D4C">
              <w:rPr>
                <w:rFonts w:ascii="Times New Roman" w:hAnsi="Times New Roman"/>
                <w:sz w:val="24"/>
                <w:szCs w:val="24"/>
              </w:rPr>
              <w:t xml:space="preserve"> тезисов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,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proofErr w:type="gramEnd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 w:rsidRPr="00A70D4C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A70D4C">
              <w:rPr>
                <w:rFonts w:ascii="Times New Roman" w:hAnsi="Times New Roman"/>
                <w:sz w:val="24"/>
                <w:szCs w:val="24"/>
              </w:rPr>
              <w:t>(программы конференций</w:t>
            </w:r>
            <w:r w:rsidR="00C6048E" w:rsidRPr="00A70D4C">
              <w:rPr>
                <w:rFonts w:ascii="Times New Roman" w:hAnsi="Times New Roman"/>
                <w:sz w:val="24"/>
                <w:szCs w:val="24"/>
              </w:rPr>
              <w:t xml:space="preserve"> и сборники</w:t>
            </w:r>
            <w:r w:rsidR="000D189A" w:rsidRPr="00A70D4C">
              <w:rPr>
                <w:rFonts w:ascii="Times New Roman" w:hAnsi="Times New Roman"/>
                <w:sz w:val="24"/>
                <w:szCs w:val="24"/>
              </w:rPr>
              <w:t xml:space="preserve"> предоставлять оригиналы).</w:t>
            </w:r>
            <w:r w:rsidR="00A632A6" w:rsidRPr="00A70D4C">
              <w:rPr>
                <w:rFonts w:ascii="Times New Roman" w:hAnsi="Times New Roman"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6936D2D5" w14:textId="0729D623" w:rsidR="00095164" w:rsidRPr="00A70D4C" w:rsidRDefault="00095164" w:rsidP="00A70D4C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775A14FB" w14:textId="77777777" w:rsidTr="00A545D2">
        <w:trPr>
          <w:trHeight w:val="445"/>
        </w:trPr>
        <w:tc>
          <w:tcPr>
            <w:tcW w:w="3408" w:type="dxa"/>
            <w:vMerge w:val="restart"/>
          </w:tcPr>
          <w:p w14:paraId="68A7C415" w14:textId="76935719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II  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4B05C90A" w14:textId="77777777" w:rsidTr="00A545D2">
        <w:tc>
          <w:tcPr>
            <w:tcW w:w="3408" w:type="dxa"/>
            <w:vMerge/>
          </w:tcPr>
          <w:p w14:paraId="55E3C92F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55BB72EA" w14:textId="77777777" w:rsidTr="00A545D2">
        <w:tc>
          <w:tcPr>
            <w:tcW w:w="6048" w:type="dxa"/>
            <w:gridSpan w:val="2"/>
          </w:tcPr>
          <w:p w14:paraId="37FE696A" w14:textId="37DBA3F9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 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A70D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A70D4C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A70D4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A70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A70D4C" w14:paraId="3ACA6F5D" w14:textId="77777777" w:rsidTr="00A545D2">
        <w:tc>
          <w:tcPr>
            <w:tcW w:w="6048" w:type="dxa"/>
            <w:gridSpan w:val="2"/>
          </w:tcPr>
          <w:p w14:paraId="13345992" w14:textId="0C3DEA78" w:rsidR="00325664" w:rsidRPr="00A70D4C" w:rsidRDefault="003256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II  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A70D4C" w:rsidRDefault="003256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A70D4C" w14:paraId="28C65502" w14:textId="77777777" w:rsidTr="00A545D2">
        <w:tc>
          <w:tcPr>
            <w:tcW w:w="6048" w:type="dxa"/>
            <w:gridSpan w:val="2"/>
          </w:tcPr>
          <w:p w14:paraId="031F289E" w14:textId="6BFDFA8B" w:rsidR="00B22C41" w:rsidRPr="00A70D4C" w:rsidRDefault="00B22C41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взаимодействие (</w:t>
            </w:r>
            <w:r w:rsidR="00A00975" w:rsidRPr="00A70D4C">
              <w:rPr>
                <w:rFonts w:ascii="Times New Roman" w:hAnsi="Times New Roman"/>
                <w:sz w:val="24"/>
                <w:szCs w:val="24"/>
              </w:rPr>
              <w:t xml:space="preserve">участие в конференциях, проведение 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 xml:space="preserve">совместных научно-практических </w:t>
            </w:r>
            <w:r w:rsidR="00A00975" w:rsidRPr="00A70D4C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научная работа, гранты, и т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>.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д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>.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) в кластер входят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5968" w:rsidRPr="00A70D4C">
              <w:rPr>
                <w:rFonts w:ascii="Times New Roman" w:hAnsi="Times New Roman"/>
                <w:sz w:val="24"/>
                <w:szCs w:val="24"/>
              </w:rPr>
              <w:t>ПИМУ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 w:rsidR="005875E7" w:rsidRPr="00A70D4C">
              <w:rPr>
                <w:rFonts w:ascii="Times New Roman" w:hAnsi="Times New Roman"/>
                <w:sz w:val="24"/>
                <w:szCs w:val="24"/>
              </w:rPr>
              <w:t>. Ульяновский ГУ</w:t>
            </w:r>
            <w:r w:rsidR="005A5968" w:rsidRPr="00A70D4C">
              <w:rPr>
                <w:rFonts w:ascii="Times New Roman" w:hAnsi="Times New Roman"/>
                <w:sz w:val="24"/>
                <w:szCs w:val="24"/>
              </w:rPr>
              <w:t>, КГМА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II 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gramEnd"/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234B106F" w:rsidR="00B22C41" w:rsidRPr="00A70D4C" w:rsidRDefault="00B22C41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2D49C298" w14:textId="77777777" w:rsidTr="00A545D2">
        <w:tc>
          <w:tcPr>
            <w:tcW w:w="6048" w:type="dxa"/>
            <w:gridSpan w:val="2"/>
          </w:tcPr>
          <w:p w14:paraId="5BB8022B" w14:textId="49BA82AE" w:rsidR="00095164" w:rsidRPr="00A70D4C" w:rsidRDefault="00C6048E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A70D4C">
              <w:rPr>
                <w:rFonts w:ascii="Times New Roman" w:hAnsi="Times New Roman"/>
                <w:sz w:val="24"/>
                <w:szCs w:val="24"/>
              </w:rPr>
              <w:t>-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A70D4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A70D4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  </w:t>
            </w:r>
            <w:r w:rsidR="00095164"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A70D4C" w14:paraId="0514A0FC" w14:textId="77777777" w:rsidTr="00A632A6">
        <w:tc>
          <w:tcPr>
            <w:tcW w:w="6048" w:type="dxa"/>
            <w:gridSpan w:val="2"/>
          </w:tcPr>
          <w:p w14:paraId="01BB1AD6" w14:textId="51E219DE" w:rsidR="00D65C02" w:rsidRPr="00A70D4C" w:rsidRDefault="00D65C02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Заключенные договора</w:t>
            </w:r>
            <w:r w:rsidR="00FD6A93" w:rsidRPr="00A70D4C">
              <w:rPr>
                <w:rFonts w:ascii="Times New Roman" w:hAnsi="Times New Roman"/>
                <w:sz w:val="24"/>
                <w:szCs w:val="24"/>
              </w:rPr>
              <w:t>/соглашения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 (предприятиями реального сектора экономики)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  </w:t>
            </w:r>
            <w:r w:rsidR="00D27F06" w:rsidRPr="00A70D4C">
              <w:rPr>
                <w:rFonts w:ascii="Times New Roman" w:hAnsi="Times New Roman"/>
                <w:sz w:val="24"/>
                <w:szCs w:val="24"/>
              </w:rPr>
              <w:t xml:space="preserve"> кв.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A70D4C">
              <w:rPr>
                <w:rFonts w:ascii="Times New Roman" w:hAnsi="Times New Roman"/>
                <w:sz w:val="24"/>
                <w:szCs w:val="24"/>
              </w:rPr>
              <w:t xml:space="preserve">с подписями и 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печатями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A70D4C" w:rsidRDefault="00D65C02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A70D4C" w14:paraId="70FED2FC" w14:textId="77777777" w:rsidTr="00A632A6">
        <w:tc>
          <w:tcPr>
            <w:tcW w:w="6048" w:type="dxa"/>
            <w:gridSpan w:val="2"/>
          </w:tcPr>
          <w:p w14:paraId="0370A14A" w14:textId="3545C66E" w:rsidR="005A5968" w:rsidRPr="00A70D4C" w:rsidRDefault="005A5968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рубежом)  за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 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кв.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A70D4C" w:rsidRDefault="005A5968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A70D4C" w14:paraId="3CCD5446" w14:textId="77777777" w:rsidTr="00A632A6">
        <w:tc>
          <w:tcPr>
            <w:tcW w:w="6048" w:type="dxa"/>
            <w:gridSpan w:val="2"/>
          </w:tcPr>
          <w:p w14:paraId="7028C2DE" w14:textId="60CC7C9E" w:rsidR="00513AAC" w:rsidRPr="00A70D4C" w:rsidRDefault="00513AAC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proofErr w:type="gramEnd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A70D4C" w:rsidRDefault="00513AAC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70D4C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A70D4C" w:rsidRDefault="005E5C25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A70D4C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70D4C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A70D4C" w:rsidRDefault="005E5C25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A70D4C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A70D4C" w:rsidRDefault="00A632A6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>название,  по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30C157E0" w:rsidR="00A60BA1" w:rsidRPr="00A70D4C" w:rsidRDefault="00A60BA1" w:rsidP="00A545D2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Мамаева Е.В. член </w:t>
            </w:r>
            <w:r w:rsidR="00A545D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иссове</w:t>
            </w:r>
            <w:r w:rsidR="00A545D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A60BA1">
              <w:rPr>
                <w:rFonts w:ascii="Times New Roman" w:hAnsi="Times New Roman"/>
                <w:sz w:val="24"/>
                <w:szCs w:val="24"/>
              </w:rPr>
              <w:t>21.2.012.02, созданн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60BA1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A55396">
              <w:rPr>
                <w:rFonts w:ascii="Times New Roman" w:hAnsi="Times New Roman"/>
                <w:b/>
                <w:sz w:val="24"/>
                <w:szCs w:val="24"/>
              </w:rPr>
              <w:t xml:space="preserve">ФГБОУ ВО </w:t>
            </w:r>
            <w:r w:rsidR="00A55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КАЗАНСКИЙ ГМУ</w:t>
            </w:r>
            <w:r w:rsidR="00A55396" w:rsidRPr="00A60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BA1">
              <w:rPr>
                <w:rFonts w:ascii="Times New Roman" w:hAnsi="Times New Roman"/>
                <w:sz w:val="24"/>
                <w:szCs w:val="24"/>
              </w:rPr>
              <w:t>по научн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60BA1">
              <w:rPr>
                <w:rFonts w:ascii="Times New Roman" w:hAnsi="Times New Roman"/>
                <w:sz w:val="24"/>
                <w:szCs w:val="24"/>
              </w:rPr>
              <w:t xml:space="preserve">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0BA1">
              <w:rPr>
                <w:rFonts w:ascii="Times New Roman" w:hAnsi="Times New Roman"/>
                <w:sz w:val="24"/>
                <w:szCs w:val="24"/>
              </w:rPr>
              <w:t>: 3.1.7. Стоматология (медицинские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1827" w:rsidRPr="00A70D4C" w14:paraId="234CC870" w14:textId="77777777" w:rsidTr="00A632A6">
        <w:tc>
          <w:tcPr>
            <w:tcW w:w="6048" w:type="dxa"/>
            <w:gridSpan w:val="2"/>
          </w:tcPr>
          <w:p w14:paraId="2B6C357C" w14:textId="63E2B380" w:rsidR="00D41827" w:rsidRPr="00A70D4C" w:rsidRDefault="00602E5B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proofErr w:type="gramEnd"/>
            <w:r w:rsidR="00463EED" w:rsidRPr="00A70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0" w:type="dxa"/>
          </w:tcPr>
          <w:p w14:paraId="714C9DC0" w14:textId="77777777" w:rsidR="00D41827" w:rsidRPr="00A70D4C" w:rsidRDefault="00D41827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361E11" w14:textId="77777777" w:rsidR="00A545D2" w:rsidRDefault="00A545D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3FD17717" w14:textId="77777777" w:rsidR="00A545D2" w:rsidRDefault="00A545D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6C88A4B9" w14:textId="002C554F" w:rsidR="00B541A5" w:rsidRDefault="00463EED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 Мамаева Е.В.</w:t>
      </w:r>
    </w:p>
    <w:p w14:paraId="454A094E" w14:textId="4453DDA3" w:rsidR="003D15F5" w:rsidRDefault="003D15F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4B1EB1B3" w14:textId="77777777" w:rsidR="00A55396" w:rsidRDefault="00A55396" w:rsidP="00463EED"/>
    <w:p w14:paraId="2B1D774C" w14:textId="77777777" w:rsidR="00A55396" w:rsidRDefault="00A55396" w:rsidP="00463EED"/>
    <w:p w14:paraId="6D234609" w14:textId="77777777" w:rsidR="00A55396" w:rsidRDefault="00A55396" w:rsidP="00463EED"/>
    <w:p w14:paraId="06417AD4" w14:textId="77777777" w:rsidR="00A55396" w:rsidRDefault="00A55396" w:rsidP="00463EED"/>
    <w:p w14:paraId="5A4758CE" w14:textId="77777777" w:rsidR="00A55396" w:rsidRDefault="00A55396" w:rsidP="00463EED"/>
    <w:p w14:paraId="31D27ACA" w14:textId="77777777" w:rsidR="00A55396" w:rsidRDefault="00A55396" w:rsidP="00463EED"/>
    <w:p w14:paraId="68CFE7D3" w14:textId="77777777" w:rsidR="00A55396" w:rsidRDefault="00A55396" w:rsidP="00463EED"/>
    <w:p w14:paraId="39E97BE3" w14:textId="77777777" w:rsidR="00A55396" w:rsidRDefault="00A55396" w:rsidP="00463EED"/>
    <w:p w14:paraId="0F05660F" w14:textId="77777777" w:rsidR="00A55396" w:rsidRDefault="00A55396" w:rsidP="00463EED"/>
    <w:p w14:paraId="0C73AEFA" w14:textId="77777777" w:rsidR="00A55396" w:rsidRDefault="00A55396" w:rsidP="00463EED"/>
    <w:p w14:paraId="50B641D9" w14:textId="77777777" w:rsidR="00A55396" w:rsidRDefault="00A55396" w:rsidP="00463EED"/>
    <w:p w14:paraId="6B3A2026" w14:textId="4DD3C841" w:rsidR="00463EED" w:rsidRPr="00CD56AF" w:rsidRDefault="00463EED" w:rsidP="00463EED">
      <w:hyperlink r:id="rId7" w:history="1">
        <w:r w:rsidRPr="00CD56AF">
          <w:rPr>
            <w:rStyle w:val="a4"/>
          </w:rPr>
          <w:t>СПОСОБ ОПРЕДЕЛЕНИЯ АКТИВНОСТИ ЛИЗОЦИМА В РОТОВОЙ ЖИДКОСТИ</w:t>
        </w:r>
      </w:hyperlink>
      <w:r w:rsidRPr="00CD56AF">
        <w:br/>
        <w:t>Абдрашитова А.Б., Мустафин И.Г., Гайнуллина Д.К.</w:t>
      </w:r>
      <w:r w:rsidRPr="00CD56AF">
        <w:br/>
        <w:t xml:space="preserve">Патент на </w:t>
      </w:r>
      <w:proofErr w:type="gramStart"/>
      <w:r w:rsidRPr="00CD56AF">
        <w:t>изобретение  2786802</w:t>
      </w:r>
      <w:proofErr w:type="gramEnd"/>
      <w:r w:rsidRPr="00CD56AF">
        <w:t> C1, 26.12.2022. Заявка № 2022117809 от 30.06.2022.</w:t>
      </w:r>
    </w:p>
    <w:p w14:paraId="2FF04F50" w14:textId="77777777" w:rsidR="00463EED" w:rsidRPr="00CD56AF" w:rsidRDefault="00463EED" w:rsidP="00463EED"/>
    <w:p w14:paraId="311F6D21" w14:textId="77777777" w:rsidR="00463EED" w:rsidRPr="00CD56AF" w:rsidRDefault="00C07B80" w:rsidP="00463EED">
      <w:hyperlink r:id="rId8" w:history="1">
        <w:r w:rsidR="00463EED" w:rsidRPr="00CD56AF">
          <w:rPr>
            <w:rStyle w:val="a4"/>
          </w:rPr>
          <w:t>ОНЛАЙН-ПЛАТФОРМА ДЛЯ ДЕТЕЙ И ИХ РОДИТЕЛЕЙ "ЗУБКИ МАЛЕНЬКИХ ПАЦИЕНТОВ"</w:t>
        </w:r>
      </w:hyperlink>
      <w:r w:rsidR="00463EED" w:rsidRPr="00CD56AF">
        <w:br/>
        <w:t xml:space="preserve">Абдрашитова А.Б., </w:t>
      </w:r>
      <w:proofErr w:type="spellStart"/>
      <w:r w:rsidR="00463EED" w:rsidRPr="00CD56AF">
        <w:t>Ситдикова</w:t>
      </w:r>
      <w:proofErr w:type="spellEnd"/>
      <w:r w:rsidR="00463EED" w:rsidRPr="00CD56AF">
        <w:t xml:space="preserve"> Э.Ф., Гайнуллина Д.К., </w:t>
      </w:r>
      <w:proofErr w:type="spellStart"/>
      <w:r w:rsidR="00463EED" w:rsidRPr="00CD56AF">
        <w:t>Саматова</w:t>
      </w:r>
      <w:proofErr w:type="spellEnd"/>
      <w:r w:rsidR="00463EED" w:rsidRPr="00CD56AF">
        <w:t xml:space="preserve"> Р.З., Сафина Р.М.</w:t>
      </w:r>
      <w:r w:rsidR="00463EED" w:rsidRPr="00CD56AF">
        <w:br/>
        <w:t xml:space="preserve">Свидетельство о регистрации программы для </w:t>
      </w:r>
      <w:proofErr w:type="gramStart"/>
      <w:r w:rsidR="00463EED" w:rsidRPr="00CD56AF">
        <w:t>ЭВМ  2023610528</w:t>
      </w:r>
      <w:proofErr w:type="gramEnd"/>
      <w:r w:rsidR="00463EED" w:rsidRPr="00CD56AF">
        <w:t>, 11.01.2023. Заявка № 2022685057 от 15.12.2022.</w:t>
      </w:r>
    </w:p>
    <w:p w14:paraId="004AE69E" w14:textId="77777777" w:rsidR="003D15F5" w:rsidRDefault="003D15F5" w:rsidP="00463EED">
      <w:pPr>
        <w:ind w:firstLine="0"/>
      </w:pPr>
    </w:p>
    <w:sectPr w:rsidR="003D15F5" w:rsidSect="00B541A5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D099" w14:textId="77777777" w:rsidR="00C07B80" w:rsidRDefault="00C07B80" w:rsidP="008638C3">
      <w:pPr>
        <w:spacing w:after="0"/>
      </w:pPr>
      <w:r>
        <w:separator/>
      </w:r>
    </w:p>
  </w:endnote>
  <w:endnote w:type="continuationSeparator" w:id="0">
    <w:p w14:paraId="3F4ABE0C" w14:textId="77777777" w:rsidR="00C07B80" w:rsidRDefault="00C07B8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1767"/>
      <w:docPartObj>
        <w:docPartGallery w:val="Page Numbers (Bottom of Page)"/>
        <w:docPartUnique/>
      </w:docPartObj>
    </w:sdtPr>
    <w:sdtEndPr/>
    <w:sdtContent>
      <w:p w14:paraId="76E23B30" w14:textId="5429D727" w:rsidR="00A70D4C" w:rsidRDefault="00A70D4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54676" w14:textId="77777777" w:rsidR="00A70D4C" w:rsidRDefault="00A70D4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9FFF" w14:textId="77777777" w:rsidR="00C07B80" w:rsidRDefault="00C07B80" w:rsidP="008638C3">
      <w:pPr>
        <w:spacing w:after="0"/>
      </w:pPr>
      <w:r>
        <w:separator/>
      </w:r>
    </w:p>
  </w:footnote>
  <w:footnote w:type="continuationSeparator" w:id="0">
    <w:p w14:paraId="67A95318" w14:textId="77777777" w:rsidR="00C07B80" w:rsidRDefault="00C07B8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658E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738D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15F5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3EED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4BFC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18CD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2112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2E5D"/>
    <w:rsid w:val="00A11A99"/>
    <w:rsid w:val="00A1321F"/>
    <w:rsid w:val="00A13BA4"/>
    <w:rsid w:val="00A22907"/>
    <w:rsid w:val="00A30BAC"/>
    <w:rsid w:val="00A45C68"/>
    <w:rsid w:val="00A46C79"/>
    <w:rsid w:val="00A545D2"/>
    <w:rsid w:val="00A55396"/>
    <w:rsid w:val="00A60BA1"/>
    <w:rsid w:val="00A632A6"/>
    <w:rsid w:val="00A70D4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7B8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aliases w:val="Обычный (Web),Normal (Web) Char Char,Normal (Web) Char Char Char,Normal (Web)1 Char,Normal (Web)1"/>
    <w:basedOn w:val="a"/>
    <w:link w:val="af0"/>
    <w:uiPriority w:val="99"/>
    <w:qFormat/>
    <w:rsid w:val="00A70D4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aliases w:val="Обычный (Web) Знак,Normal (Web) Char Char Знак,Normal (Web) Char Char Char Знак,Normal (Web)1 Char Знак,Normal (Web)1 Знак"/>
    <w:link w:val="af"/>
    <w:uiPriority w:val="99"/>
    <w:locked/>
    <w:rsid w:val="00A70D4C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rsid w:val="00A70D4C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rsid w:val="00A70D4C"/>
    <w:rPr>
      <w:rFonts w:eastAsia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A70D4C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0D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0133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500069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4746-89D3-49E6-8E45-F68F1ACA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8</cp:revision>
  <cp:lastPrinted>2023-05-14T13:06:00Z</cp:lastPrinted>
  <dcterms:created xsi:type="dcterms:W3CDTF">2023-03-18T08:55:00Z</dcterms:created>
  <dcterms:modified xsi:type="dcterms:W3CDTF">2023-05-15T07:32:00Z</dcterms:modified>
</cp:coreProperties>
</file>