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7A57F0" w:rsidRDefault="00146287" w:rsidP="007A5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A57F0">
        <w:rPr>
          <w:rFonts w:ascii="Times New Roman" w:hAnsi="Times New Roman"/>
          <w:b/>
          <w:sz w:val="24"/>
          <w:szCs w:val="24"/>
        </w:rPr>
        <w:t>т</w:t>
      </w:r>
      <w:r w:rsidR="00A619A5">
        <w:rPr>
          <w:rFonts w:ascii="Times New Roman" w:hAnsi="Times New Roman"/>
          <w:b/>
          <w:sz w:val="24"/>
          <w:szCs w:val="24"/>
        </w:rPr>
        <w:t>чет кафедры стоматологии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детского возраста за </w:t>
      </w:r>
      <w:r w:rsidR="00210FE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335D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335D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35DC6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66558096"/>
            <w:r w:rsidRPr="00210FE2">
              <w:rPr>
                <w:rFonts w:ascii="Times New Roman" w:hAnsi="Times New Roman"/>
                <w:bCs/>
                <w:sz w:val="24"/>
                <w:szCs w:val="24"/>
              </w:rPr>
              <w:t>Мамаева</w:t>
            </w: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0FE2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>SARS-COV-2 в полости рта и обострение хронической пародонтальной патологии у пациентов с новой коронавирусной инфекцией (COVID-19) /</w:t>
            </w:r>
            <w:r w:rsidRPr="00210FE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Модина Т.Н., Цинеккер Д.Т., Харитонова М.А., Махди Мохаймен Мхмуд Махди, Усманова И.Н. //</w:t>
            </w:r>
            <w:r w:rsidRPr="00210FE2">
              <w:rPr>
                <w:rFonts w:ascii="Times New Roman" w:hAnsi="Times New Roman"/>
                <w:sz w:val="24"/>
                <w:szCs w:val="24"/>
              </w:rPr>
              <w:t xml:space="preserve"> Проблемы стоматологии. 2021; 1: 71-75. DOI: 10.18481/2077</w:t>
            </w:r>
            <w:r w:rsidRPr="00210FE2">
              <w:rPr>
                <w:rFonts w:ascii="Times New Roman" w:hAnsi="Times New Roman"/>
                <w:sz w:val="24"/>
                <w:szCs w:val="24"/>
              </w:rPr>
              <w:noBreakHyphen/>
              <w:t>7566</w:t>
            </w:r>
            <w:r w:rsidRPr="00210FE2">
              <w:rPr>
                <w:rFonts w:ascii="Times New Roman" w:hAnsi="Times New Roman"/>
                <w:sz w:val="24"/>
                <w:szCs w:val="24"/>
              </w:rPr>
              <w:noBreakHyphen/>
              <w:t>20</w:t>
            </w:r>
            <w:r w:rsidRPr="00210FE2">
              <w:rPr>
                <w:rFonts w:ascii="Times New Roman" w:hAnsi="Times New Roman"/>
                <w:sz w:val="24"/>
                <w:szCs w:val="24"/>
              </w:rPr>
              <w:noBreakHyphen/>
              <w:t>17</w:t>
            </w:r>
            <w:r w:rsidRPr="00210FE2">
              <w:rPr>
                <w:rFonts w:ascii="Times New Roman" w:hAnsi="Times New Roman"/>
                <w:sz w:val="24"/>
                <w:szCs w:val="24"/>
              </w:rPr>
              <w:noBreakHyphen/>
              <w:t>1-70-75.</w:t>
            </w: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>Импакт-фактор: 0,227; http://www.dental-press.ru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Хамитова Н.Х. Влияние миофункционального тренажера на биоэлектрическую активность мышц челюстно-лицевой области /Хамитова Н.Х., Игнатьева Л.А. // Институт стоматологии. 2021; 1(90): 84.</w:t>
            </w: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Импакт-фактор: </w:t>
            </w:r>
            <w:r w:rsidRPr="00210F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0,812; </w:t>
            </w:r>
            <w:r w:rsidRPr="00210FE2">
              <w:t>e-mail: </w:t>
            </w:r>
            <w:hyperlink r:id="rId7" w:history="1">
              <w:r w:rsidRPr="00210FE2">
                <w:rPr>
                  <w:rStyle w:val="a4"/>
                </w:rPr>
                <w:t>is@emedi.ru</w:t>
              </w:r>
            </w:hyperlink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bookmarkEnd w:id="1"/>
          <w:p w:rsidR="00095164" w:rsidRPr="00210FE2" w:rsidRDefault="00095164" w:rsidP="009533A2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210FE2" w:rsidRPr="00210FE2" w:rsidRDefault="00210FE2" w:rsidP="00210FE2">
            <w:pPr>
              <w:ind w:left="7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 xml:space="preserve">Ахметова Г.М., Исмагилов О.Р., Шулаев Р.А., Старцева Е.Ю. </w:t>
            </w: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интервьюирования школьников к проблемам стоматологического здоровья и организации стоматологической помощи. «Актуальные вопросы стоматологии». Сб. ст., посвященный основателю кафедры ортопедической стоматологии КГМУ профессору Исааку Михайловичу Оксману. – Казань, 2021. – С. 70-75.</w:t>
            </w:r>
          </w:p>
          <w:p w:rsidR="00210FE2" w:rsidRPr="00210FE2" w:rsidRDefault="00210FE2" w:rsidP="00210FE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t>Ширяк Т.Ю., Садыкова А.М. Машинная эндодонтия корневых каналов временных зубов. «Актуальные вопросы детской стоматологии: сб. ст. Всерос. научно-практ. конф. с межд. участием / под ред. Л.М. Железнова. – Киров: Кировский ГМУ, 2021. – С.160-162</w:t>
            </w:r>
          </w:p>
          <w:p w:rsidR="00146287" w:rsidRPr="00210FE2" w:rsidRDefault="00210FE2" w:rsidP="00210FE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Ширяк Т.Ю., Стешова В.В. Генетические аспекты развития кариеса зубов. «Актуальные вопросы детской стоматологии»: сб. ст. Всерос. научно-практ. конф. с межд. участием / под ред. Л.М. Железнова. – Киров: Кировский ГМУ, 2021. –– С.140-143.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10FE2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A619A5" w:rsidRDefault="00095164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A619A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146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Мамаева Е.В. Доклад: Реабилитация пациентов с герпетическими поражениями после перенесенной короновирусной инфекции. Всероссийская научно-практическая конференция «Профессорские чтения имени Г.Д. Овруцкого» «Актуальные вопросы стоматологии» 14 апреля 2021 года, г. Казань.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 xml:space="preserve">Абдрашитова А.Б. Доклад: «Длительность временной нетрудоспособности и способы ее прогнозирования в стоматологической практике». Содокладчик – Салеев Р.А. V НАУЧНО-ПРАКТИЧЕСКОЙ КОНФЕРЕНЦИИ С МЕЖДУНАРОДНЫМ УЧАСТИЕМ «АКТУАЛЬНЫЕ ВОПРОСЫ СТОМАТОЛОГИИ». – Киров - 13-14 мая 2021. </w:t>
            </w: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 xml:space="preserve">Хамитова Н.Х. Доклад: «Алгоритм применения миофункционального тренажера в детском возрасте». – Содокладчик - </w:t>
            </w:r>
            <w:r w:rsidRPr="00210FE2">
              <w:rPr>
                <w:rFonts w:ascii="Times New Roman" w:hAnsi="Times New Roman"/>
                <w:sz w:val="24"/>
                <w:szCs w:val="24"/>
              </w:rPr>
              <w:lastRenderedPageBreak/>
              <w:t>Игнатьева Л.А. V НАУЧНО-ПРАКТИЧЕСКОЙ КОНФЕРЕНЦИИ С МЕЖДУНАРОДНЫМ УЧАСТИЕМ «АКТУАЛЬНЫЕ ВОПРОСЫ СТОМАТОЛОГИИ». – Киров - 13-14 мая 2021.</w:t>
            </w: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Ширяк Т.Ю., Саматова Р.З. Доклад: «Эффективность лечения глубоких кариозных поражений во временных зубах». – Содокладчик – Лапытова З.З. V НАУЧНО-ПРАКТИЧЕСКОЙ КОНФЕРЕНЦИИ С МЕЖДУНАРОДНЫМ УЧАСТИЕМ «АКТУАЛЬНЫЕ ВОПРОСЫ СТОМАТОЛОГИИ». – Киров - 13-14 мая 2021.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Мамаева Е.В. Доклад: «Стоматологическая реабилитация пациентов с герпетическими поражениями после перенесенной короновирусной инфекции». – Содокладчик Цинеккер Д.Т. – V НАУЧНО-ПРАКТИЧЕСКОЙ КОНФЕРЕНЦИИ С МЕЖДУНАРОДНЫМ УЧАСТИЕМ «АКТУАЛЬНЫЕ ВОПРОСЫ СТОМАТОЛОГИИ». – Киров - 13-14 мая 2021.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Мамаева Е.В. Доклад: «Ассоциации полиморфизма гена рецептора витамина Д (</w:t>
            </w:r>
            <w:r w:rsidRPr="00210FE2">
              <w:rPr>
                <w:rFonts w:ascii="Times New Roman" w:hAnsi="Times New Roman"/>
                <w:sz w:val="24"/>
                <w:szCs w:val="24"/>
                <w:lang w:val="en-US"/>
              </w:rPr>
              <w:t>VDR</w:t>
            </w:r>
            <w:r w:rsidRPr="00210FE2">
              <w:rPr>
                <w:rFonts w:ascii="Times New Roman" w:hAnsi="Times New Roman"/>
                <w:sz w:val="24"/>
                <w:szCs w:val="24"/>
              </w:rPr>
              <w:t>) с риском развития рецессии десны у детей». – Содокладчик Акишева А.Р. – Международная научно-практическая конференция детских стоматологов «Проблемы стоматологического здоровья детей и подростков», посвященная 50-летию первой Детской стоматологической поликлиники РК Алматы, Казахстан, 31 мая 2021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t>Цинеккер Д.Т. Доклад: «</w:t>
            </w:r>
            <w:r w:rsidRPr="00210FE2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210FE2">
              <w:rPr>
                <w:rFonts w:ascii="Times New Roman" w:hAnsi="Times New Roman"/>
                <w:sz w:val="24"/>
                <w:szCs w:val="24"/>
              </w:rPr>
              <w:t>-</w:t>
            </w:r>
            <w:r w:rsidRPr="00210FE2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210FE2">
              <w:rPr>
                <w:rFonts w:ascii="Times New Roman" w:hAnsi="Times New Roman"/>
                <w:sz w:val="24"/>
                <w:szCs w:val="24"/>
              </w:rPr>
              <w:t>-2 в полости рта и обострение хронической пародонтальной патологии у пациентов с новой коронавирусной инфекцикцией». – Международная научно-практическая конференция детских стоматологов «Проблемы стоматологического здоровья детей и подростков», посвященная 50-летию первой Детской стоматологической поликлиники РК Алматы, Казахстан, 31 мая 2021</w:t>
            </w:r>
          </w:p>
          <w:p w:rsidR="00210FE2" w:rsidRPr="00210FE2" w:rsidRDefault="00210FE2" w:rsidP="00210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0FE2">
              <w:rPr>
                <w:rFonts w:ascii="Times New Roman" w:hAnsi="Times New Roman"/>
                <w:sz w:val="24"/>
                <w:szCs w:val="24"/>
              </w:rPr>
              <w:lastRenderedPageBreak/>
              <w:t>Саматова Р.З. Доклад: «Особенности минерального состава твердых тканей зубов у детей при разном уровне антропогенной нагрузке». – Международная научно-практическая конференция детских стоматологов «Проблемы стоматологического здоровья детей и подростков», посвященная 50-летию первой Детской стоматологической поликлиники РК Алматы, Казахстан, 31 мая 2021</w:t>
            </w:r>
          </w:p>
          <w:p w:rsidR="00210FE2" w:rsidRPr="00210FE2" w:rsidRDefault="00210FE2" w:rsidP="00210F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10FE2" w:rsidRPr="00210FE2" w:rsidRDefault="00210FE2" w:rsidP="00210FE2">
            <w:pPr>
              <w:pStyle w:val="ab"/>
              <w:rPr>
                <w:color w:val="000000"/>
              </w:rPr>
            </w:pPr>
            <w:r w:rsidRPr="00210FE2">
              <w:rPr>
                <w:color w:val="000000"/>
              </w:rPr>
              <w:t xml:space="preserve">Саматова Р.З. </w:t>
            </w:r>
            <w:r w:rsidRPr="00210FE2">
              <w:t xml:space="preserve">Доклад: </w:t>
            </w:r>
            <w:r w:rsidRPr="00210FE2">
              <w:rPr>
                <w:color w:val="000000"/>
              </w:rPr>
              <w:t>«Оценка эффективности профилактических мероприятий кариеса зубов детей младшего школьного возраста». 27-я Международная научно-практическая конференция молодых ученых. – Казань, 14-16 апреля 2021 г.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4E494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DE62A6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Мамаева Е.В</w:t>
      </w:r>
    </w:p>
    <w:sectPr w:rsidR="000B6DE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AA" w:rsidRDefault="00BE19AA" w:rsidP="008638C3">
      <w:pPr>
        <w:spacing w:after="0"/>
      </w:pPr>
      <w:r>
        <w:separator/>
      </w:r>
    </w:p>
  </w:endnote>
  <w:endnote w:type="continuationSeparator" w:id="0">
    <w:p w:rsidR="00BE19AA" w:rsidRDefault="00BE19A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AA" w:rsidRDefault="00BE19AA" w:rsidP="008638C3">
      <w:pPr>
        <w:spacing w:after="0"/>
      </w:pPr>
      <w:r>
        <w:separator/>
      </w:r>
    </w:p>
  </w:footnote>
  <w:footnote w:type="continuationSeparator" w:id="0">
    <w:p w:rsidR="00BE19AA" w:rsidRDefault="00BE19AA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4FA4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6F2"/>
    <w:rsid w:val="000A4D7B"/>
    <w:rsid w:val="000B6DE4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6287"/>
    <w:rsid w:val="00184176"/>
    <w:rsid w:val="00186739"/>
    <w:rsid w:val="001911FA"/>
    <w:rsid w:val="0019491A"/>
    <w:rsid w:val="001A337B"/>
    <w:rsid w:val="001A5F57"/>
    <w:rsid w:val="001B3121"/>
    <w:rsid w:val="001D076E"/>
    <w:rsid w:val="001D5BBC"/>
    <w:rsid w:val="001F275F"/>
    <w:rsid w:val="00206263"/>
    <w:rsid w:val="00207998"/>
    <w:rsid w:val="00210FE2"/>
    <w:rsid w:val="002152BC"/>
    <w:rsid w:val="00246E91"/>
    <w:rsid w:val="0025694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5DC6"/>
    <w:rsid w:val="0035102A"/>
    <w:rsid w:val="003641CF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494B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C5C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49AE"/>
    <w:rsid w:val="00740E4B"/>
    <w:rsid w:val="00745405"/>
    <w:rsid w:val="00753DF7"/>
    <w:rsid w:val="007550D8"/>
    <w:rsid w:val="0076259B"/>
    <w:rsid w:val="0077513F"/>
    <w:rsid w:val="00782579"/>
    <w:rsid w:val="00790E18"/>
    <w:rsid w:val="007A57F0"/>
    <w:rsid w:val="007A5FEF"/>
    <w:rsid w:val="007B1950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33A2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924"/>
    <w:rsid w:val="00A619A5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19AA"/>
    <w:rsid w:val="00BF0360"/>
    <w:rsid w:val="00BF10AF"/>
    <w:rsid w:val="00BF3B0C"/>
    <w:rsid w:val="00BF71A4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74A5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07"/>
    <w:rsid w:val="00D93075"/>
    <w:rsid w:val="00DA1751"/>
    <w:rsid w:val="00DB725A"/>
    <w:rsid w:val="00DC12EF"/>
    <w:rsid w:val="00DC367B"/>
    <w:rsid w:val="00DD38A8"/>
    <w:rsid w:val="00DE62A6"/>
    <w:rsid w:val="00DF2CB9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5461"/>
    <w:rsid w:val="00EE695C"/>
    <w:rsid w:val="00EF5F28"/>
    <w:rsid w:val="00F15FBA"/>
    <w:rsid w:val="00F2697A"/>
    <w:rsid w:val="00F3626C"/>
    <w:rsid w:val="00F5163E"/>
    <w:rsid w:val="00F57C72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3D4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33A2"/>
    <w:pPr>
      <w:keepNext/>
      <w:spacing w:after="0"/>
      <w:ind w:firstLine="0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33A2"/>
    <w:pPr>
      <w:keepNext/>
      <w:spacing w:after="0"/>
      <w:ind w:firstLine="0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9533A2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533A2"/>
    <w:rPr>
      <w:rFonts w:ascii="Times New Roman" w:eastAsia="Times New Roman" w:hAnsi="Times New Roman"/>
      <w:b/>
      <w:sz w:val="24"/>
    </w:rPr>
  </w:style>
  <w:style w:type="paragraph" w:styleId="aa">
    <w:name w:val="No Spacing"/>
    <w:uiPriority w:val="1"/>
    <w:qFormat/>
    <w:rsid w:val="009533A2"/>
    <w:rPr>
      <w:sz w:val="22"/>
      <w:szCs w:val="22"/>
    </w:rPr>
  </w:style>
  <w:style w:type="paragraph" w:customStyle="1" w:styleId="11">
    <w:name w:val="Обычный1"/>
    <w:rsid w:val="009533A2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  <w:style w:type="paragraph" w:styleId="ab">
    <w:name w:val="Normal (Web)"/>
    <w:basedOn w:val="a"/>
    <w:uiPriority w:val="99"/>
    <w:qFormat/>
    <w:rsid w:val="004E49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@emed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780F-F88B-4637-9A3A-BF6F1A19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7408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20</cp:revision>
  <cp:lastPrinted>2021-05-24T12:55:00Z</cp:lastPrinted>
  <dcterms:created xsi:type="dcterms:W3CDTF">2020-12-09T09:03:00Z</dcterms:created>
  <dcterms:modified xsi:type="dcterms:W3CDTF">2021-05-24T12:57:00Z</dcterms:modified>
</cp:coreProperties>
</file>