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E2D54" w14:textId="099A374B" w:rsidR="00652BB2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</w:t>
      </w:r>
      <w:r w:rsidR="00652BB2">
        <w:rPr>
          <w:rFonts w:ascii="Times New Roman" w:hAnsi="Times New Roman" w:cs="Times New Roman"/>
          <w:sz w:val="28"/>
          <w:szCs w:val="28"/>
        </w:rPr>
        <w:t>ено.</w:t>
      </w:r>
    </w:p>
    <w:p w14:paraId="64D5A95D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кафедры</w:t>
      </w:r>
    </w:p>
    <w:p w14:paraId="73CF3717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от ____________2017 г.</w:t>
      </w:r>
    </w:p>
    <w:p w14:paraId="4F610638" w14:textId="77777777" w:rsidR="00652BB2" w:rsidRDefault="00652BB2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C4DE89" w14:textId="6F81532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473BC41" w14:textId="67BF2B85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</w:t>
      </w:r>
      <w:r w:rsidR="000B0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каф. экономической теории </w:t>
      </w:r>
    </w:p>
    <w:p w14:paraId="2709D67E" w14:textId="02C7E115" w:rsidR="00954713" w:rsidRDefault="000B04FE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54713">
        <w:rPr>
          <w:rFonts w:ascii="Times New Roman" w:hAnsi="Times New Roman" w:cs="Times New Roman"/>
          <w:sz w:val="28"/>
          <w:szCs w:val="28"/>
        </w:rPr>
        <w:t xml:space="preserve"> социальной работы</w:t>
      </w:r>
    </w:p>
    <w:p w14:paraId="64498095" w14:textId="1596B7F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М.Н. Максимова</w:t>
      </w:r>
    </w:p>
    <w:p w14:paraId="6A264E6C" w14:textId="77777777" w:rsidR="00954713" w:rsidRDefault="00954713" w:rsidP="009547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C63976" w14:textId="77777777" w:rsidR="001830A0" w:rsidRDefault="00294D9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954713" w:rsidRPr="00954713">
        <w:rPr>
          <w:rFonts w:ascii="Times New Roman" w:hAnsi="Times New Roman" w:cs="Times New Roman"/>
          <w:b/>
          <w:sz w:val="28"/>
          <w:szCs w:val="28"/>
        </w:rPr>
        <w:t>зачета по дисциплине «Э</w:t>
      </w:r>
      <w:r w:rsidR="001830A0">
        <w:rPr>
          <w:rFonts w:ascii="Times New Roman" w:hAnsi="Times New Roman" w:cs="Times New Roman"/>
          <w:b/>
          <w:sz w:val="28"/>
          <w:szCs w:val="28"/>
        </w:rPr>
        <w:t>кономика»</w:t>
      </w:r>
    </w:p>
    <w:p w14:paraId="5C68AA4C" w14:textId="2F60096B" w:rsidR="001830A0" w:rsidRDefault="001830A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1 курса </w:t>
      </w:r>
      <w:r w:rsidR="00527DE7">
        <w:rPr>
          <w:rFonts w:ascii="Times New Roman" w:hAnsi="Times New Roman" w:cs="Times New Roman"/>
          <w:b/>
          <w:sz w:val="28"/>
          <w:szCs w:val="28"/>
        </w:rPr>
        <w:t>стоматологического</w:t>
      </w:r>
      <w:bookmarkStart w:id="0" w:name="_GoBack"/>
      <w:bookmarkEnd w:id="0"/>
      <w:r w:rsidR="00954713" w:rsidRPr="00954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2A9">
        <w:rPr>
          <w:rFonts w:ascii="Times New Roman" w:hAnsi="Times New Roman" w:cs="Times New Roman"/>
          <w:b/>
          <w:sz w:val="28"/>
          <w:szCs w:val="28"/>
        </w:rPr>
        <w:t>факультет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1FE9D513" w14:textId="2866BB61" w:rsidR="00432ABE" w:rsidRPr="00954713" w:rsidRDefault="00954713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>2017</w:t>
      </w:r>
      <w:r w:rsidR="001830A0">
        <w:rPr>
          <w:rFonts w:ascii="Times New Roman" w:hAnsi="Times New Roman" w:cs="Times New Roman"/>
          <w:b/>
          <w:sz w:val="28"/>
          <w:szCs w:val="28"/>
        </w:rPr>
        <w:t>–</w:t>
      </w:r>
      <w:r w:rsidRPr="00954713">
        <w:rPr>
          <w:rFonts w:ascii="Times New Roman" w:hAnsi="Times New Roman" w:cs="Times New Roman"/>
          <w:b/>
          <w:sz w:val="28"/>
          <w:szCs w:val="28"/>
        </w:rPr>
        <w:t>2018 учебный год</w:t>
      </w:r>
    </w:p>
    <w:p w14:paraId="21851B6B" w14:textId="77777777" w:rsidR="00954713" w:rsidRPr="00734E96" w:rsidRDefault="00954713">
      <w:pPr>
        <w:rPr>
          <w:rFonts w:ascii="Times New Roman" w:hAnsi="Times New Roman" w:cs="Times New Roman"/>
          <w:sz w:val="28"/>
          <w:szCs w:val="28"/>
        </w:rPr>
      </w:pPr>
    </w:p>
    <w:p w14:paraId="590F693E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теория: предмет, цели, функции, методы.</w:t>
      </w:r>
    </w:p>
    <w:p w14:paraId="3F4558B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Экономические категории и законы. Микроэкономика. Макроэкономика. Основные вопросы экономики.</w:t>
      </w:r>
    </w:p>
    <w:p w14:paraId="62698BF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система: сущность, основные элементы; виды и характеристика типов и моделей.</w:t>
      </w:r>
    </w:p>
    <w:p w14:paraId="062A9B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Потребности: понятие, факторы формирования, классификация и характеристика. Закон возвышения потребностей.</w:t>
      </w:r>
    </w:p>
    <w:p w14:paraId="2B9B8B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Производство: понятие, цель, виды, уровни, стадии, основные системы.</w:t>
      </w:r>
    </w:p>
    <w:p w14:paraId="0956154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субъекты. Экономические блага: сущность, классификация.</w:t>
      </w:r>
    </w:p>
    <w:p w14:paraId="467ABFE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ресурсы, их виды. Факторы производства, их характеристика.</w:t>
      </w:r>
    </w:p>
    <w:p w14:paraId="6E21A1F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Природные ресурсы как экономический фактор. Рента, ее виды. Земельная рента. Цена земли.</w:t>
      </w:r>
    </w:p>
    <w:p w14:paraId="1B505E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Наука, знания, информация как экономический ресурс: сущность, характеристики, ограничения. Сущность и противоречия НТП, НТР.</w:t>
      </w:r>
    </w:p>
    <w:p w14:paraId="753D648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Интеллектуальный продукт, интеллектуальная собственность. Информационная безопасность.</w:t>
      </w:r>
    </w:p>
    <w:p w14:paraId="4F46FC6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эффективность, ее основные показатели. Кривая производственных возможностей.</w:t>
      </w:r>
    </w:p>
    <w:p w14:paraId="714E5921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Рынок: сущность, функции, структура и виды, преимущества и недостатки.</w:t>
      </w:r>
    </w:p>
    <w:p w14:paraId="65BE3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Субъекты и объекты рыночного хозяйства. Инфраструктура рынка.</w:t>
      </w:r>
    </w:p>
    <w:p w14:paraId="4CB8B76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Благо, товар, услуга: понятия, виды, характеристика. Полезность, ценность (стоимость), цена товара, услуги. Закон убывающей предельной полезности. Медицинская услуга, социальная услуга: понятие, особенности, виды.</w:t>
      </w:r>
    </w:p>
    <w:p w14:paraId="65611A7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Сущность, характеристика и функции денег. Денежная система, ее элементы. Денежная масса, денежные агрегаты.</w:t>
      </w:r>
    </w:p>
    <w:p w14:paraId="594274C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Спрос. Закон спроса. Кривая спроса. Величина спроса. Детерминанты спроса – неценовые факторы, влияющие на спрос. Эластичность спроса.</w:t>
      </w:r>
    </w:p>
    <w:p w14:paraId="658776D8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Предложение. Закон предложения. Кривая предложения. Величина предложения. Детерминанты предложения – неценовые факторы, влияющие на предложение. Эластичность предложения.</w:t>
      </w:r>
    </w:p>
    <w:p w14:paraId="18E73A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Ценообразование. Законы рыночного ценообразования. Рыночное равновесие. Равновесная цена. Условия равновесия. Государственное регулирование цен.</w:t>
      </w:r>
    </w:p>
    <w:p w14:paraId="79B368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Анализ потребительского поведения. Потребительские предпочтения. Рациональный потребитель. Второй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Госсена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 xml:space="preserve"> для двух и более товаров.</w:t>
      </w:r>
    </w:p>
    <w:p w14:paraId="72B4EF6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Конкуренция: сущность, функции, условия и виды.</w:t>
      </w:r>
    </w:p>
    <w:p w14:paraId="2251C4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Наиболее важные аспекты рыночной конкурентной среды. Защита конкурентной среды. Основные направления антимонопольного регулирования в России.</w:t>
      </w:r>
    </w:p>
    <w:p w14:paraId="35EDFF4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Монополия и ее виды. Естественные монополии: определение, примеры. Монополия и эффективность.</w:t>
      </w:r>
    </w:p>
    <w:p w14:paraId="06665D00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Собственность как экономическая категория. Субъекты и объекты собственности. Отношения и права собственности.</w:t>
      </w:r>
    </w:p>
    <w:p w14:paraId="200A6A3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Виды и формы собственности, их характеристика.</w:t>
      </w:r>
    </w:p>
    <w:p w14:paraId="4A98C5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Приватизация: сущность, концепция, принципы, пути и формы, последствия и проблемы.</w:t>
      </w:r>
    </w:p>
    <w:p w14:paraId="61DF6D5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Предпринимательство, предприниматель: понятия, характеристики и роль в экономическом развитии, виды. Факторы, сдерживающие развитие предпринимательства.</w:t>
      </w:r>
    </w:p>
    <w:p w14:paraId="5372888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Фирма, ее цели и функции. Организационно-правовые формы предприятий в России. Автономные учреждения.</w:t>
      </w:r>
    </w:p>
    <w:p w14:paraId="6BEBBE4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Бизнес-план: определение, принципы составления, основные разделы содержания.</w:t>
      </w:r>
    </w:p>
    <w:p w14:paraId="4DEF04C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 и формы капитала. Основной капитал (производственные фонды): понятие, структура, показатели, анализ, амортизация. Оборотный капитал: понятие, структура, показатели, анализ.</w:t>
      </w:r>
    </w:p>
    <w:p w14:paraId="65972A9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Издержки производства: понятие, виды, структура. Себестоимость. Калькуляция затрат.</w:t>
      </w:r>
    </w:p>
    <w:p w14:paraId="734AF7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Прибыль, ее виды, факторы, влияющие на её рост. Количественное определение прибыли. Рентабельность производства.</w:t>
      </w:r>
    </w:p>
    <w:p w14:paraId="1E15CA4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Закон убывающей отдачи (возрастающих предельных затрат). Эффект масштаба. Производственная функция. Теория предельной производительности.</w:t>
      </w:r>
    </w:p>
    <w:p w14:paraId="44FD48B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Инвестиции: сущность, структура и источники, роль.</w:t>
      </w:r>
    </w:p>
    <w:p w14:paraId="43DBDF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значимость инвестиций. Инвестиции в человеческий капитал.</w:t>
      </w:r>
    </w:p>
    <w:p w14:paraId="652CAD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Система национальных счетов (СНС): сущность, задачи, основные макроэкономические показатели и индикаторы. Национальное богатство: содержание, структура.</w:t>
      </w:r>
    </w:p>
    <w:p w14:paraId="7E00316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Государственное регулирование рыночной экономики: сущность, цели, функции, формы, методы, инструменты и средства, сбои.</w:t>
      </w:r>
    </w:p>
    <w:p w14:paraId="6873B6C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политика, ее субъекты и объекты. Общественные блага.</w:t>
      </w:r>
    </w:p>
    <w:p w14:paraId="3A3898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Экономический рост: понятие, мера, основные типы, факторы, измерение, положительные и отрицательные стороны.</w:t>
      </w:r>
    </w:p>
    <w:p w14:paraId="283EA7D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Макроэкономическое равновесие. Макроэкономическая нестабильность. Экономический цикл: сущность, классификация, основные фазы, их содержание. Экономическая и отраслевая структура. Структурные кризисы и эффекты.</w:t>
      </w:r>
    </w:p>
    <w:p w14:paraId="06BA827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Инфляция: понятие, причины, виды, показатели. Последствия инфляции. Антиинфляционная политика государства.</w:t>
      </w:r>
    </w:p>
    <w:p w14:paraId="3C2B8CA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Финансы, финансовая система, финансовые отношения: сущность, функции, структура, субъекты и объекты.</w:t>
      </w:r>
    </w:p>
    <w:p w14:paraId="6DC0E8A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Бюджетная система: понятие, принципы, структура. Государственный бюджет: понятие, доходы и расходы. Профицит. Бюджетный дефицит. Резервный фонд, фонд будущих поколений. Государственный долг: понятие, виды.</w:t>
      </w:r>
    </w:p>
    <w:p w14:paraId="1CAAD2D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Налоговая система: сущность, функции, принципы формирования. Налоги и их виды. Механизм (элементы) налогообложения.</w:t>
      </w:r>
    </w:p>
    <w:p w14:paraId="60668EF0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Ссудный капитал: сущность, его ресурсы. Кредит: понятие, необходимость, функции, формы. Кредитная система, ее структура и функции, кредитные отношения, кредитные организации. Кредитно-денежная политика государства.</w:t>
      </w:r>
    </w:p>
    <w:p w14:paraId="5986866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Банковская система: сущность, структура. Банки, их виды. Виды банковских операций.</w:t>
      </w:r>
    </w:p>
    <w:p w14:paraId="18DFB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Финансовый рынок: сущность, структура, функции. Финансовая организация и финансовая услуга. Первичный и вторичный фондовый рынок. Особенности финансового рынка России. Биржа, ее виды.</w:t>
      </w:r>
    </w:p>
    <w:p w14:paraId="58E3EC8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ценных бумаг. Виды ценных бумаг. Государственное регулирование рынка ценных бумаг. Основные права акционера. Советы акционеру.</w:t>
      </w:r>
    </w:p>
    <w:p w14:paraId="3AF6FBB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информации и неопределенности. Риск: понятие, возникновение, последствия, классификация, зоны, кривая. Снижение (страхование) рисков, способы страхования.</w:t>
      </w:r>
    </w:p>
    <w:p w14:paraId="3022BC06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труда: сущность, специфика, основные характеристики, виды, сегменты.</w:t>
      </w:r>
    </w:p>
    <w:p w14:paraId="3F93FC4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Спрос и предложение на рынке труда, факторы на них влияющие. Теоретические подходы к анализу рынка труда.</w:t>
      </w:r>
    </w:p>
    <w:p w14:paraId="2B4248A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Оплата труда (заработная плата): сущность, основные понятия, формы, системы, уровни, причины дифференциации. МРОТ.</w:t>
      </w:r>
    </w:p>
    <w:p w14:paraId="28E9D0C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Основные государственные гарантии по оплате труда работников по Трудовому кодексу.</w:t>
      </w:r>
    </w:p>
    <w:p w14:paraId="2CFA951E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Занятость, ее виды. Полная занятость. Безработица: понятие, основные причины, виды и их характеристика. Уровень безработицы. Естественный уровень безработицы.</w:t>
      </w:r>
    </w:p>
    <w:p w14:paraId="243776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Социально-экономические, психологические, соматические последствия безработицы.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 xml:space="preserve">. Взаимосвязь безработицы и инфляции, кривая А.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Филлипса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</w:t>
      </w:r>
    </w:p>
    <w:p w14:paraId="7EC1DF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Государственное регулирование рынка труда. Закон РФ от 19.04.1991 № 1032-1 «О занятости населения в Российской Федерации». Государственная политика в отношении безработицы. Классический и кейнсианский подходы в отношении безработицы.</w:t>
      </w:r>
    </w:p>
    <w:p w14:paraId="6E9FA44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Современные явления и особенности рынка труда, политики занятости Российской Федерации и Республики Татарстан. Социальное партнерство: понятие, субъекты, виды, принципы, формы.</w:t>
      </w:r>
    </w:p>
    <w:p w14:paraId="7D6EDB0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политика: сущность, цели, направления, содержание.</w:t>
      </w:r>
    </w:p>
    <w:p w14:paraId="20D5E9F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Государственные социальные программы; национальные (государственные) социальные проекты. Социальная справедливость: понятие, принципы.</w:t>
      </w:r>
    </w:p>
    <w:p w14:paraId="497DB91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Доходы населения: определение, классификация, источники формирования. Причины дифференциации доходов, их показатели. Государственная политика доходов.</w:t>
      </w:r>
    </w:p>
    <w:p w14:paraId="77338E8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Бедность.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Энгеля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 Прожиточный минимум. Система потребительских бюджетов. Минимальный потребительский бюджет.</w:t>
      </w:r>
    </w:p>
    <w:p w14:paraId="0FF0FB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домашнего хозяйства, семьи.</w:t>
      </w:r>
    </w:p>
    <w:p w14:paraId="2AFCEC2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Совокупное потребление, факторы на него влияющие. Потребительские расходы человека, семей. Основной психологический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</w:t>
      </w:r>
    </w:p>
    <w:p w14:paraId="43FBFA6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Уровень жизни: понятие, причины расхождения, показатели. Качество жизни: трактовка термина различными отраслями научного знания, показатели, факторы. </w:t>
      </w:r>
    </w:p>
    <w:p w14:paraId="34C1BBF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Общая экономическая характеристика региона и региональной экономики: понятия, классификация, роль, субъекты и объекты; цель и принципы функционирования; функции. Региональные особенности.</w:t>
      </w:r>
    </w:p>
    <w:p w14:paraId="0754292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Экономический потенциал региона. Уровень социально-экономического развития региона. Особенности взаимодействия регионов. Анализ и оценка конкурентоспособности и инвестиционной привлекательности региона.</w:t>
      </w:r>
    </w:p>
    <w:p w14:paraId="42BB88C5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Региональное развитие и региональная политика. Региональные программы и концепции социально-экономического развития региона.</w:t>
      </w:r>
    </w:p>
    <w:p w14:paraId="2F7AD1F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Социальная политика региона. Индикативное управление социально-экономическим развитием региона.</w:t>
      </w:r>
    </w:p>
    <w:p w14:paraId="15D600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Основные черты мирового хозяйства. Международное разделение труда. Международная экономическая интеграция. Международные экономические отношения.</w:t>
      </w:r>
    </w:p>
    <w:p w14:paraId="4DD3381D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Мировой рынок. Мировая торговля. Россия и Всемирная торговая организация (ВТО). Международное движение капитала в системе мирохозяйственных связей. Международная валютно-финансовая система. Платежный баланс.</w:t>
      </w:r>
    </w:p>
    <w:p w14:paraId="3B1C8D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lastRenderedPageBreak/>
        <w:t>Международная миграция трудовых ресурсов: сущность, последствия, регулирование, тенденции, проблемы. Россия в мировых миграционных потоках.</w:t>
      </w:r>
    </w:p>
    <w:p w14:paraId="516291A2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Глобализация: экономическое содержание; формы проявления, социально-экономические проблемы и последствия, позитивы и издержки. Антиглобализм: форма социальной реакции. Управляемость глобальными процессами в мире.</w:t>
      </w:r>
    </w:p>
    <w:p w14:paraId="4D79CA1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безопасность страны: понятие, структура; внешние и внутренние угрозы. Механизм обеспечения экономической безопасности.</w:t>
      </w:r>
    </w:p>
    <w:p w14:paraId="7F10A6A1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Понятие венчурного капитала; его специфика.</w:t>
      </w:r>
    </w:p>
    <w:p w14:paraId="6113047F" w14:textId="77777777" w:rsidR="00294D90" w:rsidRPr="009A4599" w:rsidRDefault="00294D90" w:rsidP="00CC68BD">
      <w:pPr>
        <w:pStyle w:val="a3"/>
        <w:numPr>
          <w:ilvl w:val="0"/>
          <w:numId w:val="63"/>
        </w:numPr>
        <w:jc w:val="left"/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предпринимательства в России.</w:t>
      </w:r>
    </w:p>
    <w:p w14:paraId="7CA3F9C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Экономия на масштабах, потери от масштабов, внутренняя и внешняя экономия на масштабах.</w:t>
      </w:r>
    </w:p>
    <w:p w14:paraId="5FB4ADEC" w14:textId="29D29C38" w:rsidR="00294D90" w:rsidRPr="009A4599" w:rsidRDefault="00294D90" w:rsidP="00D44AFE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Влияние налогов на уровень цен. Распределение налогового бремени между покупателем и продавцом.</w:t>
      </w:r>
    </w:p>
    <w:p w14:paraId="3181231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поведения олигополистической фирмы. Модели олигополии. Картель ОПЕК.</w:t>
      </w:r>
    </w:p>
    <w:p w14:paraId="734EC16D" w14:textId="77777777" w:rsidR="00AD2C98" w:rsidRPr="00D44AFE" w:rsidRDefault="00AD2C98" w:rsidP="00294D90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D2C98" w:rsidRPr="00D44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6B50"/>
    <w:multiLevelType w:val="hybridMultilevel"/>
    <w:tmpl w:val="EF12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66A7"/>
    <w:multiLevelType w:val="hybridMultilevel"/>
    <w:tmpl w:val="E5FA5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741F7"/>
    <w:multiLevelType w:val="hybridMultilevel"/>
    <w:tmpl w:val="8FD0C7E0"/>
    <w:lvl w:ilvl="0" w:tplc="093824EA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63279A"/>
    <w:multiLevelType w:val="hybridMultilevel"/>
    <w:tmpl w:val="0FEA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C04C1"/>
    <w:multiLevelType w:val="hybridMultilevel"/>
    <w:tmpl w:val="014C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5614A"/>
    <w:multiLevelType w:val="hybridMultilevel"/>
    <w:tmpl w:val="31C0F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C36B5"/>
    <w:multiLevelType w:val="hybridMultilevel"/>
    <w:tmpl w:val="10FCF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54F66"/>
    <w:multiLevelType w:val="hybridMultilevel"/>
    <w:tmpl w:val="1CCC2B40"/>
    <w:lvl w:ilvl="0" w:tplc="1C3C7C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D6880"/>
    <w:multiLevelType w:val="hybridMultilevel"/>
    <w:tmpl w:val="A7A2975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295163"/>
    <w:multiLevelType w:val="hybridMultilevel"/>
    <w:tmpl w:val="D4F8C5A8"/>
    <w:lvl w:ilvl="0" w:tplc="5DBED15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32321D4"/>
    <w:multiLevelType w:val="hybridMultilevel"/>
    <w:tmpl w:val="F2C4C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96F86"/>
    <w:multiLevelType w:val="hybridMultilevel"/>
    <w:tmpl w:val="66A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551A2"/>
    <w:multiLevelType w:val="hybridMultilevel"/>
    <w:tmpl w:val="FFC6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04E55"/>
    <w:multiLevelType w:val="hybridMultilevel"/>
    <w:tmpl w:val="FFC61356"/>
    <w:lvl w:ilvl="0" w:tplc="45B46B4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2E70C6"/>
    <w:multiLevelType w:val="hybridMultilevel"/>
    <w:tmpl w:val="D910E874"/>
    <w:lvl w:ilvl="0" w:tplc="FAA082FE">
      <w:start w:val="1"/>
      <w:numFmt w:val="decimal"/>
      <w:lvlText w:val="%1."/>
      <w:lvlJc w:val="left"/>
      <w:pPr>
        <w:ind w:left="1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1" w:hanging="360"/>
      </w:pPr>
    </w:lvl>
    <w:lvl w:ilvl="2" w:tplc="0419001B" w:tentative="1">
      <w:start w:val="1"/>
      <w:numFmt w:val="lowerRoman"/>
      <w:lvlText w:val="%3."/>
      <w:lvlJc w:val="right"/>
      <w:pPr>
        <w:ind w:left="2471" w:hanging="180"/>
      </w:pPr>
    </w:lvl>
    <w:lvl w:ilvl="3" w:tplc="0419000F" w:tentative="1">
      <w:start w:val="1"/>
      <w:numFmt w:val="decimal"/>
      <w:lvlText w:val="%4."/>
      <w:lvlJc w:val="left"/>
      <w:pPr>
        <w:ind w:left="3191" w:hanging="360"/>
      </w:pPr>
    </w:lvl>
    <w:lvl w:ilvl="4" w:tplc="04190019" w:tentative="1">
      <w:start w:val="1"/>
      <w:numFmt w:val="lowerLetter"/>
      <w:lvlText w:val="%5."/>
      <w:lvlJc w:val="left"/>
      <w:pPr>
        <w:ind w:left="3911" w:hanging="360"/>
      </w:pPr>
    </w:lvl>
    <w:lvl w:ilvl="5" w:tplc="0419001B" w:tentative="1">
      <w:start w:val="1"/>
      <w:numFmt w:val="lowerRoman"/>
      <w:lvlText w:val="%6."/>
      <w:lvlJc w:val="right"/>
      <w:pPr>
        <w:ind w:left="4631" w:hanging="180"/>
      </w:pPr>
    </w:lvl>
    <w:lvl w:ilvl="6" w:tplc="0419000F" w:tentative="1">
      <w:start w:val="1"/>
      <w:numFmt w:val="decimal"/>
      <w:lvlText w:val="%7."/>
      <w:lvlJc w:val="left"/>
      <w:pPr>
        <w:ind w:left="5351" w:hanging="360"/>
      </w:pPr>
    </w:lvl>
    <w:lvl w:ilvl="7" w:tplc="04190019" w:tentative="1">
      <w:start w:val="1"/>
      <w:numFmt w:val="lowerLetter"/>
      <w:lvlText w:val="%8."/>
      <w:lvlJc w:val="left"/>
      <w:pPr>
        <w:ind w:left="6071" w:hanging="360"/>
      </w:pPr>
    </w:lvl>
    <w:lvl w:ilvl="8" w:tplc="041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5">
    <w:nsid w:val="32092D6D"/>
    <w:multiLevelType w:val="hybridMultilevel"/>
    <w:tmpl w:val="BC662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336CB"/>
    <w:multiLevelType w:val="hybridMultilevel"/>
    <w:tmpl w:val="874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F528F"/>
    <w:multiLevelType w:val="hybridMultilevel"/>
    <w:tmpl w:val="6C3E0ED4"/>
    <w:lvl w:ilvl="0" w:tplc="315CDD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0500F"/>
    <w:multiLevelType w:val="hybridMultilevel"/>
    <w:tmpl w:val="322E636E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9141AF"/>
    <w:multiLevelType w:val="hybridMultilevel"/>
    <w:tmpl w:val="E3049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E29BA"/>
    <w:multiLevelType w:val="hybridMultilevel"/>
    <w:tmpl w:val="D34A5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69D"/>
    <w:multiLevelType w:val="hybridMultilevel"/>
    <w:tmpl w:val="F89411A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CA1519"/>
    <w:multiLevelType w:val="hybridMultilevel"/>
    <w:tmpl w:val="45C8792A"/>
    <w:lvl w:ilvl="0" w:tplc="261C666A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3">
    <w:nsid w:val="3E2D7ED5"/>
    <w:multiLevelType w:val="hybridMultilevel"/>
    <w:tmpl w:val="EE3E7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14021"/>
    <w:multiLevelType w:val="hybridMultilevel"/>
    <w:tmpl w:val="DB1408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F72419E"/>
    <w:multiLevelType w:val="hybridMultilevel"/>
    <w:tmpl w:val="86504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020C7"/>
    <w:multiLevelType w:val="hybridMultilevel"/>
    <w:tmpl w:val="5F5E2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007E0"/>
    <w:multiLevelType w:val="hybridMultilevel"/>
    <w:tmpl w:val="AE7A2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DE58E7"/>
    <w:multiLevelType w:val="hybridMultilevel"/>
    <w:tmpl w:val="FC34ED46"/>
    <w:lvl w:ilvl="0" w:tplc="4C549E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BC1888"/>
    <w:multiLevelType w:val="hybridMultilevel"/>
    <w:tmpl w:val="97D2F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9C14F7"/>
    <w:multiLevelType w:val="hybridMultilevel"/>
    <w:tmpl w:val="D9BC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841C95"/>
    <w:multiLevelType w:val="hybridMultilevel"/>
    <w:tmpl w:val="3784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C77F94"/>
    <w:multiLevelType w:val="hybridMultilevel"/>
    <w:tmpl w:val="9EDE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B844FE"/>
    <w:multiLevelType w:val="hybridMultilevel"/>
    <w:tmpl w:val="2CCAA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EE4786"/>
    <w:multiLevelType w:val="hybridMultilevel"/>
    <w:tmpl w:val="2AE4B544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255863"/>
    <w:multiLevelType w:val="hybridMultilevel"/>
    <w:tmpl w:val="70A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AF32F7"/>
    <w:multiLevelType w:val="hybridMultilevel"/>
    <w:tmpl w:val="DA744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E67CDD"/>
    <w:multiLevelType w:val="hybridMultilevel"/>
    <w:tmpl w:val="4D60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AD2CE2"/>
    <w:multiLevelType w:val="hybridMultilevel"/>
    <w:tmpl w:val="88B2A31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8D06484"/>
    <w:multiLevelType w:val="hybridMultilevel"/>
    <w:tmpl w:val="04AC9614"/>
    <w:lvl w:ilvl="0" w:tplc="2E586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9636354"/>
    <w:multiLevelType w:val="hybridMultilevel"/>
    <w:tmpl w:val="C002A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B75C00"/>
    <w:multiLevelType w:val="hybridMultilevel"/>
    <w:tmpl w:val="F976DBB2"/>
    <w:lvl w:ilvl="0" w:tplc="68785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C381528"/>
    <w:multiLevelType w:val="hybridMultilevel"/>
    <w:tmpl w:val="DF682AE2"/>
    <w:lvl w:ilvl="0" w:tplc="9724B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523F86"/>
    <w:multiLevelType w:val="hybridMultilevel"/>
    <w:tmpl w:val="8C1A2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BD369F"/>
    <w:multiLevelType w:val="hybridMultilevel"/>
    <w:tmpl w:val="86F61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F90F91"/>
    <w:multiLevelType w:val="hybridMultilevel"/>
    <w:tmpl w:val="B7BAD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E64A80"/>
    <w:multiLevelType w:val="hybridMultilevel"/>
    <w:tmpl w:val="B022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1B46A7"/>
    <w:multiLevelType w:val="hybridMultilevel"/>
    <w:tmpl w:val="80C0C750"/>
    <w:lvl w:ilvl="0" w:tplc="48542046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7324685"/>
    <w:multiLevelType w:val="hybridMultilevel"/>
    <w:tmpl w:val="7D849628"/>
    <w:lvl w:ilvl="0" w:tplc="EE2C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895723C"/>
    <w:multiLevelType w:val="hybridMultilevel"/>
    <w:tmpl w:val="8BE0971C"/>
    <w:lvl w:ilvl="0" w:tplc="EDC645D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E6287A"/>
    <w:multiLevelType w:val="hybridMultilevel"/>
    <w:tmpl w:val="22CA0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DB473ED"/>
    <w:multiLevelType w:val="hybridMultilevel"/>
    <w:tmpl w:val="14A8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312DA9"/>
    <w:multiLevelType w:val="hybridMultilevel"/>
    <w:tmpl w:val="D7F2D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63221C"/>
    <w:multiLevelType w:val="hybridMultilevel"/>
    <w:tmpl w:val="9E9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DD4518"/>
    <w:multiLevelType w:val="hybridMultilevel"/>
    <w:tmpl w:val="F5BE3EC6"/>
    <w:lvl w:ilvl="0" w:tplc="7F02FEEA">
      <w:start w:val="1"/>
      <w:numFmt w:val="decimal"/>
      <w:lvlText w:val="%1."/>
      <w:lvlJc w:val="left"/>
      <w:pPr>
        <w:ind w:left="1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ind w:left="7151" w:hanging="180"/>
      </w:pPr>
    </w:lvl>
  </w:abstractNum>
  <w:abstractNum w:abstractNumId="55">
    <w:nsid w:val="770C695D"/>
    <w:multiLevelType w:val="hybridMultilevel"/>
    <w:tmpl w:val="CCB60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960E81"/>
    <w:multiLevelType w:val="hybridMultilevel"/>
    <w:tmpl w:val="44585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CE05B6"/>
    <w:multiLevelType w:val="hybridMultilevel"/>
    <w:tmpl w:val="884A2964"/>
    <w:lvl w:ilvl="0" w:tplc="A93E4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C5A610F"/>
    <w:multiLevelType w:val="hybridMultilevel"/>
    <w:tmpl w:val="A458717A"/>
    <w:lvl w:ilvl="0" w:tplc="B8ECA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D0870E3"/>
    <w:multiLevelType w:val="hybridMultilevel"/>
    <w:tmpl w:val="99C47536"/>
    <w:lvl w:ilvl="0" w:tplc="30D24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D514F07"/>
    <w:multiLevelType w:val="hybridMultilevel"/>
    <w:tmpl w:val="28EE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893381"/>
    <w:multiLevelType w:val="hybridMultilevel"/>
    <w:tmpl w:val="42E8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277A15"/>
    <w:multiLevelType w:val="hybridMultilevel"/>
    <w:tmpl w:val="885CC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F6A57E7"/>
    <w:multiLevelType w:val="hybridMultilevel"/>
    <w:tmpl w:val="5A64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24"/>
  </w:num>
  <w:num w:numId="4">
    <w:abstractNumId w:val="27"/>
  </w:num>
  <w:num w:numId="5">
    <w:abstractNumId w:val="1"/>
  </w:num>
  <w:num w:numId="6">
    <w:abstractNumId w:val="52"/>
  </w:num>
  <w:num w:numId="7">
    <w:abstractNumId w:val="16"/>
  </w:num>
  <w:num w:numId="8">
    <w:abstractNumId w:val="4"/>
  </w:num>
  <w:num w:numId="9">
    <w:abstractNumId w:val="11"/>
  </w:num>
  <w:num w:numId="10">
    <w:abstractNumId w:val="17"/>
  </w:num>
  <w:num w:numId="11">
    <w:abstractNumId w:val="23"/>
  </w:num>
  <w:num w:numId="12">
    <w:abstractNumId w:val="6"/>
  </w:num>
  <w:num w:numId="13">
    <w:abstractNumId w:val="3"/>
  </w:num>
  <w:num w:numId="14">
    <w:abstractNumId w:val="53"/>
  </w:num>
  <w:num w:numId="15">
    <w:abstractNumId w:val="5"/>
  </w:num>
  <w:num w:numId="16">
    <w:abstractNumId w:val="40"/>
  </w:num>
  <w:num w:numId="17">
    <w:abstractNumId w:val="62"/>
  </w:num>
  <w:num w:numId="18">
    <w:abstractNumId w:val="33"/>
  </w:num>
  <w:num w:numId="19">
    <w:abstractNumId w:val="12"/>
  </w:num>
  <w:num w:numId="20">
    <w:abstractNumId w:val="7"/>
  </w:num>
  <w:num w:numId="21">
    <w:abstractNumId w:val="28"/>
  </w:num>
  <w:num w:numId="22">
    <w:abstractNumId w:val="44"/>
  </w:num>
  <w:num w:numId="23">
    <w:abstractNumId w:val="45"/>
  </w:num>
  <w:num w:numId="24">
    <w:abstractNumId w:val="43"/>
  </w:num>
  <w:num w:numId="25">
    <w:abstractNumId w:val="30"/>
  </w:num>
  <w:num w:numId="26">
    <w:abstractNumId w:val="60"/>
  </w:num>
  <w:num w:numId="27">
    <w:abstractNumId w:val="32"/>
  </w:num>
  <w:num w:numId="28">
    <w:abstractNumId w:val="0"/>
  </w:num>
  <w:num w:numId="29">
    <w:abstractNumId w:val="15"/>
  </w:num>
  <w:num w:numId="30">
    <w:abstractNumId w:val="51"/>
  </w:num>
  <w:num w:numId="31">
    <w:abstractNumId w:val="31"/>
  </w:num>
  <w:num w:numId="32">
    <w:abstractNumId w:val="56"/>
  </w:num>
  <w:num w:numId="33">
    <w:abstractNumId w:val="46"/>
  </w:num>
  <w:num w:numId="34">
    <w:abstractNumId w:val="36"/>
  </w:num>
  <w:num w:numId="35">
    <w:abstractNumId w:val="42"/>
  </w:num>
  <w:num w:numId="36">
    <w:abstractNumId w:val="10"/>
  </w:num>
  <w:num w:numId="37">
    <w:abstractNumId w:val="63"/>
  </w:num>
  <w:num w:numId="38">
    <w:abstractNumId w:val="37"/>
  </w:num>
  <w:num w:numId="39">
    <w:abstractNumId w:val="20"/>
  </w:num>
  <w:num w:numId="40">
    <w:abstractNumId w:val="19"/>
  </w:num>
  <w:num w:numId="41">
    <w:abstractNumId w:val="35"/>
  </w:num>
  <w:num w:numId="42">
    <w:abstractNumId w:val="22"/>
  </w:num>
  <w:num w:numId="43">
    <w:abstractNumId w:val="2"/>
  </w:num>
  <w:num w:numId="44">
    <w:abstractNumId w:val="9"/>
  </w:num>
  <w:num w:numId="45">
    <w:abstractNumId w:val="25"/>
  </w:num>
  <w:num w:numId="46">
    <w:abstractNumId w:val="14"/>
  </w:num>
  <w:num w:numId="47">
    <w:abstractNumId w:val="54"/>
  </w:num>
  <w:num w:numId="48">
    <w:abstractNumId w:val="41"/>
  </w:num>
  <w:num w:numId="49">
    <w:abstractNumId w:val="59"/>
  </w:num>
  <w:num w:numId="50">
    <w:abstractNumId w:val="49"/>
  </w:num>
  <w:num w:numId="51">
    <w:abstractNumId w:val="57"/>
  </w:num>
  <w:num w:numId="52">
    <w:abstractNumId w:val="58"/>
  </w:num>
  <w:num w:numId="53">
    <w:abstractNumId w:val="48"/>
  </w:num>
  <w:num w:numId="54">
    <w:abstractNumId w:val="39"/>
  </w:num>
  <w:num w:numId="55">
    <w:abstractNumId w:val="50"/>
  </w:num>
  <w:num w:numId="56">
    <w:abstractNumId w:val="47"/>
  </w:num>
  <w:num w:numId="57">
    <w:abstractNumId w:val="55"/>
  </w:num>
  <w:num w:numId="58">
    <w:abstractNumId w:val="13"/>
  </w:num>
  <w:num w:numId="59">
    <w:abstractNumId w:val="38"/>
  </w:num>
  <w:num w:numId="60">
    <w:abstractNumId w:val="34"/>
  </w:num>
  <w:num w:numId="61">
    <w:abstractNumId w:val="18"/>
  </w:num>
  <w:num w:numId="62">
    <w:abstractNumId w:val="8"/>
  </w:num>
  <w:num w:numId="63">
    <w:abstractNumId w:val="61"/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90"/>
    <w:rsid w:val="0005642B"/>
    <w:rsid w:val="000B04FE"/>
    <w:rsid w:val="000B6289"/>
    <w:rsid w:val="001830A0"/>
    <w:rsid w:val="00294D90"/>
    <w:rsid w:val="002D730E"/>
    <w:rsid w:val="004009EE"/>
    <w:rsid w:val="00432ABE"/>
    <w:rsid w:val="004F672B"/>
    <w:rsid w:val="00527DE7"/>
    <w:rsid w:val="00602E65"/>
    <w:rsid w:val="00652BB2"/>
    <w:rsid w:val="00734E96"/>
    <w:rsid w:val="007932DA"/>
    <w:rsid w:val="007C0DFC"/>
    <w:rsid w:val="007D74CB"/>
    <w:rsid w:val="008852E6"/>
    <w:rsid w:val="008F36F6"/>
    <w:rsid w:val="00954713"/>
    <w:rsid w:val="009A4599"/>
    <w:rsid w:val="00AD2C98"/>
    <w:rsid w:val="00B27677"/>
    <w:rsid w:val="00CC68BD"/>
    <w:rsid w:val="00D44AFE"/>
    <w:rsid w:val="00E422A9"/>
    <w:rsid w:val="00EA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93C6"/>
  <w15:chartTrackingRefBased/>
  <w15:docId w15:val="{D1A9522A-2BE0-4DD5-A8A9-8BC5D0C9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D90"/>
    <w:pPr>
      <w:spacing w:after="0" w:line="240" w:lineRule="auto"/>
      <w:ind w:left="720" w:firstLine="720"/>
      <w:contextualSpacing/>
      <w:jc w:val="both"/>
    </w:pPr>
    <w:rPr>
      <w:rFonts w:ascii="Times New Roman" w:hAnsi="Times New Roman" w:cs="Times New Roman"/>
      <w:sz w:val="28"/>
      <w:szCs w:val="20"/>
    </w:rPr>
  </w:style>
  <w:style w:type="paragraph" w:styleId="a4">
    <w:name w:val="Normal (Web)"/>
    <w:basedOn w:val="a"/>
    <w:uiPriority w:val="99"/>
    <w:rsid w:val="00294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C0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C0D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7C0D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1405</Words>
  <Characters>8013</Characters>
  <Application>Microsoft Macintosh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Игнатьев</dc:creator>
  <cp:keywords/>
  <dc:description/>
  <cp:lastModifiedBy>il nurtdinov</cp:lastModifiedBy>
  <cp:revision>2</cp:revision>
  <dcterms:created xsi:type="dcterms:W3CDTF">2017-11-26T15:00:00Z</dcterms:created>
  <dcterms:modified xsi:type="dcterms:W3CDTF">2017-11-26T15:00:00Z</dcterms:modified>
</cp:coreProperties>
</file>