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505" w:rsidRPr="00BB2AB7" w:rsidRDefault="00AA6505" w:rsidP="00AA6505">
      <w:pPr>
        <w:jc w:val="right"/>
        <w:rPr>
          <w:b/>
          <w:sz w:val="24"/>
          <w:szCs w:val="24"/>
        </w:rPr>
      </w:pPr>
      <w:r w:rsidRPr="00BB2AB7">
        <w:rPr>
          <w:b/>
          <w:sz w:val="24"/>
          <w:szCs w:val="24"/>
        </w:rPr>
        <w:t>Утверждаю</w:t>
      </w:r>
    </w:p>
    <w:p w:rsidR="00AA6505" w:rsidRPr="00BB2AB7" w:rsidRDefault="00AA6505" w:rsidP="00AA6505">
      <w:pPr>
        <w:jc w:val="right"/>
        <w:rPr>
          <w:b/>
          <w:sz w:val="24"/>
          <w:szCs w:val="24"/>
        </w:rPr>
      </w:pPr>
      <w:r w:rsidRPr="00BB2AB7">
        <w:rPr>
          <w:b/>
          <w:sz w:val="24"/>
          <w:szCs w:val="24"/>
        </w:rPr>
        <w:t>__________________</w:t>
      </w:r>
    </w:p>
    <w:p w:rsidR="00AA6505" w:rsidRPr="00BB2AB7" w:rsidRDefault="00AA6505" w:rsidP="00AA6505">
      <w:pPr>
        <w:jc w:val="right"/>
        <w:rPr>
          <w:sz w:val="24"/>
          <w:szCs w:val="24"/>
        </w:rPr>
      </w:pPr>
      <w:r w:rsidRPr="00BB2AB7">
        <w:rPr>
          <w:sz w:val="24"/>
          <w:szCs w:val="24"/>
        </w:rPr>
        <w:t>Зав. каф. экономической</w:t>
      </w:r>
    </w:p>
    <w:p w:rsidR="00AA6505" w:rsidRPr="00BB2AB7" w:rsidRDefault="00AA6505" w:rsidP="00AA6505">
      <w:pPr>
        <w:jc w:val="right"/>
        <w:rPr>
          <w:sz w:val="24"/>
          <w:szCs w:val="24"/>
        </w:rPr>
      </w:pPr>
      <w:r w:rsidRPr="00BB2AB7">
        <w:rPr>
          <w:sz w:val="24"/>
          <w:szCs w:val="24"/>
        </w:rPr>
        <w:t>теории и социальной работы</w:t>
      </w:r>
    </w:p>
    <w:p w:rsidR="00AA6505" w:rsidRPr="00BB2AB7" w:rsidRDefault="00AA6505" w:rsidP="00AA6505">
      <w:pPr>
        <w:jc w:val="right"/>
        <w:rPr>
          <w:sz w:val="24"/>
          <w:szCs w:val="24"/>
        </w:rPr>
      </w:pPr>
      <w:r w:rsidRPr="00BB2AB7">
        <w:rPr>
          <w:sz w:val="24"/>
          <w:szCs w:val="24"/>
        </w:rPr>
        <w:t>М.Н. Максимова</w:t>
      </w:r>
    </w:p>
    <w:p w:rsidR="00AA6505" w:rsidRPr="00BB2AB7" w:rsidRDefault="00AA6505" w:rsidP="00AA6505">
      <w:pPr>
        <w:jc w:val="right"/>
        <w:rPr>
          <w:sz w:val="24"/>
          <w:szCs w:val="24"/>
        </w:rPr>
      </w:pPr>
      <w:r w:rsidRPr="00BB2AB7">
        <w:rPr>
          <w:sz w:val="24"/>
          <w:szCs w:val="24"/>
        </w:rPr>
        <w:t>Протокол заседания кафедры</w:t>
      </w:r>
    </w:p>
    <w:p w:rsidR="00AA6505" w:rsidRPr="00BB2AB7" w:rsidRDefault="00AA6505" w:rsidP="00AA6505">
      <w:pPr>
        <w:jc w:val="right"/>
        <w:rPr>
          <w:sz w:val="24"/>
          <w:szCs w:val="24"/>
        </w:rPr>
      </w:pPr>
      <w:r w:rsidRPr="00BB2AB7">
        <w:rPr>
          <w:sz w:val="24"/>
          <w:szCs w:val="24"/>
        </w:rPr>
        <w:t>№      от                 2017 г.</w:t>
      </w:r>
    </w:p>
    <w:p w:rsidR="00AA6505" w:rsidRPr="00BB2AB7" w:rsidRDefault="00AA6505" w:rsidP="00BB2AB7">
      <w:pPr>
        <w:jc w:val="both"/>
        <w:rPr>
          <w:sz w:val="24"/>
          <w:szCs w:val="24"/>
        </w:rPr>
      </w:pPr>
    </w:p>
    <w:p w:rsidR="00AA6505" w:rsidRPr="00BB2AB7" w:rsidRDefault="00AA6505" w:rsidP="00AA6505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  <w:r w:rsidRPr="00BB2AB7">
        <w:rPr>
          <w:rFonts w:ascii="Times New Roman" w:hAnsi="Times New Roman"/>
          <w:b/>
          <w:sz w:val="24"/>
          <w:szCs w:val="24"/>
        </w:rPr>
        <w:t xml:space="preserve">Вопросы зачета по дисциплине </w:t>
      </w:r>
    </w:p>
    <w:p w:rsidR="00AA6505" w:rsidRPr="00BB2AB7" w:rsidRDefault="00AA6505" w:rsidP="00AA6505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  <w:r w:rsidRPr="00BB2AB7">
        <w:rPr>
          <w:rFonts w:ascii="Times New Roman" w:hAnsi="Times New Roman"/>
          <w:b/>
          <w:sz w:val="24"/>
          <w:szCs w:val="24"/>
        </w:rPr>
        <w:t>«Социальная квалиметрия, оценка качества и стандартизация социальных услуг»»</w:t>
      </w:r>
    </w:p>
    <w:p w:rsidR="00AA6505" w:rsidRPr="00BB2AB7" w:rsidRDefault="00AA6505" w:rsidP="00AA6505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  <w:r w:rsidRPr="00BB2AB7">
        <w:rPr>
          <w:rFonts w:ascii="Times New Roman" w:hAnsi="Times New Roman"/>
          <w:b/>
          <w:sz w:val="24"/>
          <w:szCs w:val="24"/>
        </w:rPr>
        <w:t xml:space="preserve">для студентов 4 курса заочного отделения </w:t>
      </w:r>
    </w:p>
    <w:p w:rsidR="00AA6505" w:rsidRPr="00BB2AB7" w:rsidRDefault="00AA6505" w:rsidP="00AA6505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  <w:r w:rsidRPr="00BB2AB7">
        <w:rPr>
          <w:rFonts w:ascii="Times New Roman" w:hAnsi="Times New Roman"/>
          <w:b/>
          <w:sz w:val="24"/>
          <w:szCs w:val="24"/>
        </w:rPr>
        <w:t xml:space="preserve">факультета социальной работы и высшего сестринского образования </w:t>
      </w:r>
    </w:p>
    <w:p w:rsidR="00AA6505" w:rsidRPr="00BB2AB7" w:rsidRDefault="00AA6505" w:rsidP="00AA6505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  <w:r w:rsidRPr="00BB2AB7">
        <w:rPr>
          <w:rFonts w:ascii="Times New Roman" w:hAnsi="Times New Roman"/>
          <w:b/>
          <w:sz w:val="24"/>
          <w:szCs w:val="24"/>
        </w:rPr>
        <w:t xml:space="preserve">направление «Социальная работа» </w:t>
      </w:r>
    </w:p>
    <w:p w:rsidR="00AA6505" w:rsidRPr="00BB2AB7" w:rsidRDefault="00AA6505" w:rsidP="00AA6505">
      <w:pPr>
        <w:tabs>
          <w:tab w:val="num" w:pos="0"/>
        </w:tabs>
        <w:ind w:left="-567" w:firstLine="567"/>
        <w:jc w:val="center"/>
        <w:rPr>
          <w:b/>
          <w:sz w:val="24"/>
          <w:szCs w:val="24"/>
        </w:rPr>
      </w:pPr>
      <w:r w:rsidRPr="00BB2AB7">
        <w:rPr>
          <w:b/>
          <w:sz w:val="24"/>
          <w:szCs w:val="24"/>
        </w:rPr>
        <w:t>2017–2018 учебный год</w:t>
      </w:r>
    </w:p>
    <w:p w:rsidR="00942E4E" w:rsidRPr="00BB2AB7" w:rsidRDefault="00942E4E" w:rsidP="00AA6505">
      <w:pPr>
        <w:jc w:val="both"/>
        <w:rPr>
          <w:b/>
          <w:sz w:val="24"/>
          <w:szCs w:val="24"/>
        </w:rPr>
      </w:pP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Квалиметрия как наука. </w:t>
      </w:r>
      <w:proofErr w:type="spellStart"/>
      <w:r w:rsidRPr="00BB2AB7">
        <w:rPr>
          <w:sz w:val="24"/>
          <w:szCs w:val="24"/>
        </w:rPr>
        <w:t>Квалитология</w:t>
      </w:r>
      <w:proofErr w:type="spellEnd"/>
      <w:r w:rsidRPr="00BB2AB7">
        <w:rPr>
          <w:sz w:val="24"/>
          <w:szCs w:val="24"/>
        </w:rPr>
        <w:t xml:space="preserve"> и квалиметрия.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Объект, предмет и структура квалиметрии.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>Концептуальные положения и задачи современной квалиметрии. Принципы и задачи квалиметрии.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Теория и методы квалиметрии.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>Квалиметрия в социальной работе.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bCs/>
          <w:iCs/>
          <w:sz w:val="24"/>
          <w:szCs w:val="24"/>
        </w:rPr>
      </w:pPr>
      <w:r w:rsidRPr="00BB2AB7">
        <w:rPr>
          <w:bCs/>
          <w:iCs/>
          <w:sz w:val="24"/>
          <w:szCs w:val="24"/>
        </w:rPr>
        <w:t xml:space="preserve">Особенности возникновения социальной квалиметрии.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bCs/>
          <w:iCs/>
          <w:sz w:val="24"/>
          <w:szCs w:val="24"/>
        </w:rPr>
        <w:t>Соотношение социальной квалиметрии и традиционных измерений в науках об обществе.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Основные признаки социальной квалиметрии как науки.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bCs/>
          <w:iCs/>
          <w:sz w:val="24"/>
          <w:szCs w:val="24"/>
        </w:rPr>
      </w:pPr>
      <w:r w:rsidRPr="00BB2AB7">
        <w:rPr>
          <w:sz w:val="24"/>
          <w:szCs w:val="24"/>
        </w:rPr>
        <w:t>Социальная квалиметрия как методологическая база социального проектирования и долгосрочных социально-экономических и социально-экологических программ развития.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bCs/>
          <w:iCs/>
          <w:sz w:val="24"/>
          <w:szCs w:val="24"/>
        </w:rPr>
        <w:t xml:space="preserve">Институционализация социальной квалиметрии в виде системы социального </w:t>
      </w:r>
      <w:proofErr w:type="spellStart"/>
      <w:r w:rsidRPr="00BB2AB7">
        <w:rPr>
          <w:bCs/>
          <w:iCs/>
          <w:sz w:val="24"/>
          <w:szCs w:val="24"/>
        </w:rPr>
        <w:t>квалиметрического</w:t>
      </w:r>
      <w:proofErr w:type="spellEnd"/>
      <w:r w:rsidRPr="00BB2AB7">
        <w:rPr>
          <w:bCs/>
          <w:iCs/>
          <w:sz w:val="24"/>
          <w:szCs w:val="24"/>
        </w:rPr>
        <w:t xml:space="preserve"> мониторинга.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Оценка качества: исходные понятия и термины.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Методология определения и оценивания качеств.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Категория социальное качество. Качество человека.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Качество жизни и его структура.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Качество продукции. Алгоритм оценки качества продукции.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Методы оценки уровня качества продукции.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Теории качества в современной науке.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Принципы оценивания и показатели качества.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Теория качества жизни, физического, психического и социального здоровья.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>Качество общества и его критерии: система показателей качества жизни; качества образования; качества населения; качества жизненных сил и т.д.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>Качество социальных услуг. Факторы, определяющие качество социальных услуг.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Менеджмент качества социальных услуг.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Основные концепции социального обеспечения. 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Модели социального обеспечения, управления качеством и стандартизации социальных услуг.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Квалиметрия и основные показатели качества социальных услуг.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Критерии оценки качества социальных услуг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>Концепция комплексного управления качеством социальных услуг. Контроль качества социальных услуг.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lastRenderedPageBreak/>
        <w:t xml:space="preserve">Теоретико-методологические основы и прикладные проблемы стандартизации.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Понятие стандартизации. Показатели стандартизации и унификации.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Основные системы стандартов.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Проблема обеспечения системности в деятельности по стандартизации.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Стандартизация социальных услуг: понятие, цели.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Сертификация социальных услуг.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Принципы сертификации и стандартизации социальных услуг.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>Система качества социальных услуг в стандарте ИСО 9000:2000.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Государственные стандарты социального обслуживания.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Действующие государственные стандарты в области социального обслуживания.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Нормативная база стандартизации и сертификации социальных услуг. Обязательная и добровольная сертификация.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Порядок стандартизации и сертификации социальных услуг.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>Организационно-методические документы по стандартизации и сертификации социальных услуг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>Система качества учреждения. Документальное оформление системы кач</w:t>
      </w:r>
      <w:bookmarkStart w:id="0" w:name="_GoBack"/>
      <w:bookmarkEnd w:id="0"/>
      <w:r w:rsidRPr="00BB2AB7">
        <w:rPr>
          <w:sz w:val="24"/>
          <w:szCs w:val="24"/>
        </w:rPr>
        <w:t xml:space="preserve">ества.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Организация работы по внедрению системы качества в учреждении. 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bCs/>
          <w:sz w:val="24"/>
          <w:szCs w:val="24"/>
        </w:rPr>
      </w:pPr>
      <w:r w:rsidRPr="00BB2AB7">
        <w:rPr>
          <w:bCs/>
          <w:sz w:val="24"/>
          <w:szCs w:val="24"/>
        </w:rPr>
        <w:t xml:space="preserve">Оценка эффективности учреждений социальной защиты населения.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Понятие «эффективность социальной работы» в аспекте управленческой деятельности.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Критерии и показатели эффективности социальной работы.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Методы оценки эффективности учреждений социальной защиты населения.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Виды контроля в социальной работе.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Методы оценки персонала социальных служб.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Методы оценки качества деятельности работников социальных служб.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 xml:space="preserve">Цикл улучшения качества социальных услуг. </w:t>
      </w:r>
    </w:p>
    <w:p w:rsidR="00942E4E" w:rsidRPr="00BB2AB7" w:rsidRDefault="00942E4E" w:rsidP="00942E4E">
      <w:pPr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BB2AB7">
        <w:rPr>
          <w:sz w:val="24"/>
          <w:szCs w:val="24"/>
        </w:rPr>
        <w:t>Применение методов управления качеством для повышения эффективности деятельности социальной службы.</w:t>
      </w:r>
    </w:p>
    <w:p w:rsidR="00942E4E" w:rsidRPr="00BB2AB7" w:rsidRDefault="00942E4E" w:rsidP="00942E4E">
      <w:pPr>
        <w:pStyle w:val="1"/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E4469" w:rsidRDefault="006E4469"/>
    <w:sectPr w:rsidR="006E4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BC17A4"/>
    <w:multiLevelType w:val="hybridMultilevel"/>
    <w:tmpl w:val="2AD21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A4C"/>
    <w:rsid w:val="003F7A4C"/>
    <w:rsid w:val="006E4469"/>
    <w:rsid w:val="00942E4E"/>
    <w:rsid w:val="00AA6505"/>
    <w:rsid w:val="00BB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2F978"/>
  <w15:chartTrackingRefBased/>
  <w15:docId w15:val="{74D72BB4-900D-4151-9A8A-106FD6E2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E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942E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B2A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2AB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9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2017-12-04T12:20:00Z</cp:lastPrinted>
  <dcterms:created xsi:type="dcterms:W3CDTF">2017-10-13T06:21:00Z</dcterms:created>
  <dcterms:modified xsi:type="dcterms:W3CDTF">2017-12-04T12:20:00Z</dcterms:modified>
</cp:coreProperties>
</file>