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17E" w:rsidRDefault="00EF217E" w:rsidP="00EF217E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Утверждаю</w:t>
      </w:r>
    </w:p>
    <w:p w:rsidR="00EF217E" w:rsidRDefault="00EF217E" w:rsidP="00EF217E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</w:t>
      </w:r>
    </w:p>
    <w:p w:rsidR="00EF217E" w:rsidRDefault="00EF217E" w:rsidP="00EF217E">
      <w:pPr>
        <w:jc w:val="right"/>
        <w:rPr>
          <w:sz w:val="28"/>
          <w:szCs w:val="28"/>
        </w:rPr>
      </w:pPr>
      <w:r>
        <w:rPr>
          <w:sz w:val="28"/>
          <w:szCs w:val="28"/>
        </w:rPr>
        <w:t>Зав. каф. экономической</w:t>
      </w:r>
    </w:p>
    <w:p w:rsidR="00EF217E" w:rsidRDefault="00EF217E" w:rsidP="00EF217E">
      <w:pPr>
        <w:jc w:val="right"/>
        <w:rPr>
          <w:sz w:val="28"/>
          <w:szCs w:val="28"/>
        </w:rPr>
      </w:pPr>
      <w:r>
        <w:rPr>
          <w:sz w:val="28"/>
          <w:szCs w:val="28"/>
        </w:rPr>
        <w:t>теории и социальной работы</w:t>
      </w:r>
    </w:p>
    <w:p w:rsidR="00EF217E" w:rsidRDefault="00EF217E" w:rsidP="00EF217E">
      <w:pPr>
        <w:jc w:val="right"/>
        <w:rPr>
          <w:sz w:val="28"/>
          <w:szCs w:val="28"/>
        </w:rPr>
      </w:pPr>
      <w:r>
        <w:rPr>
          <w:sz w:val="28"/>
          <w:szCs w:val="28"/>
        </w:rPr>
        <w:t>М.Н. Максимова</w:t>
      </w:r>
    </w:p>
    <w:p w:rsidR="00EF217E" w:rsidRDefault="00EF217E" w:rsidP="00EF217E">
      <w:pPr>
        <w:jc w:val="right"/>
        <w:rPr>
          <w:sz w:val="28"/>
          <w:szCs w:val="28"/>
        </w:rPr>
      </w:pPr>
      <w:r>
        <w:rPr>
          <w:sz w:val="28"/>
          <w:szCs w:val="28"/>
        </w:rPr>
        <w:t>Протокол заседания кафедры</w:t>
      </w:r>
    </w:p>
    <w:p w:rsidR="00EF217E" w:rsidRDefault="00EF217E" w:rsidP="00EF217E">
      <w:pPr>
        <w:jc w:val="right"/>
        <w:rPr>
          <w:sz w:val="28"/>
          <w:szCs w:val="28"/>
        </w:rPr>
      </w:pPr>
      <w:r>
        <w:rPr>
          <w:sz w:val="28"/>
          <w:szCs w:val="28"/>
        </w:rPr>
        <w:t>№      от                 2017 г.</w:t>
      </w:r>
    </w:p>
    <w:p w:rsidR="00EF217E" w:rsidRDefault="00EF217E" w:rsidP="00EF217E">
      <w:pPr>
        <w:jc w:val="center"/>
        <w:rPr>
          <w:b/>
          <w:sz w:val="28"/>
          <w:szCs w:val="28"/>
        </w:rPr>
      </w:pPr>
    </w:p>
    <w:p w:rsidR="00EF217E" w:rsidRDefault="00EF217E" w:rsidP="00EF217E">
      <w:pPr>
        <w:ind w:left="-567" w:firstLine="567"/>
        <w:jc w:val="both"/>
        <w:rPr>
          <w:sz w:val="28"/>
          <w:szCs w:val="28"/>
        </w:rPr>
      </w:pPr>
    </w:p>
    <w:p w:rsidR="00EF217E" w:rsidRDefault="00EF217E" w:rsidP="00EF217E">
      <w:pPr>
        <w:pStyle w:val="1"/>
        <w:spacing w:after="0" w:line="240" w:lineRule="auto"/>
        <w:ind w:left="-567"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Вопросы зачета по дисциплине </w:t>
      </w:r>
    </w:p>
    <w:p w:rsidR="00EF217E" w:rsidRDefault="00EF217E" w:rsidP="00EF217E">
      <w:pPr>
        <w:pStyle w:val="1"/>
        <w:spacing w:after="0" w:line="240" w:lineRule="auto"/>
        <w:ind w:left="-567" w:firstLine="567"/>
        <w:jc w:val="center"/>
        <w:rPr>
          <w:rFonts w:ascii="Times New Roman" w:hAnsi="Times New Roman"/>
          <w:b/>
          <w:sz w:val="28"/>
          <w:szCs w:val="28"/>
        </w:rPr>
      </w:pPr>
      <w:r w:rsidRPr="00083F22">
        <w:rPr>
          <w:rFonts w:ascii="Times New Roman" w:hAnsi="Times New Roman"/>
          <w:b/>
          <w:sz w:val="28"/>
          <w:szCs w:val="28"/>
        </w:rPr>
        <w:t>«Социальное страхование»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EF217E" w:rsidRDefault="00BB440C" w:rsidP="00EF217E">
      <w:pPr>
        <w:pStyle w:val="1"/>
        <w:spacing w:after="0" w:line="240" w:lineRule="auto"/>
        <w:ind w:left="-567"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для студентов 4</w:t>
      </w:r>
      <w:r w:rsidR="00EF217E">
        <w:rPr>
          <w:rFonts w:ascii="Times New Roman" w:hAnsi="Times New Roman"/>
          <w:b/>
          <w:sz w:val="28"/>
          <w:szCs w:val="28"/>
        </w:rPr>
        <w:t xml:space="preserve"> курса </w:t>
      </w:r>
      <w:r>
        <w:rPr>
          <w:rFonts w:ascii="Times New Roman" w:hAnsi="Times New Roman"/>
          <w:b/>
          <w:sz w:val="28"/>
          <w:szCs w:val="28"/>
        </w:rPr>
        <w:t>за</w:t>
      </w:r>
      <w:r w:rsidR="00EF217E">
        <w:rPr>
          <w:rFonts w:ascii="Times New Roman" w:hAnsi="Times New Roman"/>
          <w:b/>
          <w:sz w:val="28"/>
          <w:szCs w:val="28"/>
        </w:rPr>
        <w:t xml:space="preserve">очного отделения </w:t>
      </w:r>
    </w:p>
    <w:p w:rsidR="00EF217E" w:rsidRDefault="00EF217E" w:rsidP="00EF217E">
      <w:pPr>
        <w:pStyle w:val="1"/>
        <w:spacing w:after="0" w:line="240" w:lineRule="auto"/>
        <w:ind w:left="-567"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факультета социальной работы и высшего сестринского образования </w:t>
      </w:r>
    </w:p>
    <w:p w:rsidR="00EF217E" w:rsidRDefault="00EF217E" w:rsidP="00EF217E">
      <w:pPr>
        <w:pStyle w:val="1"/>
        <w:spacing w:after="0" w:line="240" w:lineRule="auto"/>
        <w:ind w:left="-567"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направление «Социальная работа» </w:t>
      </w:r>
    </w:p>
    <w:p w:rsidR="00083F22" w:rsidRPr="00083F22" w:rsidRDefault="00EF217E" w:rsidP="00EF217E">
      <w:pPr>
        <w:tabs>
          <w:tab w:val="num" w:pos="0"/>
        </w:tabs>
        <w:ind w:left="-567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2017–2018 учебный год</w:t>
      </w:r>
    </w:p>
    <w:p w:rsidR="00083F22" w:rsidRPr="00083F22" w:rsidRDefault="00083F22" w:rsidP="00083F22">
      <w:pPr>
        <w:pStyle w:val="1"/>
        <w:spacing w:after="0" w:line="240" w:lineRule="auto"/>
        <w:ind w:left="-567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083F22" w:rsidRPr="00083F22" w:rsidRDefault="00083F22" w:rsidP="00083F22">
      <w:pPr>
        <w:numPr>
          <w:ilvl w:val="0"/>
          <w:numId w:val="1"/>
        </w:numPr>
        <w:ind w:left="-567" w:firstLine="567"/>
        <w:jc w:val="both"/>
        <w:rPr>
          <w:sz w:val="28"/>
          <w:szCs w:val="28"/>
        </w:rPr>
      </w:pPr>
      <w:r w:rsidRPr="00083F22">
        <w:rPr>
          <w:sz w:val="28"/>
          <w:szCs w:val="28"/>
        </w:rPr>
        <w:t>Краткий исторический очерк государственного социального страхования в России.</w:t>
      </w:r>
      <w:bookmarkStart w:id="0" w:name="_GoBack"/>
      <w:bookmarkEnd w:id="0"/>
    </w:p>
    <w:p w:rsidR="00083F22" w:rsidRPr="00083F22" w:rsidRDefault="00083F22" w:rsidP="00083F22">
      <w:pPr>
        <w:numPr>
          <w:ilvl w:val="0"/>
          <w:numId w:val="1"/>
        </w:numPr>
        <w:ind w:left="-567" w:firstLine="567"/>
        <w:jc w:val="both"/>
        <w:rPr>
          <w:sz w:val="28"/>
          <w:szCs w:val="28"/>
        </w:rPr>
      </w:pPr>
      <w:r w:rsidRPr="00083F22">
        <w:rPr>
          <w:sz w:val="28"/>
          <w:szCs w:val="28"/>
        </w:rPr>
        <w:t>Современная нормативно-правовая база осуществления государственного социального страхования в России.</w:t>
      </w:r>
    </w:p>
    <w:p w:rsidR="00083F22" w:rsidRPr="00083F22" w:rsidRDefault="00083F22" w:rsidP="00083F22">
      <w:pPr>
        <w:numPr>
          <w:ilvl w:val="0"/>
          <w:numId w:val="1"/>
        </w:numPr>
        <w:ind w:left="-567" w:firstLine="567"/>
        <w:jc w:val="both"/>
        <w:rPr>
          <w:sz w:val="28"/>
          <w:szCs w:val="28"/>
        </w:rPr>
      </w:pPr>
      <w:r w:rsidRPr="00083F22">
        <w:rPr>
          <w:sz w:val="28"/>
          <w:szCs w:val="28"/>
        </w:rPr>
        <w:t>Социальное страхование после Октябрьской революции 1917 года (1917 – 1933 годы).</w:t>
      </w:r>
    </w:p>
    <w:p w:rsidR="00083F22" w:rsidRPr="00083F22" w:rsidRDefault="00083F22" w:rsidP="00083F22">
      <w:pPr>
        <w:numPr>
          <w:ilvl w:val="0"/>
          <w:numId w:val="1"/>
        </w:numPr>
        <w:ind w:left="-567" w:firstLine="567"/>
        <w:jc w:val="both"/>
        <w:rPr>
          <w:sz w:val="28"/>
          <w:szCs w:val="28"/>
        </w:rPr>
      </w:pPr>
      <w:r w:rsidRPr="00083F22">
        <w:rPr>
          <w:sz w:val="28"/>
          <w:szCs w:val="28"/>
        </w:rPr>
        <w:t>Государственное социальное страхование в условиях перехода к рыночным отношениям, проблемы реформирования (1991 год – настоящее время).</w:t>
      </w:r>
    </w:p>
    <w:p w:rsidR="00083F22" w:rsidRPr="00083F22" w:rsidRDefault="00083F22" w:rsidP="00083F22">
      <w:pPr>
        <w:numPr>
          <w:ilvl w:val="0"/>
          <w:numId w:val="1"/>
        </w:numPr>
        <w:ind w:left="-567" w:firstLine="567"/>
        <w:jc w:val="both"/>
        <w:rPr>
          <w:sz w:val="28"/>
          <w:szCs w:val="28"/>
        </w:rPr>
      </w:pPr>
      <w:r w:rsidRPr="00083F22">
        <w:rPr>
          <w:sz w:val="28"/>
          <w:szCs w:val="28"/>
        </w:rPr>
        <w:t>Сущность, принципы, отрасли социального страхования.</w:t>
      </w:r>
    </w:p>
    <w:p w:rsidR="00083F22" w:rsidRPr="00083F22" w:rsidRDefault="00083F22" w:rsidP="00083F22">
      <w:pPr>
        <w:numPr>
          <w:ilvl w:val="0"/>
          <w:numId w:val="1"/>
        </w:numPr>
        <w:ind w:left="-567" w:firstLine="567"/>
        <w:jc w:val="both"/>
        <w:rPr>
          <w:sz w:val="28"/>
          <w:szCs w:val="28"/>
        </w:rPr>
      </w:pPr>
      <w:r w:rsidRPr="00083F22">
        <w:rPr>
          <w:sz w:val="28"/>
          <w:szCs w:val="28"/>
        </w:rPr>
        <w:t>Место и роль социального страхования в системе социальной защиты населения.</w:t>
      </w:r>
    </w:p>
    <w:p w:rsidR="00083F22" w:rsidRPr="00083F22" w:rsidRDefault="00083F22" w:rsidP="00083F22">
      <w:pPr>
        <w:numPr>
          <w:ilvl w:val="0"/>
          <w:numId w:val="1"/>
        </w:numPr>
        <w:ind w:left="-567" w:firstLine="567"/>
        <w:jc w:val="both"/>
        <w:rPr>
          <w:sz w:val="28"/>
          <w:szCs w:val="28"/>
        </w:rPr>
      </w:pPr>
      <w:r w:rsidRPr="00083F22">
        <w:rPr>
          <w:sz w:val="28"/>
          <w:szCs w:val="28"/>
        </w:rPr>
        <w:t xml:space="preserve">Основные понятия и термины обязательного социального страхования: страховой взнос, социальный страховой риск, страховой случай, страховое обеспечение, страховой стаж, средства обязательного социального страхования. </w:t>
      </w:r>
    </w:p>
    <w:p w:rsidR="00083F22" w:rsidRPr="00083F22" w:rsidRDefault="00083F22" w:rsidP="00083F22">
      <w:pPr>
        <w:numPr>
          <w:ilvl w:val="0"/>
          <w:numId w:val="1"/>
        </w:numPr>
        <w:ind w:left="-567" w:firstLine="567"/>
        <w:jc w:val="both"/>
        <w:rPr>
          <w:sz w:val="28"/>
          <w:szCs w:val="28"/>
        </w:rPr>
      </w:pPr>
      <w:r w:rsidRPr="00083F22">
        <w:rPr>
          <w:sz w:val="28"/>
          <w:szCs w:val="28"/>
        </w:rPr>
        <w:t>Нормативно-правовая база возмещения вреда, причиненного на производстве вследствие травмы или профессионального заболевания.</w:t>
      </w:r>
    </w:p>
    <w:p w:rsidR="00083F22" w:rsidRPr="00083F22" w:rsidRDefault="00083F22" w:rsidP="00083F22">
      <w:pPr>
        <w:numPr>
          <w:ilvl w:val="0"/>
          <w:numId w:val="1"/>
        </w:numPr>
        <w:ind w:left="-567" w:firstLine="567"/>
        <w:jc w:val="both"/>
        <w:rPr>
          <w:sz w:val="28"/>
          <w:szCs w:val="28"/>
        </w:rPr>
      </w:pPr>
      <w:r w:rsidRPr="00083F22">
        <w:rPr>
          <w:sz w:val="28"/>
          <w:szCs w:val="28"/>
        </w:rPr>
        <w:t>Основные понятия и принципы обязательного социального страхования от несчастных случаев на производстве и профессиональных заболеваний.</w:t>
      </w:r>
    </w:p>
    <w:p w:rsidR="00083F22" w:rsidRPr="00083F22" w:rsidRDefault="00083F22" w:rsidP="00083F22">
      <w:pPr>
        <w:numPr>
          <w:ilvl w:val="0"/>
          <w:numId w:val="1"/>
        </w:numPr>
        <w:ind w:left="-567" w:firstLine="567"/>
        <w:jc w:val="both"/>
        <w:rPr>
          <w:sz w:val="28"/>
          <w:szCs w:val="28"/>
        </w:rPr>
      </w:pPr>
      <w:r w:rsidRPr="00083F22">
        <w:rPr>
          <w:sz w:val="28"/>
          <w:szCs w:val="28"/>
        </w:rPr>
        <w:t>Право на обеспечение по обязательному социальному страхованию от несчастных случаев на производстве и профессиональных заболеваний.</w:t>
      </w:r>
    </w:p>
    <w:p w:rsidR="00083F22" w:rsidRPr="00083F22" w:rsidRDefault="00083F22" w:rsidP="00083F22">
      <w:pPr>
        <w:numPr>
          <w:ilvl w:val="0"/>
          <w:numId w:val="1"/>
        </w:numPr>
        <w:ind w:left="-567" w:firstLine="567"/>
        <w:jc w:val="both"/>
        <w:rPr>
          <w:sz w:val="28"/>
          <w:szCs w:val="28"/>
        </w:rPr>
      </w:pPr>
      <w:r w:rsidRPr="00083F22">
        <w:rPr>
          <w:sz w:val="28"/>
          <w:szCs w:val="28"/>
        </w:rPr>
        <w:t>Обязательное социальное страхование в Германии.</w:t>
      </w:r>
    </w:p>
    <w:p w:rsidR="00083F22" w:rsidRPr="00083F22" w:rsidRDefault="00083F22" w:rsidP="00083F22">
      <w:pPr>
        <w:numPr>
          <w:ilvl w:val="0"/>
          <w:numId w:val="1"/>
        </w:numPr>
        <w:ind w:left="-567" w:firstLine="567"/>
        <w:jc w:val="both"/>
        <w:rPr>
          <w:sz w:val="28"/>
          <w:szCs w:val="28"/>
        </w:rPr>
      </w:pPr>
      <w:r w:rsidRPr="00083F22">
        <w:rPr>
          <w:sz w:val="28"/>
          <w:szCs w:val="28"/>
        </w:rPr>
        <w:t xml:space="preserve">Социальное страхование в Соединенных Штатах </w:t>
      </w:r>
      <w:proofErr w:type="spellStart"/>
      <w:proofErr w:type="gramStart"/>
      <w:r w:rsidRPr="00083F22">
        <w:rPr>
          <w:sz w:val="28"/>
          <w:szCs w:val="28"/>
        </w:rPr>
        <w:t>Америки:программыМедикэр</w:t>
      </w:r>
      <w:proofErr w:type="spellEnd"/>
      <w:proofErr w:type="gramEnd"/>
      <w:r w:rsidRPr="00083F22">
        <w:rPr>
          <w:sz w:val="28"/>
          <w:szCs w:val="28"/>
        </w:rPr>
        <w:t xml:space="preserve"> и </w:t>
      </w:r>
      <w:proofErr w:type="spellStart"/>
      <w:r w:rsidRPr="00083F22">
        <w:rPr>
          <w:sz w:val="28"/>
          <w:szCs w:val="28"/>
        </w:rPr>
        <w:t>Медикейд</w:t>
      </w:r>
      <w:proofErr w:type="spellEnd"/>
      <w:r w:rsidRPr="00083F22">
        <w:rPr>
          <w:sz w:val="28"/>
          <w:szCs w:val="28"/>
        </w:rPr>
        <w:t>.</w:t>
      </w:r>
    </w:p>
    <w:p w:rsidR="00083F22" w:rsidRPr="00083F22" w:rsidRDefault="00083F22" w:rsidP="00083F22">
      <w:pPr>
        <w:numPr>
          <w:ilvl w:val="0"/>
          <w:numId w:val="1"/>
        </w:numPr>
        <w:ind w:left="-567" w:firstLine="567"/>
        <w:jc w:val="both"/>
        <w:rPr>
          <w:sz w:val="28"/>
          <w:szCs w:val="28"/>
        </w:rPr>
      </w:pPr>
      <w:r w:rsidRPr="00083F22">
        <w:rPr>
          <w:sz w:val="28"/>
          <w:szCs w:val="28"/>
        </w:rPr>
        <w:t>Обязательное социальное страхование в Швеции.</w:t>
      </w:r>
    </w:p>
    <w:p w:rsidR="00083F22" w:rsidRPr="00083F22" w:rsidRDefault="00083F22" w:rsidP="00083F22">
      <w:pPr>
        <w:numPr>
          <w:ilvl w:val="0"/>
          <w:numId w:val="1"/>
        </w:numPr>
        <w:ind w:left="-567" w:firstLine="567"/>
        <w:jc w:val="both"/>
        <w:rPr>
          <w:sz w:val="28"/>
          <w:szCs w:val="28"/>
        </w:rPr>
      </w:pPr>
      <w:r w:rsidRPr="00083F22">
        <w:rPr>
          <w:sz w:val="28"/>
          <w:szCs w:val="28"/>
        </w:rPr>
        <w:t>Обязательное социальное страхование в Польше.</w:t>
      </w:r>
    </w:p>
    <w:p w:rsidR="00083F22" w:rsidRPr="00083F22" w:rsidRDefault="00083F22" w:rsidP="00083F22">
      <w:pPr>
        <w:numPr>
          <w:ilvl w:val="0"/>
          <w:numId w:val="1"/>
        </w:numPr>
        <w:ind w:left="-567" w:firstLine="567"/>
        <w:jc w:val="both"/>
        <w:rPr>
          <w:sz w:val="28"/>
          <w:szCs w:val="28"/>
        </w:rPr>
      </w:pPr>
      <w:r w:rsidRPr="00083F22">
        <w:rPr>
          <w:sz w:val="28"/>
          <w:szCs w:val="28"/>
        </w:rPr>
        <w:t>Обязательное социальное страхование в Японии.</w:t>
      </w:r>
    </w:p>
    <w:p w:rsidR="00083F22" w:rsidRPr="00083F22" w:rsidRDefault="00083F22" w:rsidP="00083F22">
      <w:pPr>
        <w:numPr>
          <w:ilvl w:val="0"/>
          <w:numId w:val="1"/>
        </w:numPr>
        <w:ind w:left="-567" w:firstLine="567"/>
        <w:jc w:val="both"/>
        <w:rPr>
          <w:sz w:val="28"/>
          <w:szCs w:val="28"/>
        </w:rPr>
      </w:pPr>
      <w:r w:rsidRPr="00083F22">
        <w:rPr>
          <w:sz w:val="28"/>
          <w:szCs w:val="28"/>
        </w:rPr>
        <w:t>Нормативно-правовая база функционирования ГУ – Регионального отделения Фонда социального страхования Российской Федерации по Республике Татарстан.</w:t>
      </w:r>
    </w:p>
    <w:p w:rsidR="00083F22" w:rsidRPr="00083F22" w:rsidRDefault="00083F22" w:rsidP="00083F22">
      <w:pPr>
        <w:numPr>
          <w:ilvl w:val="0"/>
          <w:numId w:val="1"/>
        </w:numPr>
        <w:ind w:left="-567" w:firstLine="567"/>
        <w:jc w:val="both"/>
        <w:rPr>
          <w:sz w:val="28"/>
          <w:szCs w:val="28"/>
        </w:rPr>
      </w:pPr>
      <w:r w:rsidRPr="00083F22">
        <w:rPr>
          <w:sz w:val="28"/>
          <w:szCs w:val="28"/>
        </w:rPr>
        <w:lastRenderedPageBreak/>
        <w:t>Формирование бюджета Регионального отделения. Характеристика наиболее значительных направлений поступления денежных средств.</w:t>
      </w:r>
    </w:p>
    <w:p w:rsidR="00083F22" w:rsidRPr="00083F22" w:rsidRDefault="00083F22" w:rsidP="00083F22">
      <w:pPr>
        <w:numPr>
          <w:ilvl w:val="0"/>
          <w:numId w:val="1"/>
        </w:numPr>
        <w:ind w:left="-567" w:firstLine="567"/>
        <w:jc w:val="both"/>
        <w:rPr>
          <w:sz w:val="28"/>
          <w:szCs w:val="28"/>
        </w:rPr>
      </w:pPr>
      <w:r w:rsidRPr="00083F22">
        <w:rPr>
          <w:sz w:val="28"/>
          <w:szCs w:val="28"/>
        </w:rPr>
        <w:t>Основные направления расходования средств ГУ – Регионального отделения Фонда социального страхования Российской Федерации по Республике Татарстан на выплату пособий.</w:t>
      </w:r>
    </w:p>
    <w:p w:rsidR="00083F22" w:rsidRPr="00083F22" w:rsidRDefault="00083F22" w:rsidP="00083F22">
      <w:pPr>
        <w:numPr>
          <w:ilvl w:val="0"/>
          <w:numId w:val="1"/>
        </w:numPr>
        <w:ind w:left="-567" w:firstLine="567"/>
        <w:jc w:val="both"/>
        <w:rPr>
          <w:sz w:val="28"/>
          <w:szCs w:val="28"/>
        </w:rPr>
      </w:pPr>
      <w:r w:rsidRPr="00083F22">
        <w:rPr>
          <w:sz w:val="28"/>
          <w:szCs w:val="28"/>
        </w:rPr>
        <w:t>Характеристика расходов на медицинскую, социальную и профессиональную реабилитацию лиц, пострадавших на производстве.</w:t>
      </w:r>
    </w:p>
    <w:p w:rsidR="00083F22" w:rsidRPr="00083F22" w:rsidRDefault="00083F22" w:rsidP="00083F22">
      <w:pPr>
        <w:numPr>
          <w:ilvl w:val="0"/>
          <w:numId w:val="1"/>
        </w:numPr>
        <w:ind w:left="-567" w:firstLine="567"/>
        <w:jc w:val="both"/>
        <w:rPr>
          <w:sz w:val="28"/>
          <w:szCs w:val="28"/>
        </w:rPr>
      </w:pPr>
      <w:r w:rsidRPr="00083F22">
        <w:rPr>
          <w:sz w:val="28"/>
          <w:szCs w:val="28"/>
        </w:rPr>
        <w:t>Характеристика условий выплаты пособий по временной нетрудоспособности, материнству, на погребение застрахованного лица или членов его семьи.</w:t>
      </w:r>
    </w:p>
    <w:p w:rsidR="00083F22" w:rsidRPr="00083F22" w:rsidRDefault="00083F22" w:rsidP="00083F22">
      <w:pPr>
        <w:numPr>
          <w:ilvl w:val="0"/>
          <w:numId w:val="1"/>
        </w:numPr>
        <w:ind w:left="-567" w:firstLine="567"/>
        <w:jc w:val="both"/>
        <w:rPr>
          <w:sz w:val="28"/>
          <w:szCs w:val="28"/>
        </w:rPr>
      </w:pPr>
      <w:r w:rsidRPr="00083F22">
        <w:rPr>
          <w:sz w:val="28"/>
          <w:szCs w:val="28"/>
        </w:rPr>
        <w:t>Условия оплаты путевок на санаторно-курортное лечение работников, оздоровление детей, долечивание после ряда заболеваний.</w:t>
      </w:r>
    </w:p>
    <w:p w:rsidR="00083F22" w:rsidRPr="00083F22" w:rsidRDefault="00083F22" w:rsidP="00083F22">
      <w:pPr>
        <w:numPr>
          <w:ilvl w:val="0"/>
          <w:numId w:val="1"/>
        </w:numPr>
        <w:ind w:left="-567" w:firstLine="567"/>
        <w:jc w:val="both"/>
        <w:rPr>
          <w:sz w:val="28"/>
          <w:szCs w:val="28"/>
        </w:rPr>
      </w:pPr>
      <w:r w:rsidRPr="00083F22">
        <w:rPr>
          <w:sz w:val="28"/>
          <w:szCs w:val="28"/>
        </w:rPr>
        <w:t>Нормативно-правовая база, регламентирующая административно-территориальное устройство и повседневную деятельность ГУ – Регионального отделения ФСС РФ по Республике Татарстан.</w:t>
      </w:r>
    </w:p>
    <w:p w:rsidR="00083F22" w:rsidRPr="00083F22" w:rsidRDefault="00083F22" w:rsidP="00083F22">
      <w:pPr>
        <w:numPr>
          <w:ilvl w:val="0"/>
          <w:numId w:val="1"/>
        </w:numPr>
        <w:ind w:left="-567" w:firstLine="567"/>
        <w:jc w:val="both"/>
        <w:rPr>
          <w:sz w:val="28"/>
          <w:szCs w:val="28"/>
        </w:rPr>
      </w:pPr>
      <w:r w:rsidRPr="00083F22">
        <w:rPr>
          <w:sz w:val="28"/>
          <w:szCs w:val="28"/>
        </w:rPr>
        <w:t>Содержание и основные понятия Федерального закона от 16.07.1999 г. № 165-ФЗ «Об основах обязательного социального страхования».</w:t>
      </w:r>
    </w:p>
    <w:p w:rsidR="00083F22" w:rsidRPr="00083F22" w:rsidRDefault="00083F22" w:rsidP="00083F22">
      <w:pPr>
        <w:numPr>
          <w:ilvl w:val="0"/>
          <w:numId w:val="1"/>
        </w:numPr>
        <w:ind w:left="-567" w:firstLine="567"/>
        <w:jc w:val="both"/>
        <w:rPr>
          <w:sz w:val="28"/>
          <w:szCs w:val="28"/>
        </w:rPr>
      </w:pPr>
      <w:r w:rsidRPr="00083F22">
        <w:rPr>
          <w:sz w:val="28"/>
          <w:szCs w:val="28"/>
        </w:rPr>
        <w:t>Содержание Федерального закона от 27.07.1998 г. № 125-ФЗ «Об обязательном социальном страховании от несчастных случаев на производстве и профессиональных заболеваний».</w:t>
      </w:r>
    </w:p>
    <w:p w:rsidR="00083F22" w:rsidRPr="00083F22" w:rsidRDefault="00083F22" w:rsidP="00083F22">
      <w:pPr>
        <w:numPr>
          <w:ilvl w:val="0"/>
          <w:numId w:val="1"/>
        </w:numPr>
        <w:ind w:left="-567" w:firstLine="567"/>
        <w:jc w:val="both"/>
        <w:rPr>
          <w:sz w:val="28"/>
          <w:szCs w:val="28"/>
        </w:rPr>
      </w:pPr>
      <w:r w:rsidRPr="00083F22">
        <w:rPr>
          <w:sz w:val="28"/>
          <w:szCs w:val="28"/>
        </w:rPr>
        <w:t>Назначение и выплата обеспечения по страхованию. Права и обязанности субъектов страхования.</w:t>
      </w:r>
    </w:p>
    <w:p w:rsidR="00083F22" w:rsidRPr="00083F22" w:rsidRDefault="00083F22" w:rsidP="00083F22">
      <w:pPr>
        <w:numPr>
          <w:ilvl w:val="0"/>
          <w:numId w:val="1"/>
        </w:numPr>
        <w:ind w:left="-567" w:firstLine="567"/>
        <w:jc w:val="both"/>
        <w:rPr>
          <w:sz w:val="28"/>
          <w:szCs w:val="28"/>
        </w:rPr>
      </w:pPr>
      <w:r w:rsidRPr="00083F22">
        <w:rPr>
          <w:sz w:val="28"/>
          <w:szCs w:val="28"/>
        </w:rPr>
        <w:t>Суть появления и развития понятия «профессиональный риск» (конец Х</w:t>
      </w:r>
      <w:r w:rsidRPr="00083F22">
        <w:rPr>
          <w:sz w:val="28"/>
          <w:szCs w:val="28"/>
          <w:lang w:val="en-US"/>
        </w:rPr>
        <w:t>I</w:t>
      </w:r>
      <w:r w:rsidRPr="00083F22">
        <w:rPr>
          <w:sz w:val="28"/>
          <w:szCs w:val="28"/>
        </w:rPr>
        <w:t>Х века).</w:t>
      </w:r>
    </w:p>
    <w:p w:rsidR="00083F22" w:rsidRPr="00083F22" w:rsidRDefault="00083F22" w:rsidP="00083F22">
      <w:pPr>
        <w:numPr>
          <w:ilvl w:val="0"/>
          <w:numId w:val="1"/>
        </w:numPr>
        <w:ind w:left="-567" w:firstLine="567"/>
        <w:jc w:val="both"/>
        <w:rPr>
          <w:sz w:val="28"/>
          <w:szCs w:val="28"/>
        </w:rPr>
      </w:pPr>
      <w:r w:rsidRPr="00083F22">
        <w:rPr>
          <w:sz w:val="28"/>
          <w:szCs w:val="28"/>
        </w:rPr>
        <w:t>Определение понятий «профессиональный риск», «профессиональное заболевание». Правила возмещения работодателями вреда, причиненного работникам увечьем, профессиональным заболеванием либо иным повреждением здоровья, связанным с исполнением ими трудовых обязанностей.</w:t>
      </w:r>
    </w:p>
    <w:p w:rsidR="00083F22" w:rsidRPr="00083F22" w:rsidRDefault="00083F22" w:rsidP="00083F22">
      <w:pPr>
        <w:numPr>
          <w:ilvl w:val="0"/>
          <w:numId w:val="1"/>
        </w:numPr>
        <w:ind w:left="-567" w:firstLine="567"/>
        <w:jc w:val="both"/>
        <w:rPr>
          <w:sz w:val="28"/>
          <w:szCs w:val="28"/>
        </w:rPr>
      </w:pPr>
      <w:r w:rsidRPr="00083F22">
        <w:rPr>
          <w:sz w:val="28"/>
          <w:szCs w:val="28"/>
        </w:rPr>
        <w:t>Задачи, объект и основные принципы обязательного социального страхования от несчастных случаев на производстве.</w:t>
      </w:r>
    </w:p>
    <w:p w:rsidR="00083F22" w:rsidRPr="00083F22" w:rsidRDefault="00083F22" w:rsidP="00083F22">
      <w:pPr>
        <w:numPr>
          <w:ilvl w:val="0"/>
          <w:numId w:val="1"/>
        </w:numPr>
        <w:ind w:left="-567" w:firstLine="567"/>
        <w:jc w:val="both"/>
        <w:rPr>
          <w:sz w:val="28"/>
          <w:szCs w:val="28"/>
        </w:rPr>
      </w:pPr>
      <w:r w:rsidRPr="00083F22">
        <w:rPr>
          <w:sz w:val="28"/>
          <w:szCs w:val="28"/>
        </w:rPr>
        <w:t>Сравнительный анализ социального страхования от безработицы в Германии, странах Скандинавии, США.</w:t>
      </w:r>
    </w:p>
    <w:p w:rsidR="00083F22" w:rsidRPr="00083F22" w:rsidRDefault="00083F22" w:rsidP="00083F22">
      <w:pPr>
        <w:numPr>
          <w:ilvl w:val="0"/>
          <w:numId w:val="1"/>
        </w:numPr>
        <w:ind w:left="-567" w:firstLine="567"/>
        <w:jc w:val="both"/>
        <w:rPr>
          <w:sz w:val="28"/>
          <w:szCs w:val="28"/>
        </w:rPr>
      </w:pPr>
      <w:r w:rsidRPr="00083F22">
        <w:rPr>
          <w:sz w:val="28"/>
          <w:szCs w:val="28"/>
        </w:rPr>
        <w:t xml:space="preserve">Анализ систем страхования в </w:t>
      </w:r>
      <w:r w:rsidRPr="00083F22">
        <w:rPr>
          <w:bCs/>
          <w:iCs/>
          <w:sz w:val="28"/>
          <w:szCs w:val="28"/>
        </w:rPr>
        <w:t>США</w:t>
      </w:r>
      <w:r w:rsidRPr="00083F22">
        <w:rPr>
          <w:sz w:val="28"/>
          <w:szCs w:val="28"/>
        </w:rPr>
        <w:t xml:space="preserve">, </w:t>
      </w:r>
      <w:r w:rsidRPr="00083F22">
        <w:rPr>
          <w:bCs/>
          <w:iCs/>
          <w:sz w:val="28"/>
          <w:szCs w:val="28"/>
        </w:rPr>
        <w:t xml:space="preserve">Великобритании, </w:t>
      </w:r>
      <w:proofErr w:type="gramStart"/>
      <w:r w:rsidRPr="00083F22">
        <w:rPr>
          <w:bCs/>
          <w:iCs/>
          <w:sz w:val="28"/>
          <w:szCs w:val="28"/>
        </w:rPr>
        <w:t>Канаде,  скандинавских</w:t>
      </w:r>
      <w:proofErr w:type="gramEnd"/>
      <w:r w:rsidRPr="00083F22">
        <w:rPr>
          <w:bCs/>
          <w:iCs/>
          <w:sz w:val="28"/>
          <w:szCs w:val="28"/>
        </w:rPr>
        <w:t xml:space="preserve"> странах,</w:t>
      </w:r>
      <w:r>
        <w:rPr>
          <w:bCs/>
          <w:iCs/>
          <w:sz w:val="28"/>
          <w:szCs w:val="28"/>
        </w:rPr>
        <w:t xml:space="preserve"> </w:t>
      </w:r>
      <w:r w:rsidRPr="00083F22">
        <w:rPr>
          <w:bCs/>
          <w:iCs/>
          <w:sz w:val="28"/>
          <w:szCs w:val="28"/>
        </w:rPr>
        <w:t>Германии, Франции.</w:t>
      </w:r>
    </w:p>
    <w:p w:rsidR="00083F22" w:rsidRPr="00083F22" w:rsidRDefault="00083F22" w:rsidP="00083F22">
      <w:pPr>
        <w:ind w:left="-567" w:firstLine="567"/>
        <w:jc w:val="both"/>
        <w:rPr>
          <w:sz w:val="28"/>
          <w:szCs w:val="28"/>
        </w:rPr>
      </w:pPr>
    </w:p>
    <w:sectPr w:rsidR="00083F22" w:rsidRPr="00083F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B52B35"/>
    <w:multiLevelType w:val="hybridMultilevel"/>
    <w:tmpl w:val="12FCB5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8D7"/>
    <w:rsid w:val="00083F22"/>
    <w:rsid w:val="006E4469"/>
    <w:rsid w:val="009418D7"/>
    <w:rsid w:val="00BB440C"/>
    <w:rsid w:val="00EF2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8191A"/>
  <w15:chartTrackingRefBased/>
  <w15:docId w15:val="{8C8ADC65-9727-4ECF-B6DD-DD9F66159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3F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083F2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930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569</Words>
  <Characters>3245</Characters>
  <Application>Microsoft Office Word</Application>
  <DocSecurity>0</DocSecurity>
  <Lines>27</Lines>
  <Paragraphs>7</Paragraphs>
  <ScaleCrop>false</ScaleCrop>
  <Company/>
  <LinksUpToDate>false</LinksUpToDate>
  <CharactersWithSpaces>3807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2017-10-13T05:55:00Z</dcterms:created>
  <dcterms:modified xsi:type="dcterms:W3CDTF">2017-11-24T05:54:00Z</dcterms:modified>
</cp:coreProperties>
</file>