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F5" w:rsidRPr="00A734A4" w:rsidRDefault="009A06F5" w:rsidP="00A734A4">
      <w:pPr>
        <w:spacing w:after="0" w:line="240" w:lineRule="auto"/>
        <w:jc w:val="right"/>
        <w:rPr>
          <w:rFonts w:ascii="Times New Roman" w:hAnsi="Times New Roman" w:cs="Times New Roman"/>
          <w:b/>
          <w:sz w:val="24"/>
          <w:szCs w:val="24"/>
        </w:rPr>
      </w:pPr>
      <w:r w:rsidRPr="00A734A4">
        <w:rPr>
          <w:rFonts w:ascii="Times New Roman" w:hAnsi="Times New Roman" w:cs="Times New Roman"/>
          <w:b/>
          <w:sz w:val="24"/>
          <w:szCs w:val="24"/>
        </w:rPr>
        <w:t>Утверждаю</w:t>
      </w:r>
    </w:p>
    <w:p w:rsidR="009A06F5" w:rsidRPr="00A734A4" w:rsidRDefault="009A06F5" w:rsidP="00A734A4">
      <w:pPr>
        <w:spacing w:after="0" w:line="240" w:lineRule="auto"/>
        <w:jc w:val="right"/>
        <w:rPr>
          <w:rFonts w:ascii="Times New Roman" w:hAnsi="Times New Roman" w:cs="Times New Roman"/>
          <w:b/>
          <w:sz w:val="24"/>
          <w:szCs w:val="24"/>
        </w:rPr>
      </w:pPr>
      <w:r w:rsidRPr="00A734A4">
        <w:rPr>
          <w:rFonts w:ascii="Times New Roman" w:hAnsi="Times New Roman" w:cs="Times New Roman"/>
          <w:b/>
          <w:sz w:val="24"/>
          <w:szCs w:val="24"/>
        </w:rPr>
        <w:t>__________________</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Зав. каф. экономической</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теории и социальной работы</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М.Н. Максимова</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Протокол заседания кафедры</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 xml:space="preserve">№ </w:t>
      </w:r>
      <w:r w:rsidR="00BF43C4">
        <w:rPr>
          <w:rFonts w:ascii="Times New Roman" w:hAnsi="Times New Roman" w:cs="Times New Roman"/>
          <w:sz w:val="24"/>
          <w:szCs w:val="24"/>
          <w:lang w:val="tt-RU"/>
        </w:rPr>
        <w:t>_</w:t>
      </w:r>
      <w:r w:rsidRPr="00A734A4">
        <w:rPr>
          <w:rFonts w:ascii="Times New Roman" w:hAnsi="Times New Roman" w:cs="Times New Roman"/>
          <w:sz w:val="24"/>
          <w:szCs w:val="24"/>
        </w:rPr>
        <w:t xml:space="preserve"> от </w:t>
      </w:r>
      <w:r w:rsidR="00BF43C4">
        <w:rPr>
          <w:rFonts w:ascii="Times New Roman" w:hAnsi="Times New Roman" w:cs="Times New Roman"/>
          <w:sz w:val="24"/>
          <w:szCs w:val="24"/>
          <w:lang w:val="tt-RU"/>
        </w:rPr>
        <w:t>________</w:t>
      </w:r>
      <w:r w:rsidR="0053765C">
        <w:rPr>
          <w:rFonts w:ascii="Times New Roman" w:hAnsi="Times New Roman" w:cs="Times New Roman"/>
          <w:sz w:val="24"/>
          <w:szCs w:val="24"/>
        </w:rPr>
        <w:t xml:space="preserve"> 2024</w:t>
      </w:r>
      <w:bookmarkStart w:id="0" w:name="_GoBack"/>
      <w:bookmarkEnd w:id="0"/>
      <w:r w:rsidRPr="00A734A4">
        <w:rPr>
          <w:rFonts w:ascii="Times New Roman" w:hAnsi="Times New Roman" w:cs="Times New Roman"/>
          <w:sz w:val="24"/>
          <w:szCs w:val="24"/>
        </w:rPr>
        <w:t xml:space="preserve"> г.</w:t>
      </w:r>
    </w:p>
    <w:p w:rsidR="009A06F5" w:rsidRPr="00A734A4" w:rsidRDefault="009A06F5" w:rsidP="00A734A4">
      <w:pPr>
        <w:spacing w:after="0" w:line="240" w:lineRule="auto"/>
        <w:jc w:val="center"/>
        <w:rPr>
          <w:rFonts w:ascii="Times New Roman" w:hAnsi="Times New Roman" w:cs="Times New Roman"/>
          <w:b/>
          <w:sz w:val="24"/>
          <w:szCs w:val="24"/>
        </w:rPr>
      </w:pPr>
    </w:p>
    <w:p w:rsidR="009A06F5" w:rsidRPr="00A734A4" w:rsidRDefault="009A06F5" w:rsidP="00A734A4">
      <w:pPr>
        <w:pStyle w:val="1"/>
        <w:keepNext w:val="0"/>
        <w:widowControl w:val="0"/>
        <w:tabs>
          <w:tab w:val="left" w:pos="567"/>
        </w:tabs>
        <w:jc w:val="center"/>
        <w:rPr>
          <w:rFonts w:eastAsia="Arial Unicode MS"/>
          <w:b/>
          <w:sz w:val="24"/>
          <w:szCs w:val="24"/>
        </w:rPr>
      </w:pPr>
    </w:p>
    <w:p w:rsidR="009A06F5" w:rsidRPr="00A734A4" w:rsidRDefault="009A06F5" w:rsidP="00A734A4">
      <w:pPr>
        <w:pStyle w:val="1"/>
        <w:keepNext w:val="0"/>
        <w:widowControl w:val="0"/>
        <w:tabs>
          <w:tab w:val="left" w:pos="567"/>
        </w:tabs>
        <w:jc w:val="center"/>
        <w:rPr>
          <w:b/>
          <w:sz w:val="24"/>
          <w:szCs w:val="24"/>
        </w:rPr>
      </w:pPr>
      <w:r w:rsidRPr="00A734A4">
        <w:rPr>
          <w:rFonts w:eastAsia="Arial Unicode MS"/>
          <w:b/>
          <w:sz w:val="24"/>
          <w:szCs w:val="24"/>
        </w:rPr>
        <w:t>Вопросы экзамена по дисциплине</w:t>
      </w:r>
    </w:p>
    <w:p w:rsidR="009A06F5" w:rsidRPr="00A734A4" w:rsidRDefault="009A06F5" w:rsidP="00A734A4">
      <w:pPr>
        <w:pStyle w:val="1"/>
        <w:keepNext w:val="0"/>
        <w:widowControl w:val="0"/>
        <w:tabs>
          <w:tab w:val="left" w:pos="540"/>
          <w:tab w:val="left" w:pos="567"/>
        </w:tabs>
        <w:jc w:val="center"/>
        <w:rPr>
          <w:rFonts w:eastAsia="Arial Unicode MS"/>
          <w:b/>
          <w:sz w:val="24"/>
          <w:szCs w:val="24"/>
        </w:rPr>
      </w:pPr>
      <w:r w:rsidRPr="00A734A4">
        <w:rPr>
          <w:b/>
          <w:sz w:val="24"/>
          <w:szCs w:val="24"/>
        </w:rPr>
        <w:t>«Социальная политика</w:t>
      </w:r>
      <w:r w:rsidRPr="00A734A4">
        <w:rPr>
          <w:rFonts w:eastAsia="Arial Unicode MS"/>
          <w:b/>
          <w:sz w:val="24"/>
          <w:szCs w:val="24"/>
        </w:rPr>
        <w:t>»</w:t>
      </w:r>
    </w:p>
    <w:p w:rsidR="009A06F5" w:rsidRPr="00A734A4" w:rsidRDefault="009A06F5" w:rsidP="00A734A4">
      <w:pPr>
        <w:widowControl w:val="0"/>
        <w:tabs>
          <w:tab w:val="left" w:pos="567"/>
        </w:tabs>
        <w:spacing w:after="0" w:line="240" w:lineRule="auto"/>
        <w:jc w:val="center"/>
        <w:rPr>
          <w:rFonts w:ascii="Times New Roman" w:hAnsi="Times New Roman" w:cs="Times New Roman"/>
          <w:b/>
          <w:sz w:val="24"/>
          <w:szCs w:val="24"/>
        </w:rPr>
      </w:pPr>
      <w:r w:rsidRPr="00A734A4">
        <w:rPr>
          <w:rFonts w:ascii="Times New Roman" w:hAnsi="Times New Roman" w:cs="Times New Roman"/>
          <w:b/>
          <w:sz w:val="24"/>
          <w:szCs w:val="24"/>
        </w:rPr>
        <w:t>для студентов очной и заочной формы обучения</w:t>
      </w:r>
    </w:p>
    <w:p w:rsidR="009A06F5" w:rsidRPr="00A734A4" w:rsidRDefault="0053765C" w:rsidP="00A734A4">
      <w:pPr>
        <w:widowControl w:val="0"/>
        <w:tabs>
          <w:tab w:val="left" w:pos="5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w:t>
      </w:r>
      <w:r w:rsidR="009A06F5" w:rsidRPr="00A734A4">
        <w:rPr>
          <w:rFonts w:ascii="Times New Roman" w:hAnsi="Times New Roman" w:cs="Times New Roman"/>
          <w:b/>
          <w:sz w:val="24"/>
          <w:szCs w:val="24"/>
        </w:rPr>
        <w:t>–20</w:t>
      </w:r>
      <w:r>
        <w:rPr>
          <w:rFonts w:ascii="Times New Roman" w:hAnsi="Times New Roman" w:cs="Times New Roman"/>
          <w:b/>
          <w:sz w:val="24"/>
          <w:szCs w:val="24"/>
          <w:lang w:val="tt-RU"/>
        </w:rPr>
        <w:t>24</w:t>
      </w:r>
      <w:r w:rsidR="009A06F5" w:rsidRPr="00A734A4">
        <w:rPr>
          <w:rFonts w:ascii="Times New Roman" w:hAnsi="Times New Roman" w:cs="Times New Roman"/>
          <w:b/>
          <w:sz w:val="24"/>
          <w:szCs w:val="24"/>
        </w:rPr>
        <w:t xml:space="preserve"> учебный год</w:t>
      </w:r>
    </w:p>
    <w:p w:rsidR="009A06F5" w:rsidRPr="00A734A4" w:rsidRDefault="009A06F5" w:rsidP="00A734A4">
      <w:pPr>
        <w:tabs>
          <w:tab w:val="left" w:pos="0"/>
        </w:tabs>
        <w:spacing w:after="0" w:line="240" w:lineRule="auto"/>
        <w:jc w:val="center"/>
        <w:rPr>
          <w:rFonts w:ascii="Times New Roman" w:hAnsi="Times New Roman" w:cs="Times New Roman"/>
          <w:b/>
          <w:sz w:val="24"/>
          <w:szCs w:val="24"/>
        </w:rPr>
      </w:pPr>
    </w:p>
    <w:p w:rsidR="00E77F5E" w:rsidRPr="00A734A4" w:rsidRDefault="00E77F5E" w:rsidP="00A734A4">
      <w:pPr>
        <w:tabs>
          <w:tab w:val="left" w:pos="0"/>
        </w:tabs>
        <w:spacing w:after="0" w:line="240" w:lineRule="auto"/>
        <w:jc w:val="center"/>
        <w:rPr>
          <w:rFonts w:ascii="Times New Roman" w:hAnsi="Times New Roman" w:cs="Times New Roman"/>
          <w:b/>
          <w:sz w:val="24"/>
          <w:szCs w:val="24"/>
        </w:rPr>
      </w:pPr>
    </w:p>
    <w:p w:rsidR="00231BDD" w:rsidRPr="00A734A4" w:rsidRDefault="00E77F5E"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 xml:space="preserve">1. </w:t>
      </w:r>
      <w:r w:rsidR="009A06F5" w:rsidRPr="00A734A4">
        <w:rPr>
          <w:rFonts w:ascii="Times New Roman" w:hAnsi="Times New Roman" w:cs="Times New Roman"/>
          <w:sz w:val="24"/>
          <w:szCs w:val="24"/>
        </w:rPr>
        <w:t>С</w:t>
      </w:r>
      <w:r w:rsidRPr="00A734A4">
        <w:rPr>
          <w:rFonts w:ascii="Times New Roman" w:hAnsi="Times New Roman" w:cs="Times New Roman"/>
          <w:sz w:val="24"/>
          <w:szCs w:val="24"/>
        </w:rPr>
        <w:t>оциальная политика</w:t>
      </w:r>
      <w:r w:rsidR="009A06F5" w:rsidRPr="00A734A4">
        <w:rPr>
          <w:rFonts w:ascii="Times New Roman" w:hAnsi="Times New Roman" w:cs="Times New Roman"/>
          <w:sz w:val="24"/>
          <w:szCs w:val="24"/>
        </w:rPr>
        <w:t>: понятие;</w:t>
      </w:r>
      <w:r w:rsidR="00231BDD" w:rsidRPr="00A734A4">
        <w:rPr>
          <w:rFonts w:ascii="Times New Roman" w:hAnsi="Times New Roman" w:cs="Times New Roman"/>
          <w:sz w:val="24"/>
          <w:szCs w:val="24"/>
        </w:rPr>
        <w:t xml:space="preserve"> н</w:t>
      </w:r>
      <w:r w:rsidRPr="00A734A4">
        <w:rPr>
          <w:rFonts w:ascii="Times New Roman" w:hAnsi="Times New Roman" w:cs="Times New Roman"/>
          <w:sz w:val="24"/>
          <w:szCs w:val="24"/>
        </w:rPr>
        <w:t>аиболее значимые факторы, влияющие на социальную политику</w:t>
      </w:r>
      <w:r w:rsidR="00231BDD" w:rsidRPr="00A734A4">
        <w:rPr>
          <w:rFonts w:ascii="Times New Roman" w:hAnsi="Times New Roman" w:cs="Times New Roman"/>
          <w:sz w:val="24"/>
          <w:szCs w:val="24"/>
        </w:rPr>
        <w:t xml:space="preserve"> (5)</w:t>
      </w:r>
      <w:r w:rsidRPr="00A734A4">
        <w:rPr>
          <w:rFonts w:ascii="Times New Roman" w:hAnsi="Times New Roman" w:cs="Times New Roman"/>
          <w:sz w:val="24"/>
          <w:szCs w:val="24"/>
        </w:rPr>
        <w:t>.Взаимовлияние и взаимодействие экономической и социальной политики.</w:t>
      </w:r>
    </w:p>
    <w:p w:rsidR="00E77F5E"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2</w:t>
      </w:r>
      <w:r w:rsidR="00231BDD" w:rsidRPr="00A734A4">
        <w:rPr>
          <w:rFonts w:ascii="Times New Roman" w:hAnsi="Times New Roman" w:cs="Times New Roman"/>
          <w:sz w:val="24"/>
          <w:szCs w:val="24"/>
        </w:rPr>
        <w:t xml:space="preserve">. </w:t>
      </w:r>
      <w:r w:rsidR="00E77F5E" w:rsidRPr="00A734A4">
        <w:rPr>
          <w:rFonts w:ascii="Times New Roman" w:hAnsi="Times New Roman" w:cs="Times New Roman"/>
          <w:sz w:val="24"/>
          <w:szCs w:val="24"/>
        </w:rPr>
        <w:t>Ключевые принципы, лежащие в основе разработки и реализации социальной политики</w:t>
      </w:r>
      <w:r w:rsidR="00231BDD" w:rsidRPr="00A734A4">
        <w:rPr>
          <w:rFonts w:ascii="Times New Roman" w:hAnsi="Times New Roman" w:cs="Times New Roman"/>
          <w:sz w:val="24"/>
          <w:szCs w:val="24"/>
        </w:rPr>
        <w:t>: назвать (7), дать характеристику</w:t>
      </w:r>
      <w:r w:rsidR="00E77F5E" w:rsidRPr="00A734A4">
        <w:rPr>
          <w:rFonts w:ascii="Times New Roman" w:hAnsi="Times New Roman" w:cs="Times New Roman"/>
          <w:sz w:val="24"/>
          <w:szCs w:val="24"/>
        </w:rPr>
        <w:t>.</w:t>
      </w:r>
    </w:p>
    <w:p w:rsidR="00E77F5E"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3</w:t>
      </w:r>
      <w:r w:rsidR="00231BDD" w:rsidRPr="00A734A4">
        <w:rPr>
          <w:rFonts w:ascii="Times New Roman" w:hAnsi="Times New Roman" w:cs="Times New Roman"/>
          <w:sz w:val="24"/>
          <w:szCs w:val="24"/>
        </w:rPr>
        <w:t xml:space="preserve">. </w:t>
      </w:r>
      <w:r w:rsidR="00E77F5E" w:rsidRPr="00A734A4">
        <w:rPr>
          <w:rFonts w:ascii="Times New Roman" w:hAnsi="Times New Roman" w:cs="Times New Roman"/>
          <w:sz w:val="24"/>
          <w:szCs w:val="24"/>
        </w:rPr>
        <w:t xml:space="preserve">Направления социальной политики по показателям социальной статистики ООН </w:t>
      </w:r>
      <w:r w:rsidR="00231BDD" w:rsidRPr="00A734A4">
        <w:rPr>
          <w:rFonts w:ascii="Times New Roman" w:hAnsi="Times New Roman" w:cs="Times New Roman"/>
          <w:sz w:val="24"/>
          <w:szCs w:val="24"/>
        </w:rPr>
        <w:t>(17)</w:t>
      </w:r>
      <w:r w:rsidR="00E77F5E" w:rsidRPr="00A734A4">
        <w:rPr>
          <w:rFonts w:ascii="Times New Roman" w:hAnsi="Times New Roman" w:cs="Times New Roman"/>
          <w:sz w:val="24"/>
          <w:szCs w:val="24"/>
        </w:rPr>
        <w:t>.</w:t>
      </w:r>
    </w:p>
    <w:p w:rsidR="00231BDD"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bCs/>
          <w:iCs/>
          <w:sz w:val="24"/>
          <w:szCs w:val="24"/>
        </w:rPr>
        <w:t>4</w:t>
      </w:r>
      <w:r w:rsidR="00637F2B" w:rsidRPr="00A734A4">
        <w:rPr>
          <w:rFonts w:ascii="Times New Roman" w:hAnsi="Times New Roman" w:cs="Times New Roman"/>
          <w:bCs/>
          <w:iCs/>
          <w:sz w:val="24"/>
          <w:szCs w:val="24"/>
        </w:rPr>
        <w:t xml:space="preserve">. </w:t>
      </w:r>
      <w:r w:rsidR="00231BDD" w:rsidRPr="00A734A4">
        <w:rPr>
          <w:rFonts w:ascii="Times New Roman" w:hAnsi="Times New Roman" w:cs="Times New Roman"/>
          <w:bCs/>
          <w:iCs/>
          <w:sz w:val="24"/>
          <w:szCs w:val="24"/>
        </w:rPr>
        <w:t>Основные цели социальной политики</w:t>
      </w:r>
      <w:r w:rsidR="00637F2B" w:rsidRPr="00A734A4">
        <w:rPr>
          <w:rFonts w:ascii="Times New Roman" w:hAnsi="Times New Roman" w:cs="Times New Roman"/>
          <w:bCs/>
          <w:iCs/>
          <w:sz w:val="24"/>
          <w:szCs w:val="24"/>
        </w:rPr>
        <w:t xml:space="preserve"> (3)</w:t>
      </w:r>
      <w:r w:rsidR="00231BDD" w:rsidRPr="00A734A4">
        <w:rPr>
          <w:rFonts w:ascii="Times New Roman" w:hAnsi="Times New Roman" w:cs="Times New Roman"/>
          <w:bCs/>
          <w:iCs/>
          <w:sz w:val="24"/>
          <w:szCs w:val="24"/>
        </w:rPr>
        <w:t>.Задачи социальной политики</w:t>
      </w:r>
      <w:r w:rsidR="00637F2B" w:rsidRPr="00A734A4">
        <w:rPr>
          <w:rFonts w:ascii="Times New Roman" w:hAnsi="Times New Roman" w:cs="Times New Roman"/>
          <w:bCs/>
          <w:iCs/>
          <w:sz w:val="24"/>
          <w:szCs w:val="24"/>
        </w:rPr>
        <w:t xml:space="preserve"> (5)</w:t>
      </w:r>
      <w:r w:rsidR="00231BDD" w:rsidRPr="00A734A4">
        <w:rPr>
          <w:rFonts w:ascii="Times New Roman" w:hAnsi="Times New Roman" w:cs="Times New Roman"/>
          <w:bCs/>
          <w:iCs/>
          <w:sz w:val="24"/>
          <w:szCs w:val="24"/>
        </w:rPr>
        <w:t>.</w:t>
      </w:r>
    </w:p>
    <w:p w:rsidR="00231BDD" w:rsidRPr="00A734A4" w:rsidRDefault="009A06F5" w:rsidP="00A734A4">
      <w:pPr>
        <w:tabs>
          <w:tab w:val="left" w:pos="0"/>
        </w:tabs>
        <w:spacing w:after="0" w:line="240" w:lineRule="auto"/>
        <w:jc w:val="both"/>
        <w:rPr>
          <w:rFonts w:ascii="Times New Roman" w:hAnsi="Times New Roman" w:cs="Times New Roman"/>
          <w:bCs/>
          <w:iCs/>
          <w:sz w:val="24"/>
          <w:szCs w:val="24"/>
        </w:rPr>
      </w:pPr>
      <w:r w:rsidRPr="00A734A4">
        <w:rPr>
          <w:rFonts w:ascii="Times New Roman" w:hAnsi="Times New Roman" w:cs="Times New Roman"/>
          <w:bCs/>
          <w:iCs/>
          <w:sz w:val="24"/>
          <w:szCs w:val="24"/>
        </w:rPr>
        <w:t>5</w:t>
      </w:r>
      <w:r w:rsidR="00637F2B" w:rsidRPr="00A734A4">
        <w:rPr>
          <w:rFonts w:ascii="Times New Roman" w:hAnsi="Times New Roman" w:cs="Times New Roman"/>
          <w:bCs/>
          <w:iCs/>
          <w:sz w:val="24"/>
          <w:szCs w:val="24"/>
        </w:rPr>
        <w:t xml:space="preserve">. </w:t>
      </w:r>
      <w:r w:rsidR="00231BDD" w:rsidRPr="00A734A4">
        <w:rPr>
          <w:rFonts w:ascii="Times New Roman" w:hAnsi="Times New Roman" w:cs="Times New Roman"/>
          <w:bCs/>
          <w:iCs/>
          <w:sz w:val="24"/>
          <w:szCs w:val="24"/>
        </w:rPr>
        <w:t>Функции социальной политики</w:t>
      </w:r>
      <w:r w:rsidR="00637F2B" w:rsidRPr="00A734A4">
        <w:rPr>
          <w:rFonts w:ascii="Times New Roman" w:hAnsi="Times New Roman" w:cs="Times New Roman"/>
          <w:bCs/>
          <w:iCs/>
          <w:sz w:val="24"/>
          <w:szCs w:val="24"/>
        </w:rPr>
        <w:t xml:space="preserve"> (5)</w:t>
      </w:r>
      <w:r w:rsidR="00231BDD" w:rsidRPr="00A734A4">
        <w:rPr>
          <w:rFonts w:ascii="Times New Roman" w:hAnsi="Times New Roman" w:cs="Times New Roman"/>
          <w:bCs/>
          <w:iCs/>
          <w:sz w:val="24"/>
          <w:szCs w:val="24"/>
        </w:rPr>
        <w:t>.Уровни социальной политики</w:t>
      </w:r>
      <w:r w:rsidR="00637F2B" w:rsidRPr="00A734A4">
        <w:rPr>
          <w:rFonts w:ascii="Times New Roman" w:hAnsi="Times New Roman" w:cs="Times New Roman"/>
          <w:bCs/>
          <w:iCs/>
          <w:sz w:val="24"/>
          <w:szCs w:val="24"/>
        </w:rPr>
        <w:t xml:space="preserve"> (5)</w:t>
      </w:r>
      <w:r w:rsidR="00231BDD" w:rsidRPr="00A734A4">
        <w:rPr>
          <w:rFonts w:ascii="Times New Roman" w:hAnsi="Times New Roman" w:cs="Times New Roman"/>
          <w:bCs/>
          <w:iCs/>
          <w:sz w:val="24"/>
          <w:szCs w:val="24"/>
        </w:rPr>
        <w:t>.</w:t>
      </w:r>
    </w:p>
    <w:p w:rsidR="00231BDD"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6</w:t>
      </w:r>
      <w:r w:rsidR="00637F2B" w:rsidRPr="00A734A4">
        <w:rPr>
          <w:rFonts w:ascii="Times New Roman" w:hAnsi="Times New Roman" w:cs="Times New Roman"/>
          <w:sz w:val="24"/>
          <w:szCs w:val="24"/>
        </w:rPr>
        <w:t xml:space="preserve">. </w:t>
      </w:r>
      <w:r w:rsidR="00231BDD" w:rsidRPr="00A734A4">
        <w:rPr>
          <w:rFonts w:ascii="Times New Roman" w:hAnsi="Times New Roman" w:cs="Times New Roman"/>
          <w:sz w:val="24"/>
          <w:szCs w:val="24"/>
        </w:rPr>
        <w:t>Субъекты социальной политики</w:t>
      </w:r>
      <w:r w:rsidR="00637F2B" w:rsidRPr="00A734A4">
        <w:rPr>
          <w:rFonts w:ascii="Times New Roman" w:hAnsi="Times New Roman" w:cs="Times New Roman"/>
          <w:bCs/>
          <w:iCs/>
          <w:sz w:val="24"/>
          <w:szCs w:val="24"/>
        </w:rPr>
        <w:t>(7)</w:t>
      </w:r>
      <w:r w:rsidR="00231BDD" w:rsidRPr="00A734A4">
        <w:rPr>
          <w:rFonts w:ascii="Times New Roman" w:hAnsi="Times New Roman" w:cs="Times New Roman"/>
          <w:sz w:val="24"/>
          <w:szCs w:val="24"/>
        </w:rPr>
        <w:t>. Главный субъект социальной п</w:t>
      </w:r>
      <w:r w:rsidRPr="00A734A4">
        <w:rPr>
          <w:rFonts w:ascii="Times New Roman" w:hAnsi="Times New Roman" w:cs="Times New Roman"/>
          <w:sz w:val="24"/>
          <w:szCs w:val="24"/>
        </w:rPr>
        <w:t xml:space="preserve">олитики. </w:t>
      </w:r>
      <w:r w:rsidR="00231BDD" w:rsidRPr="00A734A4">
        <w:rPr>
          <w:rFonts w:ascii="Times New Roman" w:hAnsi="Times New Roman" w:cs="Times New Roman"/>
          <w:sz w:val="24"/>
          <w:szCs w:val="24"/>
        </w:rPr>
        <w:t>Объекты социальной политики</w:t>
      </w:r>
      <w:r w:rsidR="00637F2B" w:rsidRPr="00A734A4">
        <w:rPr>
          <w:rFonts w:ascii="Times New Roman" w:hAnsi="Times New Roman" w:cs="Times New Roman"/>
          <w:bCs/>
          <w:iCs/>
          <w:sz w:val="24"/>
          <w:szCs w:val="24"/>
        </w:rPr>
        <w:t>(3)</w:t>
      </w:r>
      <w:r w:rsidR="00231BDD" w:rsidRPr="00A734A4">
        <w:rPr>
          <w:rFonts w:ascii="Times New Roman" w:hAnsi="Times New Roman" w:cs="Times New Roman"/>
          <w:sz w:val="24"/>
          <w:szCs w:val="24"/>
        </w:rPr>
        <w:t>.</w:t>
      </w:r>
    </w:p>
    <w:p w:rsidR="00637F2B"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7</w:t>
      </w:r>
      <w:r w:rsidR="00637F2B" w:rsidRPr="00A734A4">
        <w:rPr>
          <w:rFonts w:ascii="Times New Roman" w:hAnsi="Times New Roman" w:cs="Times New Roman"/>
          <w:sz w:val="24"/>
          <w:szCs w:val="24"/>
        </w:rPr>
        <w:t>. Социальная справедливость</w:t>
      </w:r>
      <w:r w:rsidR="00FD1C4D" w:rsidRPr="00A734A4">
        <w:rPr>
          <w:rFonts w:ascii="Times New Roman" w:hAnsi="Times New Roman" w:cs="Times New Roman"/>
          <w:sz w:val="24"/>
          <w:szCs w:val="24"/>
        </w:rPr>
        <w:t>: дать определение.</w:t>
      </w:r>
      <w:r w:rsidR="00637F2B" w:rsidRPr="00A734A4">
        <w:rPr>
          <w:rFonts w:ascii="Times New Roman" w:hAnsi="Times New Roman" w:cs="Times New Roman"/>
          <w:sz w:val="24"/>
          <w:szCs w:val="24"/>
        </w:rPr>
        <w:t xml:space="preserve"> А. Смит о социальной справедливости.</w:t>
      </w:r>
    </w:p>
    <w:p w:rsidR="00FD1C4D" w:rsidRPr="00A734A4" w:rsidRDefault="00637F2B"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Социальная справедливость, как принцип социальной работы (</w:t>
      </w:r>
      <w:r w:rsidRPr="00A734A4">
        <w:rPr>
          <w:rFonts w:ascii="Times New Roman" w:hAnsi="Times New Roman" w:cs="Times New Roman"/>
        </w:rPr>
        <w:t>Этика в социальной работе, свод принципов (принят на Генеральной ассамблее Международной федерации социальных работников и Международной ассоциации школ социальной работы в Аделаиде. Австралия, октябрь 2004 года</w:t>
      </w:r>
      <w:r w:rsidRPr="00A734A4">
        <w:rPr>
          <w:rFonts w:ascii="Times New Roman" w:hAnsi="Times New Roman" w:cs="Times New Roman"/>
          <w:sz w:val="24"/>
          <w:szCs w:val="24"/>
        </w:rPr>
        <w:t>).</w:t>
      </w:r>
      <w:r w:rsidR="00FD1C4D" w:rsidRPr="00A734A4">
        <w:rPr>
          <w:rFonts w:ascii="Times New Roman" w:hAnsi="Times New Roman" w:cs="Times New Roman"/>
          <w:sz w:val="24"/>
          <w:szCs w:val="24"/>
        </w:rPr>
        <w:t xml:space="preserve"> Назвать и объяснить 5 значений.</w:t>
      </w:r>
    </w:p>
    <w:p w:rsidR="00FD1C4D"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8</w:t>
      </w:r>
      <w:r w:rsidR="00FD1C4D" w:rsidRPr="00A734A4">
        <w:rPr>
          <w:rFonts w:ascii="Times New Roman" w:hAnsi="Times New Roman" w:cs="Times New Roman"/>
          <w:sz w:val="24"/>
          <w:szCs w:val="24"/>
        </w:rPr>
        <w:t>. Основные нормативно-правовые документы по социальной политике:</w:t>
      </w:r>
      <w:r w:rsidR="00DE3F1D" w:rsidRPr="00A734A4">
        <w:rPr>
          <w:rFonts w:ascii="Times New Roman" w:hAnsi="Times New Roman" w:cs="Times New Roman"/>
          <w:sz w:val="24"/>
          <w:szCs w:val="24"/>
        </w:rPr>
        <w:t xml:space="preserve"> назвать 5 групп; привести примеры 5 нормативно-правовых документов по каждой группе</w:t>
      </w:r>
      <w:r w:rsidR="00FD1C4D" w:rsidRPr="00A734A4">
        <w:rPr>
          <w:rFonts w:ascii="Times New Roman" w:hAnsi="Times New Roman" w:cs="Times New Roman"/>
          <w:sz w:val="24"/>
          <w:szCs w:val="24"/>
        </w:rPr>
        <w:t>.</w:t>
      </w:r>
    </w:p>
    <w:p w:rsidR="00CF6F26" w:rsidRPr="00A734A4" w:rsidRDefault="009A06F5" w:rsidP="00A734A4">
      <w:pPr>
        <w:shd w:val="clear" w:color="auto" w:fill="FFFFFF"/>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pacing w:val="-1"/>
          <w:sz w:val="24"/>
          <w:szCs w:val="24"/>
        </w:rPr>
        <w:t>9</w:t>
      </w:r>
      <w:r w:rsidR="00490725" w:rsidRPr="00A734A4">
        <w:rPr>
          <w:rFonts w:ascii="Times New Roman" w:hAnsi="Times New Roman" w:cs="Times New Roman"/>
          <w:spacing w:val="-1"/>
          <w:sz w:val="24"/>
          <w:szCs w:val="24"/>
        </w:rPr>
        <w:t xml:space="preserve">. Безопасность: определение, основные составляющие понятия. Виды безопасности: перечислить </w:t>
      </w:r>
      <w:r w:rsidR="00490725" w:rsidRPr="00A734A4">
        <w:rPr>
          <w:rFonts w:ascii="Times New Roman" w:hAnsi="Times New Roman" w:cs="Times New Roman"/>
          <w:bCs/>
          <w:iCs/>
          <w:color w:val="000000"/>
          <w:sz w:val="24"/>
          <w:szCs w:val="24"/>
        </w:rPr>
        <w:t>(10)</w:t>
      </w:r>
      <w:r w:rsidR="00490725" w:rsidRPr="00A734A4">
        <w:rPr>
          <w:rFonts w:ascii="Times New Roman" w:hAnsi="Times New Roman" w:cs="Times New Roman"/>
          <w:spacing w:val="-1"/>
          <w:sz w:val="24"/>
          <w:szCs w:val="24"/>
        </w:rPr>
        <w:t>.Дайте определение понятий: социальная безопасность, экономическая безопасность;</w:t>
      </w:r>
      <w:r w:rsidR="00490725" w:rsidRPr="00A734A4">
        <w:rPr>
          <w:rFonts w:ascii="Times New Roman" w:hAnsi="Times New Roman" w:cs="Times New Roman"/>
          <w:sz w:val="24"/>
          <w:szCs w:val="24"/>
        </w:rPr>
        <w:t xml:space="preserve"> социальная безопасность человека, социальная безопасность личности</w:t>
      </w:r>
      <w:r w:rsidR="00CF6F26" w:rsidRPr="00A734A4">
        <w:rPr>
          <w:rFonts w:ascii="Times New Roman" w:hAnsi="Times New Roman" w:cs="Times New Roman"/>
          <w:sz w:val="24"/>
          <w:szCs w:val="24"/>
        </w:rPr>
        <w:t>.</w:t>
      </w:r>
    </w:p>
    <w:p w:rsidR="00490725" w:rsidRPr="00A734A4" w:rsidRDefault="00CF6F26" w:rsidP="00A734A4">
      <w:pPr>
        <w:shd w:val="clear" w:color="auto" w:fill="FFFFFF"/>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1</w:t>
      </w:r>
      <w:r w:rsidR="009A06F5" w:rsidRPr="00A734A4">
        <w:rPr>
          <w:rFonts w:ascii="Times New Roman" w:hAnsi="Times New Roman" w:cs="Times New Roman"/>
          <w:sz w:val="24"/>
          <w:szCs w:val="24"/>
        </w:rPr>
        <w:t>0</w:t>
      </w:r>
      <w:r w:rsidRPr="00A734A4">
        <w:rPr>
          <w:rFonts w:ascii="Times New Roman" w:hAnsi="Times New Roman" w:cs="Times New Roman"/>
          <w:sz w:val="24"/>
          <w:szCs w:val="24"/>
        </w:rPr>
        <w:t>. Перечислите</w:t>
      </w:r>
      <w:r w:rsidR="00490725" w:rsidRPr="00A734A4">
        <w:rPr>
          <w:rFonts w:ascii="Times New Roman" w:hAnsi="Times New Roman" w:cs="Times New Roman"/>
          <w:sz w:val="24"/>
          <w:szCs w:val="24"/>
        </w:rPr>
        <w:t xml:space="preserve"> функциональные компоненты </w:t>
      </w:r>
      <w:r w:rsidRPr="00A734A4">
        <w:rPr>
          <w:rFonts w:ascii="Times New Roman" w:hAnsi="Times New Roman" w:cs="Times New Roman"/>
          <w:sz w:val="24"/>
          <w:szCs w:val="24"/>
        </w:rPr>
        <w:t>социальной безопасности личности, человека</w:t>
      </w:r>
      <w:r w:rsidRPr="00A734A4">
        <w:rPr>
          <w:rFonts w:ascii="Times New Roman" w:hAnsi="Times New Roman" w:cs="Times New Roman"/>
          <w:bCs/>
          <w:iCs/>
          <w:color w:val="000000"/>
          <w:sz w:val="24"/>
          <w:szCs w:val="24"/>
        </w:rPr>
        <w:t xml:space="preserve"> (7)</w:t>
      </w:r>
      <w:r w:rsidR="00490725" w:rsidRPr="00A734A4">
        <w:rPr>
          <w:rFonts w:ascii="Times New Roman" w:hAnsi="Times New Roman" w:cs="Times New Roman"/>
          <w:sz w:val="24"/>
          <w:szCs w:val="24"/>
        </w:rPr>
        <w:t>.</w:t>
      </w:r>
    </w:p>
    <w:p w:rsidR="00490725" w:rsidRPr="00A734A4" w:rsidRDefault="009A06F5" w:rsidP="00A734A4">
      <w:pPr>
        <w:shd w:val="clear" w:color="auto" w:fill="FFFFFF"/>
        <w:tabs>
          <w:tab w:val="left" w:pos="0"/>
        </w:tabs>
        <w:spacing w:after="0" w:line="240" w:lineRule="auto"/>
        <w:jc w:val="both"/>
        <w:rPr>
          <w:rFonts w:ascii="Times New Roman" w:hAnsi="Times New Roman" w:cs="Times New Roman"/>
          <w:spacing w:val="-1"/>
          <w:sz w:val="24"/>
          <w:szCs w:val="24"/>
        </w:rPr>
      </w:pPr>
      <w:r w:rsidRPr="00A734A4">
        <w:rPr>
          <w:rFonts w:ascii="Times New Roman" w:hAnsi="Times New Roman" w:cs="Times New Roman"/>
          <w:spacing w:val="-1"/>
          <w:sz w:val="24"/>
          <w:szCs w:val="24"/>
        </w:rPr>
        <w:t>11</w:t>
      </w:r>
      <w:r w:rsidR="00CF6F26" w:rsidRPr="00A734A4">
        <w:rPr>
          <w:rFonts w:ascii="Times New Roman" w:hAnsi="Times New Roman" w:cs="Times New Roman"/>
          <w:spacing w:val="-1"/>
          <w:sz w:val="24"/>
          <w:szCs w:val="24"/>
        </w:rPr>
        <w:t xml:space="preserve">. </w:t>
      </w:r>
      <w:r w:rsidR="00490725" w:rsidRPr="00A734A4">
        <w:rPr>
          <w:rFonts w:ascii="Times New Roman" w:hAnsi="Times New Roman" w:cs="Times New Roman"/>
          <w:spacing w:val="-1"/>
          <w:sz w:val="24"/>
          <w:szCs w:val="24"/>
        </w:rPr>
        <w:t xml:space="preserve">Основные понятия </w:t>
      </w:r>
      <w:r w:rsidR="00490725" w:rsidRPr="00A734A4">
        <w:rPr>
          <w:rFonts w:ascii="Times New Roman" w:hAnsi="Times New Roman" w:cs="Times New Roman"/>
          <w:sz w:val="24"/>
          <w:szCs w:val="24"/>
        </w:rPr>
        <w:t>Стратегии национальной безопасности Российской Федерации:</w:t>
      </w:r>
      <w:r w:rsidR="00CF6F26" w:rsidRPr="00A734A4">
        <w:rPr>
          <w:rFonts w:ascii="Times New Roman" w:hAnsi="Times New Roman" w:cs="Times New Roman"/>
          <w:sz w:val="24"/>
          <w:szCs w:val="24"/>
        </w:rPr>
        <w:t xml:space="preserve"> перечислить </w:t>
      </w:r>
      <w:r w:rsidR="00CF6F26" w:rsidRPr="00A734A4">
        <w:rPr>
          <w:rFonts w:ascii="Times New Roman" w:hAnsi="Times New Roman" w:cs="Times New Roman"/>
          <w:bCs/>
          <w:iCs/>
          <w:color w:val="000000"/>
          <w:sz w:val="24"/>
          <w:szCs w:val="24"/>
        </w:rPr>
        <w:t>(4), дать</w:t>
      </w:r>
      <w:r w:rsidR="00490725" w:rsidRPr="00A734A4">
        <w:rPr>
          <w:rFonts w:ascii="Times New Roman" w:hAnsi="Times New Roman" w:cs="Times New Roman"/>
          <w:spacing w:val="-1"/>
          <w:sz w:val="24"/>
          <w:szCs w:val="24"/>
        </w:rPr>
        <w:t xml:space="preserve"> определение (</w:t>
      </w:r>
      <w:r w:rsidR="00490725" w:rsidRPr="00A734A4">
        <w:rPr>
          <w:rFonts w:ascii="Times New Roman" w:hAnsi="Times New Roman" w:cs="Times New Roman"/>
        </w:rPr>
        <w:t xml:space="preserve">Указ Президента РФ от 12 мая </w:t>
      </w:r>
      <w:smartTag w:uri="urn:schemas-microsoft-com:office:smarttags" w:element="metricconverter">
        <w:smartTagPr>
          <w:attr w:name="ProductID" w:val="2009 г"/>
        </w:smartTagPr>
        <w:r w:rsidR="00490725" w:rsidRPr="00A734A4">
          <w:rPr>
            <w:rFonts w:ascii="Times New Roman" w:hAnsi="Times New Roman" w:cs="Times New Roman"/>
          </w:rPr>
          <w:t>2009 г</w:t>
        </w:r>
      </w:smartTag>
      <w:r w:rsidR="00490725" w:rsidRPr="00A734A4">
        <w:rPr>
          <w:rFonts w:ascii="Times New Roman" w:hAnsi="Times New Roman" w:cs="Times New Roman"/>
        </w:rPr>
        <w:t>. № 537 «О Стратегии национальной безопасности Российской Федерации до 2020 года»</w:t>
      </w:r>
      <w:r w:rsidR="00490725" w:rsidRPr="00A734A4">
        <w:rPr>
          <w:rFonts w:ascii="Times New Roman" w:hAnsi="Times New Roman" w:cs="Times New Roman"/>
          <w:spacing w:val="-1"/>
          <w:sz w:val="24"/>
          <w:szCs w:val="24"/>
        </w:rPr>
        <w:t>).</w:t>
      </w:r>
    </w:p>
    <w:p w:rsidR="00490725" w:rsidRPr="00A734A4" w:rsidRDefault="00490725" w:rsidP="00A734A4">
      <w:pPr>
        <w:pStyle w:val="ConsPlusNormal"/>
        <w:tabs>
          <w:tab w:val="left" w:pos="0"/>
        </w:tabs>
        <w:jc w:val="both"/>
        <w:outlineLvl w:val="1"/>
        <w:rPr>
          <w:rFonts w:ascii="Times New Roman" w:hAnsi="Times New Roman" w:cs="Times New Roman"/>
          <w:sz w:val="24"/>
          <w:szCs w:val="24"/>
        </w:rPr>
      </w:pPr>
      <w:r w:rsidRPr="00A734A4">
        <w:rPr>
          <w:rFonts w:ascii="Times New Roman" w:hAnsi="Times New Roman" w:cs="Times New Roman"/>
          <w:sz w:val="24"/>
          <w:szCs w:val="24"/>
        </w:rPr>
        <w:t xml:space="preserve">Основные составляющие, обеспечивающие национальную безопасность РФ (IV): </w:t>
      </w:r>
      <w:r w:rsidR="001E2833" w:rsidRPr="00A734A4">
        <w:rPr>
          <w:rFonts w:ascii="Times New Roman" w:hAnsi="Times New Roman" w:cs="Times New Roman"/>
          <w:bCs/>
          <w:iCs/>
          <w:color w:val="000000"/>
          <w:sz w:val="24"/>
          <w:szCs w:val="24"/>
        </w:rPr>
        <w:t>(5)</w:t>
      </w:r>
      <w:r w:rsidRPr="00A734A4">
        <w:rPr>
          <w:rFonts w:ascii="Times New Roman" w:hAnsi="Times New Roman" w:cs="Times New Roman"/>
          <w:sz w:val="24"/>
          <w:szCs w:val="24"/>
        </w:rPr>
        <w:t>.</w:t>
      </w:r>
    </w:p>
    <w:p w:rsidR="00490725" w:rsidRPr="00A734A4" w:rsidRDefault="00490725" w:rsidP="00A734A4">
      <w:pPr>
        <w:pStyle w:val="ConsPlusNormal"/>
        <w:tabs>
          <w:tab w:val="left" w:pos="0"/>
        </w:tabs>
        <w:jc w:val="both"/>
        <w:rPr>
          <w:rFonts w:ascii="Times New Roman" w:hAnsi="Times New Roman" w:cs="Times New Roman"/>
          <w:sz w:val="24"/>
          <w:szCs w:val="24"/>
        </w:rPr>
      </w:pPr>
      <w:r w:rsidRPr="00A734A4">
        <w:rPr>
          <w:rFonts w:ascii="Times New Roman" w:hAnsi="Times New Roman" w:cs="Times New Roman"/>
          <w:sz w:val="24"/>
          <w:szCs w:val="24"/>
        </w:rPr>
        <w:t>Стратегические цели обеспечения национальной безопасности в области повышения качества жизни российских граждан</w:t>
      </w:r>
      <w:r w:rsidR="001E2833" w:rsidRPr="00A734A4">
        <w:rPr>
          <w:rFonts w:ascii="Times New Roman" w:hAnsi="Times New Roman" w:cs="Times New Roman"/>
          <w:bCs/>
          <w:iCs/>
          <w:color w:val="000000"/>
          <w:sz w:val="24"/>
          <w:szCs w:val="24"/>
        </w:rPr>
        <w:t>(3)</w:t>
      </w:r>
      <w:r w:rsidRPr="00A734A4">
        <w:rPr>
          <w:rFonts w:ascii="Times New Roman" w:hAnsi="Times New Roman" w:cs="Times New Roman"/>
          <w:sz w:val="24"/>
          <w:szCs w:val="24"/>
        </w:rPr>
        <w:t xml:space="preserve"> (п. 45).</w:t>
      </w:r>
    </w:p>
    <w:p w:rsidR="00490725" w:rsidRPr="00A734A4" w:rsidRDefault="00D81525" w:rsidP="00A734A4">
      <w:pPr>
        <w:pStyle w:val="ConsPlusNormal"/>
        <w:tabs>
          <w:tab w:val="left" w:pos="0"/>
        </w:tabs>
        <w:jc w:val="both"/>
        <w:rPr>
          <w:rFonts w:ascii="Times New Roman" w:hAnsi="Times New Roman" w:cs="Times New Roman"/>
          <w:sz w:val="24"/>
          <w:szCs w:val="24"/>
        </w:rPr>
      </w:pPr>
      <w:r w:rsidRPr="00A734A4">
        <w:rPr>
          <w:rFonts w:ascii="Times New Roman" w:hAnsi="Times New Roman" w:cs="Times New Roman"/>
          <w:sz w:val="24"/>
          <w:szCs w:val="24"/>
        </w:rPr>
        <w:t>1</w:t>
      </w:r>
      <w:r w:rsidR="009B656E" w:rsidRPr="00A734A4">
        <w:rPr>
          <w:rFonts w:ascii="Times New Roman" w:hAnsi="Times New Roman" w:cs="Times New Roman"/>
          <w:sz w:val="24"/>
          <w:szCs w:val="24"/>
        </w:rPr>
        <w:t xml:space="preserve">2. </w:t>
      </w:r>
      <w:r w:rsidRPr="00A734A4">
        <w:rPr>
          <w:rFonts w:ascii="Times New Roman" w:hAnsi="Times New Roman" w:cs="Times New Roman"/>
          <w:sz w:val="24"/>
          <w:szCs w:val="24"/>
        </w:rPr>
        <w:t>Пути гарантий п</w:t>
      </w:r>
      <w:r w:rsidR="00490725" w:rsidRPr="00A734A4">
        <w:rPr>
          <w:rFonts w:ascii="Times New Roman" w:hAnsi="Times New Roman" w:cs="Times New Roman"/>
          <w:sz w:val="24"/>
          <w:szCs w:val="24"/>
        </w:rPr>
        <w:t>овышени</w:t>
      </w:r>
      <w:r w:rsidRPr="00A734A4">
        <w:rPr>
          <w:rFonts w:ascii="Times New Roman" w:hAnsi="Times New Roman" w:cs="Times New Roman"/>
          <w:sz w:val="24"/>
          <w:szCs w:val="24"/>
        </w:rPr>
        <w:t>я</w:t>
      </w:r>
      <w:r w:rsidR="00490725" w:rsidRPr="00A734A4">
        <w:rPr>
          <w:rFonts w:ascii="Times New Roman" w:hAnsi="Times New Roman" w:cs="Times New Roman"/>
          <w:sz w:val="24"/>
          <w:szCs w:val="24"/>
        </w:rPr>
        <w:t xml:space="preserve"> качества жизни российских граждан гарантируется путем</w:t>
      </w:r>
      <w:r w:rsidR="009B656E" w:rsidRPr="00A734A4">
        <w:rPr>
          <w:rFonts w:ascii="Times New Roman" w:hAnsi="Times New Roman" w:cs="Times New Roman"/>
          <w:sz w:val="24"/>
          <w:szCs w:val="24"/>
        </w:rPr>
        <w:t>: дописать</w:t>
      </w:r>
      <w:r w:rsidR="00490725" w:rsidRPr="00A734A4">
        <w:rPr>
          <w:rFonts w:ascii="Times New Roman" w:hAnsi="Times New Roman" w:cs="Times New Roman"/>
          <w:sz w:val="24"/>
          <w:szCs w:val="24"/>
        </w:rPr>
        <w:t xml:space="preserve"> (п. 45).Обеспечению национальной безопасности в области повышения качества жизни российских граждан будут способствовать</w:t>
      </w:r>
      <w:r w:rsidR="000859A0" w:rsidRPr="00A734A4">
        <w:rPr>
          <w:rFonts w:ascii="Times New Roman" w:hAnsi="Times New Roman" w:cs="Times New Roman"/>
          <w:sz w:val="24"/>
          <w:szCs w:val="24"/>
        </w:rPr>
        <w:t>: дописать</w:t>
      </w:r>
      <w:r w:rsidR="00490725" w:rsidRPr="00A734A4">
        <w:rPr>
          <w:rFonts w:ascii="Times New Roman" w:hAnsi="Times New Roman" w:cs="Times New Roman"/>
          <w:sz w:val="24"/>
          <w:szCs w:val="24"/>
        </w:rPr>
        <w:t xml:space="preserve"> (п. 48).</w:t>
      </w:r>
    </w:p>
    <w:p w:rsidR="00490725" w:rsidRPr="00A734A4" w:rsidRDefault="00490725" w:rsidP="00A734A4">
      <w:pPr>
        <w:pStyle w:val="ConsPlusNormal"/>
        <w:tabs>
          <w:tab w:val="left" w:pos="0"/>
        </w:tabs>
        <w:jc w:val="both"/>
        <w:rPr>
          <w:rFonts w:ascii="Times New Roman" w:hAnsi="Times New Roman" w:cs="Times New Roman"/>
          <w:sz w:val="24"/>
          <w:szCs w:val="24"/>
        </w:rPr>
      </w:pPr>
      <w:r w:rsidRPr="00A734A4">
        <w:rPr>
          <w:rFonts w:ascii="Times New Roman" w:hAnsi="Times New Roman" w:cs="Times New Roman"/>
          <w:sz w:val="24"/>
          <w:szCs w:val="24"/>
        </w:rPr>
        <w:t>Одно из главных направлений обеспечения национальной безопасност</w:t>
      </w:r>
      <w:r w:rsidR="000859A0" w:rsidRPr="00A734A4">
        <w:rPr>
          <w:rFonts w:ascii="Times New Roman" w:hAnsi="Times New Roman" w:cs="Times New Roman"/>
          <w:sz w:val="24"/>
          <w:szCs w:val="24"/>
        </w:rPr>
        <w:t xml:space="preserve">и в среднесрочной перспективе </w:t>
      </w:r>
      <w:r w:rsidRPr="00A734A4">
        <w:rPr>
          <w:rFonts w:ascii="Times New Roman" w:hAnsi="Times New Roman" w:cs="Times New Roman"/>
          <w:sz w:val="24"/>
          <w:szCs w:val="24"/>
        </w:rPr>
        <w:t>(п. 49).</w:t>
      </w:r>
    </w:p>
    <w:p w:rsidR="00AB6D86" w:rsidRPr="00A734A4" w:rsidRDefault="00D81525" w:rsidP="00A734A4">
      <w:pPr>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13</w:t>
      </w:r>
      <w:r w:rsidR="000859A0" w:rsidRPr="00A734A4">
        <w:rPr>
          <w:rFonts w:ascii="Times New Roman" w:hAnsi="Times New Roman" w:cs="Times New Roman"/>
          <w:sz w:val="24"/>
          <w:szCs w:val="24"/>
        </w:rPr>
        <w:t xml:space="preserve">. </w:t>
      </w:r>
      <w:r w:rsidR="00AB6D86" w:rsidRPr="00A734A4">
        <w:rPr>
          <w:rFonts w:ascii="Times New Roman" w:hAnsi="Times New Roman" w:cs="Times New Roman"/>
          <w:sz w:val="24"/>
          <w:szCs w:val="24"/>
        </w:rPr>
        <w:t>Понятие «социальная сплочённость» (3 определения).Значение социальной сплочённости (5).Принципы развития социальной сплочённости (5).</w:t>
      </w:r>
    </w:p>
    <w:p w:rsidR="00AB6D86" w:rsidRPr="00A734A4" w:rsidRDefault="00D81525" w:rsidP="00A734A4">
      <w:pPr>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14</w:t>
      </w:r>
      <w:r w:rsidR="00AB6D86" w:rsidRPr="00A734A4">
        <w:rPr>
          <w:rFonts w:ascii="Times New Roman" w:hAnsi="Times New Roman" w:cs="Times New Roman"/>
          <w:sz w:val="24"/>
          <w:szCs w:val="24"/>
        </w:rPr>
        <w:t>. Факторы, влияющие на изменение социальной сплочённости (6).Основные направления достижения социальной сплочённости (5).</w:t>
      </w:r>
    </w:p>
    <w:p w:rsidR="000B45B8" w:rsidRPr="00A734A4" w:rsidRDefault="00D81525" w:rsidP="00A734A4">
      <w:pPr>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15</w:t>
      </w:r>
      <w:r w:rsidR="000B45B8" w:rsidRPr="00A734A4">
        <w:rPr>
          <w:rFonts w:ascii="Times New Roman" w:hAnsi="Times New Roman" w:cs="Times New Roman"/>
          <w:sz w:val="24"/>
          <w:szCs w:val="24"/>
        </w:rPr>
        <w:t>. Социальная политика и социальная работа: общее и особенное, взаимосвязь и взаимозависимость, взаимодействие и взаимовлияние.</w:t>
      </w:r>
      <w:r w:rsidR="007A7861" w:rsidRPr="00A734A4">
        <w:rPr>
          <w:rFonts w:ascii="Times New Roman" w:hAnsi="Times New Roman" w:cs="Times New Roman"/>
          <w:sz w:val="24"/>
          <w:szCs w:val="24"/>
        </w:rPr>
        <w:t>Д</w:t>
      </w:r>
      <w:r w:rsidR="000B45B8" w:rsidRPr="00A734A4">
        <w:rPr>
          <w:rFonts w:ascii="Times New Roman" w:hAnsi="Times New Roman" w:cs="Times New Roman"/>
          <w:sz w:val="24"/>
          <w:szCs w:val="24"/>
        </w:rPr>
        <w:t>в</w:t>
      </w:r>
      <w:r w:rsidR="007A7861" w:rsidRPr="00A734A4">
        <w:rPr>
          <w:rFonts w:ascii="Times New Roman" w:hAnsi="Times New Roman" w:cs="Times New Roman"/>
          <w:sz w:val="24"/>
          <w:szCs w:val="24"/>
        </w:rPr>
        <w:t>а</w:t>
      </w:r>
      <w:r w:rsidR="000B45B8" w:rsidRPr="00A734A4">
        <w:rPr>
          <w:rFonts w:ascii="Times New Roman" w:hAnsi="Times New Roman" w:cs="Times New Roman"/>
          <w:sz w:val="24"/>
          <w:szCs w:val="24"/>
        </w:rPr>
        <w:t xml:space="preserve"> взаимообусловленны</w:t>
      </w:r>
      <w:r w:rsidR="007A7861" w:rsidRPr="00A734A4">
        <w:rPr>
          <w:rFonts w:ascii="Times New Roman" w:hAnsi="Times New Roman" w:cs="Times New Roman"/>
          <w:sz w:val="24"/>
          <w:szCs w:val="24"/>
        </w:rPr>
        <w:t>х</w:t>
      </w:r>
      <w:r w:rsidR="000B45B8" w:rsidRPr="00A734A4">
        <w:rPr>
          <w:rFonts w:ascii="Times New Roman" w:hAnsi="Times New Roman" w:cs="Times New Roman"/>
          <w:sz w:val="24"/>
          <w:szCs w:val="24"/>
        </w:rPr>
        <w:t xml:space="preserve"> компонента</w:t>
      </w:r>
      <w:r w:rsidR="007A7861" w:rsidRPr="00A734A4">
        <w:rPr>
          <w:rFonts w:ascii="Times New Roman" w:hAnsi="Times New Roman" w:cs="Times New Roman"/>
          <w:sz w:val="24"/>
          <w:szCs w:val="24"/>
        </w:rPr>
        <w:t>, характеризующих СП и СР</w:t>
      </w:r>
      <w:r w:rsidR="000B45B8" w:rsidRPr="00A734A4">
        <w:rPr>
          <w:rFonts w:ascii="Times New Roman" w:hAnsi="Times New Roman" w:cs="Times New Roman"/>
          <w:sz w:val="24"/>
          <w:szCs w:val="24"/>
        </w:rPr>
        <w:t>:</w:t>
      </w:r>
      <w:r w:rsidR="007A7861" w:rsidRPr="00A734A4">
        <w:rPr>
          <w:rFonts w:ascii="Times New Roman" w:hAnsi="Times New Roman" w:cs="Times New Roman"/>
          <w:sz w:val="24"/>
          <w:szCs w:val="24"/>
        </w:rPr>
        <w:t xml:space="preserve"> назвать, дать характеристику</w:t>
      </w:r>
      <w:r w:rsidR="000B45B8" w:rsidRPr="00A734A4">
        <w:rPr>
          <w:rFonts w:ascii="Times New Roman" w:hAnsi="Times New Roman" w:cs="Times New Roman"/>
          <w:sz w:val="24"/>
          <w:szCs w:val="24"/>
        </w:rPr>
        <w:t>.</w:t>
      </w:r>
    </w:p>
    <w:p w:rsidR="000B45B8" w:rsidRPr="00A734A4" w:rsidRDefault="00512794" w:rsidP="00A734A4">
      <w:pPr>
        <w:pStyle w:val="a8"/>
        <w:tabs>
          <w:tab w:val="left" w:pos="284"/>
        </w:tabs>
        <w:jc w:val="both"/>
        <w:rPr>
          <w:sz w:val="24"/>
          <w:szCs w:val="24"/>
        </w:rPr>
      </w:pPr>
      <w:r w:rsidRPr="00A734A4">
        <w:rPr>
          <w:sz w:val="24"/>
          <w:szCs w:val="24"/>
        </w:rPr>
        <w:lastRenderedPageBreak/>
        <w:t>1</w:t>
      </w:r>
      <w:r w:rsidR="00F2497A" w:rsidRPr="00A734A4">
        <w:rPr>
          <w:sz w:val="24"/>
          <w:szCs w:val="24"/>
        </w:rPr>
        <w:t>6</w:t>
      </w:r>
      <w:r w:rsidR="007A7861" w:rsidRPr="00A734A4">
        <w:rPr>
          <w:sz w:val="24"/>
          <w:szCs w:val="24"/>
        </w:rPr>
        <w:t>. Д</w:t>
      </w:r>
      <w:r w:rsidR="000B45B8" w:rsidRPr="00A734A4">
        <w:rPr>
          <w:sz w:val="24"/>
          <w:szCs w:val="24"/>
          <w:shd w:val="clear" w:color="auto" w:fill="FFFFFF"/>
        </w:rPr>
        <w:t>ва аспекта социальной работы.</w:t>
      </w:r>
      <w:r w:rsidR="000B45B8" w:rsidRPr="00A734A4">
        <w:rPr>
          <w:sz w:val="24"/>
          <w:szCs w:val="24"/>
        </w:rPr>
        <w:t>Социальная ориентация (ориентированность) в широком и узком смыслах.</w:t>
      </w:r>
      <w:r w:rsidR="007A7861" w:rsidRPr="00A734A4">
        <w:rPr>
          <w:sz w:val="24"/>
          <w:szCs w:val="24"/>
        </w:rPr>
        <w:t>Пр</w:t>
      </w:r>
      <w:r w:rsidR="000B45B8" w:rsidRPr="00A734A4">
        <w:rPr>
          <w:sz w:val="24"/>
          <w:szCs w:val="24"/>
        </w:rPr>
        <w:t>офессиональн</w:t>
      </w:r>
      <w:r w:rsidR="007A7861" w:rsidRPr="00A734A4">
        <w:rPr>
          <w:sz w:val="24"/>
          <w:szCs w:val="24"/>
        </w:rPr>
        <w:t>ая</w:t>
      </w:r>
      <w:r w:rsidR="000B45B8" w:rsidRPr="00A734A4">
        <w:rPr>
          <w:sz w:val="24"/>
          <w:szCs w:val="24"/>
        </w:rPr>
        <w:t xml:space="preserve"> ориентаци</w:t>
      </w:r>
      <w:r w:rsidR="007A7861" w:rsidRPr="00A734A4">
        <w:rPr>
          <w:sz w:val="24"/>
          <w:szCs w:val="24"/>
        </w:rPr>
        <w:t>я</w:t>
      </w:r>
      <w:r w:rsidR="000B45B8" w:rsidRPr="00A734A4">
        <w:rPr>
          <w:sz w:val="24"/>
          <w:szCs w:val="24"/>
        </w:rPr>
        <w:t>.</w:t>
      </w:r>
      <w:r w:rsidR="000B45B8" w:rsidRPr="00A734A4">
        <w:rPr>
          <w:rStyle w:val="ac"/>
          <w:b w:val="0"/>
          <w:sz w:val="24"/>
          <w:szCs w:val="24"/>
        </w:rPr>
        <w:t>Политическая ориентация</w:t>
      </w:r>
      <w:r w:rsidR="005D551E" w:rsidRPr="00A734A4">
        <w:rPr>
          <w:rStyle w:val="ac"/>
          <w:b w:val="0"/>
          <w:sz w:val="24"/>
          <w:szCs w:val="24"/>
        </w:rPr>
        <w:t xml:space="preserve">: определение, </w:t>
      </w:r>
      <w:r w:rsidR="000B45B8" w:rsidRPr="00A734A4">
        <w:rPr>
          <w:sz w:val="24"/>
          <w:szCs w:val="24"/>
        </w:rPr>
        <w:t>составляющие.</w:t>
      </w:r>
    </w:p>
    <w:p w:rsidR="00231BDD" w:rsidRPr="00A734A4" w:rsidRDefault="00876E11" w:rsidP="00A734A4">
      <w:pPr>
        <w:pStyle w:val="a8"/>
        <w:tabs>
          <w:tab w:val="left" w:pos="284"/>
        </w:tabs>
        <w:jc w:val="both"/>
        <w:rPr>
          <w:bCs/>
          <w:iCs/>
          <w:color w:val="000000"/>
          <w:sz w:val="24"/>
          <w:szCs w:val="24"/>
        </w:rPr>
      </w:pPr>
      <w:r w:rsidRPr="00A734A4">
        <w:rPr>
          <w:sz w:val="24"/>
          <w:szCs w:val="24"/>
        </w:rPr>
        <w:t>17</w:t>
      </w:r>
      <w:r w:rsidR="005D551E" w:rsidRPr="00A734A4">
        <w:rPr>
          <w:sz w:val="24"/>
          <w:szCs w:val="24"/>
        </w:rPr>
        <w:t>. С</w:t>
      </w:r>
      <w:r w:rsidR="000B45B8" w:rsidRPr="00A734A4">
        <w:rPr>
          <w:sz w:val="24"/>
          <w:szCs w:val="24"/>
        </w:rPr>
        <w:t>оциальн</w:t>
      </w:r>
      <w:r w:rsidR="005D551E" w:rsidRPr="00A734A4">
        <w:rPr>
          <w:sz w:val="24"/>
          <w:szCs w:val="24"/>
        </w:rPr>
        <w:t>ая ориентированность</w:t>
      </w:r>
      <w:r w:rsidR="000B45B8" w:rsidRPr="00A734A4">
        <w:rPr>
          <w:sz w:val="24"/>
          <w:szCs w:val="24"/>
        </w:rPr>
        <w:t xml:space="preserve"> кадров социальной работы:</w:t>
      </w:r>
      <w:r w:rsidR="005D551E" w:rsidRPr="00A734A4">
        <w:rPr>
          <w:sz w:val="24"/>
          <w:szCs w:val="24"/>
        </w:rPr>
        <w:t xml:space="preserve"> определение, составляющие </w:t>
      </w:r>
      <w:r w:rsidR="005D551E" w:rsidRPr="00A734A4">
        <w:rPr>
          <w:bCs/>
          <w:iCs/>
          <w:color w:val="000000"/>
          <w:sz w:val="24"/>
          <w:szCs w:val="24"/>
        </w:rPr>
        <w:t>(4).</w:t>
      </w:r>
    </w:p>
    <w:p w:rsidR="008A3DC9" w:rsidRPr="00A734A4" w:rsidRDefault="008A3DC9" w:rsidP="00A734A4">
      <w:pPr>
        <w:pStyle w:val="a8"/>
        <w:tabs>
          <w:tab w:val="left" w:pos="284"/>
        </w:tabs>
        <w:jc w:val="both"/>
        <w:rPr>
          <w:sz w:val="24"/>
          <w:szCs w:val="24"/>
        </w:rPr>
      </w:pPr>
      <w:r w:rsidRPr="00A734A4">
        <w:rPr>
          <w:sz w:val="24"/>
          <w:szCs w:val="24"/>
        </w:rPr>
        <w:t>18. Сущность социальной защиты населения: понятие (3 определения).Виды (8) и организационно-правовые формы социальной защиты (5).Принципы социальной защиты (назвать и объяснить).</w:t>
      </w:r>
    </w:p>
    <w:p w:rsidR="008A3DC9" w:rsidRPr="00A734A4" w:rsidRDefault="008A3DC9" w:rsidP="00A734A4">
      <w:pPr>
        <w:pStyle w:val="a8"/>
        <w:tabs>
          <w:tab w:val="left" w:pos="284"/>
        </w:tabs>
        <w:jc w:val="both"/>
        <w:rPr>
          <w:sz w:val="24"/>
          <w:szCs w:val="24"/>
        </w:rPr>
      </w:pPr>
      <w:r w:rsidRPr="00A734A4">
        <w:rPr>
          <w:sz w:val="24"/>
          <w:szCs w:val="24"/>
        </w:rPr>
        <w:t>19. Функции социальной защиты.Субъекты и объекты социальной защиты.</w:t>
      </w:r>
    </w:p>
    <w:p w:rsidR="008A3DC9" w:rsidRPr="00A734A4" w:rsidRDefault="008A3DC9" w:rsidP="00A734A4">
      <w:pPr>
        <w:pStyle w:val="a8"/>
        <w:tabs>
          <w:tab w:val="left" w:pos="284"/>
        </w:tabs>
        <w:jc w:val="both"/>
        <w:rPr>
          <w:sz w:val="24"/>
          <w:szCs w:val="24"/>
        </w:rPr>
      </w:pPr>
      <w:r w:rsidRPr="00A734A4">
        <w:rPr>
          <w:sz w:val="24"/>
          <w:szCs w:val="24"/>
        </w:rPr>
        <w:t>20. Социальная поддержка. Меры социальной поддержки.Категориальная социальная защита. Адресная социальная защита.Оптимальные критерии предоставления адресной социальной помощи (4).</w:t>
      </w:r>
    </w:p>
    <w:p w:rsidR="008A3DC9" w:rsidRPr="00A734A4" w:rsidRDefault="008A3DC9" w:rsidP="00A734A4">
      <w:pPr>
        <w:pStyle w:val="a8"/>
        <w:tabs>
          <w:tab w:val="left" w:pos="284"/>
        </w:tabs>
        <w:jc w:val="both"/>
        <w:rPr>
          <w:sz w:val="24"/>
          <w:szCs w:val="24"/>
        </w:rPr>
      </w:pPr>
      <w:r w:rsidRPr="00A734A4">
        <w:rPr>
          <w:sz w:val="24"/>
          <w:szCs w:val="24"/>
        </w:rPr>
        <w:t>21. Государственная социальная помощь:понятие;нормативно-правовые документы;субъекты и объекты;виды;условия назначения.</w:t>
      </w:r>
    </w:p>
    <w:p w:rsidR="008A3DC9" w:rsidRPr="00A734A4" w:rsidRDefault="008A3DC9" w:rsidP="00A734A4">
      <w:pPr>
        <w:pStyle w:val="a8"/>
        <w:tabs>
          <w:tab w:val="left" w:pos="284"/>
        </w:tabs>
        <w:jc w:val="both"/>
        <w:rPr>
          <w:sz w:val="24"/>
          <w:szCs w:val="24"/>
        </w:rPr>
      </w:pPr>
      <w:r w:rsidRPr="00A734A4">
        <w:rPr>
          <w:sz w:val="24"/>
          <w:szCs w:val="24"/>
        </w:rPr>
        <w:t>22. Социальный контракт: понятие; для чего был принят; основные формы; условия назначения.</w:t>
      </w:r>
    </w:p>
    <w:p w:rsidR="008A3DC9" w:rsidRPr="00A734A4" w:rsidRDefault="008A3DC9" w:rsidP="00A734A4">
      <w:pPr>
        <w:pStyle w:val="a8"/>
        <w:tabs>
          <w:tab w:val="left" w:pos="284"/>
        </w:tabs>
        <w:jc w:val="both"/>
        <w:rPr>
          <w:sz w:val="24"/>
          <w:szCs w:val="24"/>
        </w:rPr>
      </w:pPr>
      <w:r w:rsidRPr="00A734A4">
        <w:rPr>
          <w:sz w:val="24"/>
          <w:szCs w:val="24"/>
        </w:rPr>
        <w:t>23. Социально-значимые услуги в сфере социальной защиты населения, переведённые в РТ 24. Социальной обслуживание (СО): основные понятия; принципы; нормативно-правовые документы.</w:t>
      </w:r>
    </w:p>
    <w:p w:rsidR="008A3DC9" w:rsidRPr="00A734A4" w:rsidRDefault="008A3DC9" w:rsidP="00A734A4">
      <w:pPr>
        <w:pStyle w:val="a8"/>
        <w:tabs>
          <w:tab w:val="left" w:pos="284"/>
        </w:tabs>
        <w:jc w:val="both"/>
        <w:rPr>
          <w:sz w:val="24"/>
          <w:szCs w:val="24"/>
        </w:rPr>
      </w:pPr>
      <w:r w:rsidRPr="00A734A4">
        <w:rPr>
          <w:sz w:val="24"/>
          <w:szCs w:val="24"/>
        </w:rPr>
        <w:t>25.Основные государственные учреждения социального обслуживания в РФ и в РТ (общее количество и по видам).Негосударственные учреждения социального обслуживания.</w:t>
      </w:r>
    </w:p>
    <w:p w:rsidR="008A3DC9" w:rsidRPr="00A734A4" w:rsidRDefault="008A3DC9" w:rsidP="00A734A4">
      <w:pPr>
        <w:pStyle w:val="a8"/>
        <w:tabs>
          <w:tab w:val="left" w:pos="284"/>
        </w:tabs>
        <w:jc w:val="both"/>
        <w:rPr>
          <w:sz w:val="24"/>
          <w:szCs w:val="24"/>
        </w:rPr>
      </w:pPr>
      <w:r w:rsidRPr="00A734A4">
        <w:rPr>
          <w:sz w:val="24"/>
          <w:szCs w:val="24"/>
        </w:rPr>
        <w:t>26. Стационарное социальное обслуживание граждан пожилого возраста и инвалидов: понятие; учреждения СО; услуги СО.</w:t>
      </w:r>
    </w:p>
    <w:p w:rsidR="008A3DC9" w:rsidRPr="00A734A4" w:rsidRDefault="008A3DC9" w:rsidP="00A734A4">
      <w:pPr>
        <w:pStyle w:val="a8"/>
        <w:tabs>
          <w:tab w:val="left" w:pos="284"/>
        </w:tabs>
        <w:jc w:val="both"/>
        <w:rPr>
          <w:sz w:val="24"/>
          <w:szCs w:val="24"/>
        </w:rPr>
      </w:pPr>
      <w:r w:rsidRPr="00A734A4">
        <w:rPr>
          <w:sz w:val="24"/>
          <w:szCs w:val="24"/>
        </w:rPr>
        <w:t>27. С</w:t>
      </w:r>
      <w:r w:rsidR="002748AD" w:rsidRPr="00A734A4">
        <w:rPr>
          <w:sz w:val="24"/>
          <w:szCs w:val="24"/>
        </w:rPr>
        <w:t>оциальное обслуживание</w:t>
      </w:r>
      <w:r w:rsidRPr="00A734A4">
        <w:rPr>
          <w:sz w:val="24"/>
          <w:szCs w:val="24"/>
        </w:rPr>
        <w:t xml:space="preserve"> на дому: понятие; учреждения СО; услуги СО.</w:t>
      </w:r>
    </w:p>
    <w:p w:rsidR="008A3DC9" w:rsidRPr="00A734A4" w:rsidRDefault="008A3DC9" w:rsidP="00A734A4">
      <w:pPr>
        <w:pStyle w:val="a8"/>
        <w:tabs>
          <w:tab w:val="left" w:pos="284"/>
        </w:tabs>
        <w:jc w:val="both"/>
        <w:rPr>
          <w:sz w:val="24"/>
          <w:szCs w:val="24"/>
        </w:rPr>
      </w:pPr>
      <w:r w:rsidRPr="00A734A4">
        <w:rPr>
          <w:sz w:val="24"/>
          <w:szCs w:val="24"/>
        </w:rPr>
        <w:t>28. С</w:t>
      </w:r>
      <w:r w:rsidR="002748AD" w:rsidRPr="00A734A4">
        <w:rPr>
          <w:sz w:val="24"/>
          <w:szCs w:val="24"/>
        </w:rPr>
        <w:t>оциальное обслуживание</w:t>
      </w:r>
      <w:r w:rsidRPr="00A734A4">
        <w:rPr>
          <w:sz w:val="24"/>
          <w:szCs w:val="24"/>
        </w:rPr>
        <w:t xml:space="preserve"> лиц БОМЖ: понятие; учреждения СО; услуги СО.</w:t>
      </w:r>
    </w:p>
    <w:p w:rsidR="008A3DC9" w:rsidRPr="00A734A4" w:rsidRDefault="00BF3828" w:rsidP="00A734A4">
      <w:pPr>
        <w:pStyle w:val="a8"/>
        <w:tabs>
          <w:tab w:val="left" w:pos="284"/>
        </w:tabs>
        <w:jc w:val="both"/>
        <w:rPr>
          <w:sz w:val="24"/>
          <w:szCs w:val="24"/>
        </w:rPr>
      </w:pPr>
      <w:r w:rsidRPr="00A734A4">
        <w:rPr>
          <w:sz w:val="24"/>
          <w:szCs w:val="24"/>
        </w:rPr>
        <w:t>29</w:t>
      </w:r>
      <w:r w:rsidR="008A3DC9" w:rsidRPr="00A734A4">
        <w:rPr>
          <w:sz w:val="24"/>
          <w:szCs w:val="24"/>
        </w:rPr>
        <w:t>. Пожилой человек: определение.Правовые основы государственной социальной политики в отношении пожилых: международные (5 основных); РФ (5 основных); РТ (5).</w:t>
      </w:r>
    </w:p>
    <w:p w:rsidR="008A3DC9" w:rsidRPr="00A734A4" w:rsidRDefault="008A3DC9" w:rsidP="00A734A4">
      <w:pPr>
        <w:pStyle w:val="a8"/>
        <w:tabs>
          <w:tab w:val="left" w:pos="284"/>
        </w:tabs>
        <w:jc w:val="both"/>
        <w:rPr>
          <w:sz w:val="24"/>
          <w:szCs w:val="24"/>
        </w:rPr>
      </w:pPr>
      <w:r w:rsidRPr="00A734A4">
        <w:rPr>
          <w:sz w:val="24"/>
          <w:szCs w:val="24"/>
        </w:rPr>
        <w:t>3</w:t>
      </w:r>
      <w:r w:rsidR="00BF3828" w:rsidRPr="00A734A4">
        <w:rPr>
          <w:sz w:val="24"/>
          <w:szCs w:val="24"/>
        </w:rPr>
        <w:t>0</w:t>
      </w:r>
      <w:r w:rsidRPr="00A734A4">
        <w:rPr>
          <w:sz w:val="24"/>
          <w:szCs w:val="24"/>
        </w:rPr>
        <w:t>. Социальные программы РФ, касающиеся граждан пожилого возраста: цель; задачи; основные направления.</w:t>
      </w:r>
    </w:p>
    <w:p w:rsidR="008A3DC9" w:rsidRPr="00A734A4" w:rsidRDefault="008A3DC9" w:rsidP="00A734A4">
      <w:pPr>
        <w:pStyle w:val="a8"/>
        <w:tabs>
          <w:tab w:val="left" w:pos="284"/>
        </w:tabs>
        <w:jc w:val="both"/>
        <w:rPr>
          <w:sz w:val="24"/>
          <w:szCs w:val="24"/>
        </w:rPr>
      </w:pPr>
      <w:r w:rsidRPr="00A734A4">
        <w:rPr>
          <w:sz w:val="24"/>
          <w:szCs w:val="24"/>
        </w:rPr>
        <w:t>3</w:t>
      </w:r>
      <w:r w:rsidR="00BF3828" w:rsidRPr="00A734A4">
        <w:rPr>
          <w:sz w:val="24"/>
          <w:szCs w:val="24"/>
        </w:rPr>
        <w:t>1</w:t>
      </w:r>
      <w:r w:rsidRPr="00A734A4">
        <w:rPr>
          <w:sz w:val="24"/>
          <w:szCs w:val="24"/>
        </w:rPr>
        <w:t>. Стратегии действий в интересах граждан старшего поколения в Российской Федерации до 2025 года: цель; задачи; основные направления.</w:t>
      </w:r>
    </w:p>
    <w:p w:rsidR="008A3DC9" w:rsidRPr="00A734A4" w:rsidRDefault="00BF3828" w:rsidP="00A734A4">
      <w:pPr>
        <w:pStyle w:val="a8"/>
        <w:tabs>
          <w:tab w:val="left" w:pos="284"/>
        </w:tabs>
        <w:jc w:val="both"/>
        <w:rPr>
          <w:sz w:val="24"/>
          <w:szCs w:val="24"/>
        </w:rPr>
      </w:pPr>
      <w:r w:rsidRPr="00A734A4">
        <w:rPr>
          <w:sz w:val="24"/>
          <w:szCs w:val="24"/>
        </w:rPr>
        <w:t>32</w:t>
      </w:r>
      <w:r w:rsidR="008A3DC9" w:rsidRPr="00A734A4">
        <w:rPr>
          <w:sz w:val="24"/>
          <w:szCs w:val="24"/>
        </w:rPr>
        <w:t>. Система социального обслуживания, социальной поддержки пожилых людей: сущность, структура, субъекты, объекты, нормативно-правовые документы.</w:t>
      </w:r>
    </w:p>
    <w:p w:rsidR="008A3DC9" w:rsidRPr="00A734A4" w:rsidRDefault="00BF3828" w:rsidP="00A734A4">
      <w:pPr>
        <w:pStyle w:val="a8"/>
        <w:tabs>
          <w:tab w:val="left" w:pos="284"/>
        </w:tabs>
        <w:jc w:val="both"/>
        <w:rPr>
          <w:sz w:val="24"/>
          <w:szCs w:val="24"/>
        </w:rPr>
      </w:pPr>
      <w:r w:rsidRPr="00A734A4">
        <w:rPr>
          <w:sz w:val="24"/>
          <w:szCs w:val="24"/>
        </w:rPr>
        <w:t>33</w:t>
      </w:r>
      <w:r w:rsidR="008A3DC9" w:rsidRPr="00A734A4">
        <w:rPr>
          <w:sz w:val="24"/>
          <w:szCs w:val="24"/>
        </w:rPr>
        <w:t>. Система учреждений, типы учреждений социального обслуживания граждан пожилого возраста и инвалидов.</w:t>
      </w:r>
    </w:p>
    <w:p w:rsidR="008A3DC9" w:rsidRPr="00A734A4" w:rsidRDefault="00BF3828" w:rsidP="00A734A4">
      <w:pPr>
        <w:pStyle w:val="a8"/>
        <w:tabs>
          <w:tab w:val="left" w:pos="284"/>
        </w:tabs>
        <w:jc w:val="both"/>
        <w:rPr>
          <w:sz w:val="24"/>
          <w:szCs w:val="24"/>
        </w:rPr>
      </w:pPr>
      <w:r w:rsidRPr="00A734A4">
        <w:rPr>
          <w:sz w:val="24"/>
          <w:szCs w:val="24"/>
        </w:rPr>
        <w:t>34</w:t>
      </w:r>
      <w:r w:rsidR="008A3DC9" w:rsidRPr="00A734A4">
        <w:rPr>
          <w:sz w:val="24"/>
          <w:szCs w:val="24"/>
        </w:rPr>
        <w:t>. Категории граждан и меры социальной поддержки федеральных льготников.</w:t>
      </w:r>
    </w:p>
    <w:p w:rsidR="008A3DC9" w:rsidRPr="00A734A4" w:rsidRDefault="008A3DC9" w:rsidP="00A734A4">
      <w:pPr>
        <w:pStyle w:val="a8"/>
        <w:tabs>
          <w:tab w:val="left" w:pos="284"/>
        </w:tabs>
        <w:jc w:val="both"/>
        <w:rPr>
          <w:sz w:val="24"/>
          <w:szCs w:val="24"/>
        </w:rPr>
      </w:pPr>
      <w:r w:rsidRPr="00A734A4">
        <w:rPr>
          <w:sz w:val="24"/>
          <w:szCs w:val="24"/>
        </w:rPr>
        <w:t>3</w:t>
      </w:r>
      <w:r w:rsidR="00BF3828" w:rsidRPr="00A734A4">
        <w:rPr>
          <w:sz w:val="24"/>
          <w:szCs w:val="24"/>
        </w:rPr>
        <w:t>5</w:t>
      </w:r>
      <w:r w:rsidRPr="00A734A4">
        <w:rPr>
          <w:sz w:val="24"/>
          <w:szCs w:val="24"/>
        </w:rPr>
        <w:t>. Категории и меры социальной поддержки пожилых граждан, финансируемые за счет субъектов РФ (региональные льготники»).</w:t>
      </w:r>
    </w:p>
    <w:p w:rsidR="008A3DC9" w:rsidRPr="00A734A4" w:rsidRDefault="00BF3828" w:rsidP="00A734A4">
      <w:pPr>
        <w:pStyle w:val="a8"/>
        <w:tabs>
          <w:tab w:val="left" w:pos="284"/>
        </w:tabs>
        <w:jc w:val="both"/>
        <w:rPr>
          <w:sz w:val="24"/>
          <w:szCs w:val="24"/>
        </w:rPr>
      </w:pPr>
      <w:r w:rsidRPr="00A734A4">
        <w:rPr>
          <w:sz w:val="24"/>
          <w:szCs w:val="24"/>
        </w:rPr>
        <w:t>36</w:t>
      </w:r>
      <w:r w:rsidR="008A3DC9" w:rsidRPr="00A734A4">
        <w:rPr>
          <w:sz w:val="24"/>
          <w:szCs w:val="24"/>
        </w:rPr>
        <w:t>. Меры социальной поддержки участников ВОВ.</w:t>
      </w:r>
    </w:p>
    <w:p w:rsidR="008A3DC9" w:rsidRPr="00A734A4" w:rsidRDefault="00BF3828" w:rsidP="00A734A4">
      <w:pPr>
        <w:pStyle w:val="a8"/>
        <w:tabs>
          <w:tab w:val="left" w:pos="284"/>
        </w:tabs>
        <w:jc w:val="both"/>
        <w:rPr>
          <w:sz w:val="24"/>
          <w:szCs w:val="24"/>
        </w:rPr>
      </w:pPr>
      <w:r w:rsidRPr="00A734A4">
        <w:rPr>
          <w:sz w:val="24"/>
          <w:szCs w:val="24"/>
        </w:rPr>
        <w:t>37</w:t>
      </w:r>
      <w:r w:rsidR="008A3DC9" w:rsidRPr="00A734A4">
        <w:rPr>
          <w:sz w:val="24"/>
          <w:szCs w:val="24"/>
        </w:rPr>
        <w:t>. Охрана здоровья пожилых людей (ФЗ «Об основах охраны здоровья граждан в РФ» от 21 ноября 2011 г. № 323-ФЗ).</w:t>
      </w:r>
    </w:p>
    <w:p w:rsidR="008A3DC9" w:rsidRPr="00A734A4" w:rsidRDefault="00BF3828" w:rsidP="00A734A4">
      <w:pPr>
        <w:pStyle w:val="a8"/>
        <w:tabs>
          <w:tab w:val="left" w:pos="284"/>
        </w:tabs>
        <w:jc w:val="both"/>
        <w:rPr>
          <w:sz w:val="24"/>
          <w:szCs w:val="24"/>
        </w:rPr>
      </w:pPr>
      <w:r w:rsidRPr="00A734A4">
        <w:rPr>
          <w:sz w:val="24"/>
          <w:szCs w:val="24"/>
        </w:rPr>
        <w:t>38</w:t>
      </w:r>
      <w:r w:rsidR="008A3DC9" w:rsidRPr="00A734A4">
        <w:rPr>
          <w:sz w:val="24"/>
          <w:szCs w:val="24"/>
        </w:rPr>
        <w:t>. Федеральный партийный проект «Старшее поколение».Пилотный проект «Приёмная семья для пожилого человека».</w:t>
      </w:r>
    </w:p>
    <w:p w:rsidR="008A3DC9" w:rsidRPr="00A734A4" w:rsidRDefault="00BF3828" w:rsidP="00A734A4">
      <w:pPr>
        <w:pStyle w:val="a8"/>
        <w:tabs>
          <w:tab w:val="left" w:pos="284"/>
        </w:tabs>
        <w:jc w:val="both"/>
        <w:rPr>
          <w:sz w:val="24"/>
          <w:szCs w:val="24"/>
        </w:rPr>
      </w:pPr>
      <w:r w:rsidRPr="00A734A4">
        <w:rPr>
          <w:sz w:val="24"/>
          <w:szCs w:val="24"/>
        </w:rPr>
        <w:t>39</w:t>
      </w:r>
      <w:r w:rsidR="008A3DC9" w:rsidRPr="00A734A4">
        <w:rPr>
          <w:sz w:val="24"/>
          <w:szCs w:val="24"/>
        </w:rPr>
        <w:t>. Обучение пожилых компьютерной грамотности.Культурно-досуговые и спортивные мероприятия для граждан пожилого возраста.</w:t>
      </w:r>
    </w:p>
    <w:p w:rsidR="008A3DC9" w:rsidRPr="00A734A4" w:rsidRDefault="008A3DC9" w:rsidP="00A734A4">
      <w:pPr>
        <w:pStyle w:val="a8"/>
        <w:tabs>
          <w:tab w:val="left" w:pos="284"/>
        </w:tabs>
        <w:jc w:val="both"/>
        <w:rPr>
          <w:sz w:val="24"/>
          <w:szCs w:val="24"/>
        </w:rPr>
      </w:pPr>
      <w:r w:rsidRPr="00A734A4">
        <w:rPr>
          <w:sz w:val="24"/>
          <w:szCs w:val="24"/>
        </w:rPr>
        <w:t>4</w:t>
      </w:r>
      <w:r w:rsidR="00BF3828" w:rsidRPr="00A734A4">
        <w:rPr>
          <w:sz w:val="24"/>
          <w:szCs w:val="24"/>
        </w:rPr>
        <w:t>0</w:t>
      </w:r>
      <w:r w:rsidRPr="00A734A4">
        <w:rPr>
          <w:sz w:val="24"/>
          <w:szCs w:val="24"/>
        </w:rPr>
        <w:t>. Приоритетные направления совершенствования СО граждан пожилого возраста в РТ.</w:t>
      </w:r>
    </w:p>
    <w:p w:rsidR="008A3DC9" w:rsidRPr="00A734A4" w:rsidRDefault="00BF3828" w:rsidP="00A734A4">
      <w:pPr>
        <w:pStyle w:val="a8"/>
        <w:tabs>
          <w:tab w:val="left" w:pos="284"/>
        </w:tabs>
        <w:jc w:val="both"/>
        <w:rPr>
          <w:sz w:val="24"/>
          <w:szCs w:val="24"/>
        </w:rPr>
      </w:pPr>
      <w:r w:rsidRPr="00A734A4">
        <w:rPr>
          <w:sz w:val="24"/>
          <w:szCs w:val="24"/>
        </w:rPr>
        <w:t>41</w:t>
      </w:r>
      <w:r w:rsidR="008A3DC9" w:rsidRPr="00A734A4">
        <w:rPr>
          <w:sz w:val="24"/>
          <w:szCs w:val="24"/>
        </w:rPr>
        <w:t>. Дать определение понятий: «инвалид», «инвалидность», «доступная среда», «доступность».Основные принципы формирования политики в отношении инвалидов, выработанные мировым сообществом.</w:t>
      </w:r>
    </w:p>
    <w:p w:rsidR="008A3DC9" w:rsidRPr="00A734A4" w:rsidRDefault="00BF3828" w:rsidP="00A734A4">
      <w:pPr>
        <w:pStyle w:val="a8"/>
        <w:tabs>
          <w:tab w:val="left" w:pos="284"/>
        </w:tabs>
        <w:jc w:val="both"/>
        <w:rPr>
          <w:sz w:val="24"/>
          <w:szCs w:val="24"/>
        </w:rPr>
      </w:pPr>
      <w:r w:rsidRPr="00A734A4">
        <w:rPr>
          <w:sz w:val="24"/>
          <w:szCs w:val="24"/>
        </w:rPr>
        <w:t>42</w:t>
      </w:r>
      <w:r w:rsidR="008A3DC9" w:rsidRPr="00A734A4">
        <w:rPr>
          <w:sz w:val="24"/>
          <w:szCs w:val="24"/>
        </w:rPr>
        <w:t>. Правовые основы государственной социальной политики в отношении инвалидов: международные (5 основных);РФ (5 основных); РТ (5 основных).</w:t>
      </w:r>
    </w:p>
    <w:p w:rsidR="008A3DC9" w:rsidRPr="00A734A4" w:rsidRDefault="00BF3828" w:rsidP="00A734A4">
      <w:pPr>
        <w:pStyle w:val="a8"/>
        <w:tabs>
          <w:tab w:val="left" w:pos="284"/>
        </w:tabs>
        <w:jc w:val="both"/>
        <w:rPr>
          <w:sz w:val="24"/>
          <w:szCs w:val="24"/>
        </w:rPr>
      </w:pPr>
      <w:r w:rsidRPr="00A734A4">
        <w:rPr>
          <w:sz w:val="24"/>
          <w:szCs w:val="24"/>
        </w:rPr>
        <w:t>43</w:t>
      </w:r>
      <w:r w:rsidR="008A3DC9" w:rsidRPr="00A734A4">
        <w:rPr>
          <w:sz w:val="24"/>
          <w:szCs w:val="24"/>
        </w:rPr>
        <w:t>. Социальные программы РФ для инвалидов. Граждане, имеющие право на трудовую пенсию по инвалидности.</w:t>
      </w:r>
    </w:p>
    <w:p w:rsidR="008A3DC9" w:rsidRPr="00A734A4" w:rsidRDefault="00BF3828" w:rsidP="00A734A4">
      <w:pPr>
        <w:pStyle w:val="a8"/>
        <w:tabs>
          <w:tab w:val="left" w:pos="284"/>
        </w:tabs>
        <w:jc w:val="both"/>
        <w:rPr>
          <w:sz w:val="24"/>
          <w:szCs w:val="24"/>
        </w:rPr>
      </w:pPr>
      <w:r w:rsidRPr="00A734A4">
        <w:rPr>
          <w:sz w:val="24"/>
          <w:szCs w:val="24"/>
        </w:rPr>
        <w:t>44</w:t>
      </w:r>
      <w:r w:rsidR="008A3DC9" w:rsidRPr="00A734A4">
        <w:rPr>
          <w:sz w:val="24"/>
          <w:szCs w:val="24"/>
        </w:rPr>
        <w:t>. Система социальных льгот, социальной помощи и поддержки инвалидов.</w:t>
      </w:r>
    </w:p>
    <w:p w:rsidR="008A3DC9" w:rsidRPr="00A734A4" w:rsidRDefault="00BF3828" w:rsidP="00A734A4">
      <w:pPr>
        <w:pStyle w:val="a8"/>
        <w:tabs>
          <w:tab w:val="left" w:pos="284"/>
        </w:tabs>
        <w:jc w:val="both"/>
        <w:rPr>
          <w:sz w:val="24"/>
          <w:szCs w:val="24"/>
        </w:rPr>
      </w:pPr>
      <w:r w:rsidRPr="00A734A4">
        <w:rPr>
          <w:sz w:val="24"/>
          <w:szCs w:val="24"/>
        </w:rPr>
        <w:lastRenderedPageBreak/>
        <w:t>45</w:t>
      </w:r>
      <w:r w:rsidR="008A3DC9" w:rsidRPr="00A734A4">
        <w:rPr>
          <w:sz w:val="24"/>
          <w:szCs w:val="24"/>
        </w:rPr>
        <w:t>. Трудоустройство инвалидов. Трудовой Кодекс о трудоустройстве инвалидов (ст. 57, ст. 92, ст. 94, ст. 99, ст. 113, ст. 128, ст. 179).</w:t>
      </w:r>
    </w:p>
    <w:p w:rsidR="008A3DC9" w:rsidRPr="00A734A4" w:rsidRDefault="00BF3828" w:rsidP="00A734A4">
      <w:pPr>
        <w:pStyle w:val="a8"/>
        <w:tabs>
          <w:tab w:val="left" w:pos="284"/>
        </w:tabs>
        <w:jc w:val="both"/>
        <w:rPr>
          <w:sz w:val="24"/>
          <w:szCs w:val="24"/>
        </w:rPr>
      </w:pPr>
      <w:r w:rsidRPr="00A734A4">
        <w:rPr>
          <w:sz w:val="24"/>
          <w:szCs w:val="24"/>
        </w:rPr>
        <w:t>46</w:t>
      </w:r>
      <w:r w:rsidR="008A3DC9" w:rsidRPr="00A734A4">
        <w:rPr>
          <w:sz w:val="24"/>
          <w:szCs w:val="24"/>
        </w:rPr>
        <w:t>. Медико-социальная экспертиза: понятие, основные функции, для чего проводится.</w:t>
      </w:r>
    </w:p>
    <w:p w:rsidR="008A3DC9" w:rsidRPr="00A734A4" w:rsidRDefault="00BF3828" w:rsidP="00A734A4">
      <w:pPr>
        <w:pStyle w:val="a8"/>
        <w:tabs>
          <w:tab w:val="left" w:pos="284"/>
        </w:tabs>
        <w:jc w:val="both"/>
        <w:rPr>
          <w:sz w:val="24"/>
          <w:szCs w:val="24"/>
        </w:rPr>
      </w:pPr>
      <w:r w:rsidRPr="00A734A4">
        <w:rPr>
          <w:sz w:val="24"/>
          <w:szCs w:val="24"/>
        </w:rPr>
        <w:t>47</w:t>
      </w:r>
      <w:r w:rsidR="008A3DC9" w:rsidRPr="00A734A4">
        <w:rPr>
          <w:sz w:val="24"/>
          <w:szCs w:val="24"/>
        </w:rPr>
        <w:t>. Индивидуальная программа реабилитации и абилитации (ИПРА) инвалида: сущность, основные принципы формирования ИПРА; содержание формы ИПРА. Нормативно-правовая база.Функции социального работника при формировании ИПРА.</w:t>
      </w:r>
    </w:p>
    <w:p w:rsidR="008A3DC9" w:rsidRPr="00A734A4" w:rsidRDefault="00BF3828" w:rsidP="00A734A4">
      <w:pPr>
        <w:pStyle w:val="a8"/>
        <w:tabs>
          <w:tab w:val="left" w:pos="284"/>
        </w:tabs>
        <w:jc w:val="both"/>
        <w:rPr>
          <w:sz w:val="24"/>
          <w:szCs w:val="24"/>
        </w:rPr>
      </w:pPr>
      <w:r w:rsidRPr="00A734A4">
        <w:rPr>
          <w:sz w:val="24"/>
          <w:szCs w:val="24"/>
        </w:rPr>
        <w:t>48</w:t>
      </w:r>
      <w:r w:rsidR="008A3DC9" w:rsidRPr="00A734A4">
        <w:rPr>
          <w:sz w:val="24"/>
          <w:szCs w:val="24"/>
        </w:rPr>
        <w:t>. Доступная среда: основный документы; основные понятия (назвать, объяснить), характеристика, объекты. Индикаторы оценки эффективности программы «Доступная среда» 2017–2018 гг.</w:t>
      </w:r>
    </w:p>
    <w:p w:rsidR="00876E11" w:rsidRPr="00A734A4" w:rsidRDefault="00BF3828" w:rsidP="00A734A4">
      <w:pPr>
        <w:pStyle w:val="a8"/>
        <w:tabs>
          <w:tab w:val="left" w:pos="284"/>
        </w:tabs>
        <w:jc w:val="both"/>
        <w:rPr>
          <w:sz w:val="24"/>
          <w:szCs w:val="24"/>
        </w:rPr>
      </w:pPr>
      <w:r w:rsidRPr="00A734A4">
        <w:rPr>
          <w:sz w:val="24"/>
          <w:szCs w:val="24"/>
        </w:rPr>
        <w:t>49</w:t>
      </w:r>
      <w:r w:rsidR="008A3DC9" w:rsidRPr="00A734A4">
        <w:rPr>
          <w:sz w:val="24"/>
          <w:szCs w:val="24"/>
        </w:rPr>
        <w:t>. Основные правила при общении с инвалидами. Используемые термины и выражения.</w:t>
      </w:r>
    </w:p>
    <w:p w:rsidR="002748AD" w:rsidRPr="00A734A4" w:rsidRDefault="00BF3828" w:rsidP="00A734A4">
      <w:pPr>
        <w:pStyle w:val="a8"/>
        <w:tabs>
          <w:tab w:val="left" w:pos="284"/>
        </w:tabs>
        <w:jc w:val="both"/>
        <w:rPr>
          <w:shd w:val="clear" w:color="auto" w:fill="FFFFFF"/>
        </w:rPr>
      </w:pPr>
      <w:r w:rsidRPr="00A734A4">
        <w:rPr>
          <w:sz w:val="24"/>
          <w:szCs w:val="24"/>
        </w:rPr>
        <w:t>50</w:t>
      </w:r>
      <w:r w:rsidR="002748AD" w:rsidRPr="00A734A4">
        <w:rPr>
          <w:sz w:val="24"/>
          <w:szCs w:val="24"/>
          <w:shd w:val="clear" w:color="auto" w:fill="FFFFFF"/>
        </w:rPr>
        <w:t>. Основные понятия с</w:t>
      </w:r>
      <w:r w:rsidR="002748AD" w:rsidRPr="00A734A4">
        <w:rPr>
          <w:spacing w:val="12"/>
          <w:sz w:val="24"/>
          <w:szCs w:val="24"/>
          <w:shd w:val="clear" w:color="auto" w:fill="FFFFFF"/>
        </w:rPr>
        <w:t xml:space="preserve">истемы социального </w:t>
      </w:r>
      <w:r w:rsidR="002748AD" w:rsidRPr="00A734A4">
        <w:rPr>
          <w:sz w:val="24"/>
          <w:szCs w:val="24"/>
          <w:shd w:val="clear" w:color="auto" w:fill="FFFFFF"/>
        </w:rPr>
        <w:t>страхования в России.Структура с</w:t>
      </w:r>
      <w:r w:rsidR="002748AD" w:rsidRPr="00A734A4">
        <w:rPr>
          <w:spacing w:val="12"/>
          <w:sz w:val="24"/>
          <w:szCs w:val="24"/>
          <w:shd w:val="clear" w:color="auto" w:fill="FFFFFF"/>
        </w:rPr>
        <w:t xml:space="preserve">истемы социального </w:t>
      </w:r>
      <w:r w:rsidR="002748AD" w:rsidRPr="00A734A4">
        <w:rPr>
          <w:sz w:val="24"/>
          <w:szCs w:val="24"/>
          <w:shd w:val="clear" w:color="auto" w:fill="FFFFFF"/>
        </w:rPr>
        <w:t>страхования в России (</w:t>
      </w:r>
      <w:r w:rsidR="002748AD" w:rsidRPr="00A734A4">
        <w:rPr>
          <w:shd w:val="clear" w:color="auto" w:fill="FFFFFF"/>
        </w:rPr>
        <w:t>ФЗ РФ от 16.07.1999 № 165-ФЗ «Об основах обязательного социального страхования»).</w:t>
      </w:r>
    </w:p>
    <w:p w:rsidR="002748AD" w:rsidRPr="00A734A4" w:rsidRDefault="00F86C5E" w:rsidP="00A734A4">
      <w:pPr>
        <w:autoSpaceDE w:val="0"/>
        <w:spacing w:after="0" w:line="240" w:lineRule="auto"/>
        <w:jc w:val="both"/>
        <w:rPr>
          <w:rFonts w:ascii="Times New Roman" w:hAnsi="Times New Roman" w:cs="Times New Roman"/>
        </w:rPr>
      </w:pPr>
      <w:r w:rsidRPr="00A734A4">
        <w:rPr>
          <w:rFonts w:ascii="Times New Roman" w:hAnsi="Times New Roman" w:cs="Times New Roman"/>
          <w:sz w:val="24"/>
          <w:szCs w:val="24"/>
          <w:shd w:val="clear" w:color="auto" w:fill="FFFFFF"/>
        </w:rPr>
        <w:t>5</w:t>
      </w:r>
      <w:r w:rsidR="00BF3828" w:rsidRPr="00A734A4">
        <w:rPr>
          <w:rFonts w:ascii="Times New Roman" w:hAnsi="Times New Roman" w:cs="Times New Roman"/>
          <w:sz w:val="24"/>
          <w:szCs w:val="24"/>
          <w:shd w:val="clear" w:color="auto" w:fill="FFFFFF"/>
        </w:rPr>
        <w:t>1</w:t>
      </w:r>
      <w:r w:rsidR="002748AD"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4"/>
          <w:szCs w:val="24"/>
        </w:rPr>
        <w:t>Обязательное социальное страхование. Основные принципы осуществления обязательного социального страхования.Субъекты обязательного социального страхования</w:t>
      </w:r>
      <w:r w:rsidR="002748AD"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0"/>
          <w:szCs w:val="20"/>
          <w:shd w:val="clear" w:color="auto" w:fill="FFFFFF"/>
        </w:rPr>
        <w:t>ФЗ РФ от 16.07.1999 № 165-ФЗ «Об основах обязательного социального страхования»</w:t>
      </w:r>
      <w:r w:rsidR="002748AD" w:rsidRPr="00A734A4">
        <w:rPr>
          <w:rFonts w:ascii="Times New Roman" w:hAnsi="Times New Roman" w:cs="Times New Roman"/>
          <w:shd w:val="clear" w:color="auto" w:fill="FFFFFF"/>
        </w:rPr>
        <w:t>): перечислить, дать определения</w:t>
      </w:r>
      <w:r w:rsidR="002748AD" w:rsidRPr="00A734A4">
        <w:rPr>
          <w:rFonts w:ascii="Times New Roman" w:hAnsi="Times New Roman" w:cs="Times New Roman"/>
        </w:rPr>
        <w:t>.</w:t>
      </w:r>
    </w:p>
    <w:p w:rsidR="002748AD" w:rsidRPr="00A734A4" w:rsidRDefault="00BF3828" w:rsidP="00A734A4">
      <w:pPr>
        <w:autoSpaceDE w:val="0"/>
        <w:spacing w:after="0" w:line="240" w:lineRule="auto"/>
        <w:jc w:val="both"/>
        <w:rPr>
          <w:rFonts w:ascii="Times New Roman" w:hAnsi="Times New Roman" w:cs="Times New Roman"/>
        </w:rPr>
      </w:pPr>
      <w:r w:rsidRPr="00A734A4">
        <w:rPr>
          <w:rFonts w:ascii="Times New Roman" w:hAnsi="Times New Roman" w:cs="Times New Roman"/>
          <w:sz w:val="24"/>
          <w:szCs w:val="24"/>
        </w:rPr>
        <w:t>52</w:t>
      </w:r>
      <w:r w:rsidR="002748AD" w:rsidRPr="00A734A4">
        <w:rPr>
          <w:rFonts w:ascii="Times New Roman" w:hAnsi="Times New Roman" w:cs="Times New Roman"/>
          <w:sz w:val="24"/>
          <w:szCs w:val="24"/>
        </w:rPr>
        <w:t>. Виды социальных страховых рисков.Страховые случаи.Виды страхового обеспечения по обязательному социальному страхованию</w:t>
      </w:r>
      <w:r w:rsidR="002748AD"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0"/>
          <w:szCs w:val="20"/>
          <w:shd w:val="clear" w:color="auto" w:fill="FFFFFF"/>
        </w:rPr>
        <w:t>ФЗ РФ от 16.07.1999 № 165-ФЗ «Об основах обязательного социального страхования»</w:t>
      </w:r>
      <w:r w:rsidR="002748AD" w:rsidRPr="00A734A4">
        <w:rPr>
          <w:rFonts w:ascii="Times New Roman" w:hAnsi="Times New Roman" w:cs="Times New Roman"/>
          <w:shd w:val="clear" w:color="auto" w:fill="FFFFFF"/>
        </w:rPr>
        <w:t>)</w:t>
      </w:r>
      <w:r w:rsidR="002748AD" w:rsidRPr="00A734A4">
        <w:rPr>
          <w:rFonts w:ascii="Times New Roman" w:hAnsi="Times New Roman" w:cs="Times New Roman"/>
        </w:rPr>
        <w:t>.</w:t>
      </w:r>
    </w:p>
    <w:p w:rsidR="002748AD" w:rsidRPr="00A734A4" w:rsidRDefault="00BF3828" w:rsidP="00A734A4">
      <w:pPr>
        <w:autoSpaceDE w:val="0"/>
        <w:spacing w:after="0" w:line="240" w:lineRule="auto"/>
        <w:jc w:val="both"/>
        <w:rPr>
          <w:rFonts w:ascii="Times New Roman" w:hAnsi="Times New Roman" w:cs="Times New Roman"/>
        </w:rPr>
      </w:pPr>
      <w:r w:rsidRPr="00A734A4">
        <w:rPr>
          <w:rFonts w:ascii="Times New Roman" w:hAnsi="Times New Roman" w:cs="Times New Roman"/>
          <w:sz w:val="24"/>
          <w:szCs w:val="24"/>
        </w:rPr>
        <w:t>53</w:t>
      </w:r>
      <w:r w:rsidR="002748AD" w:rsidRPr="00A734A4">
        <w:rPr>
          <w:rFonts w:ascii="Times New Roman" w:hAnsi="Times New Roman" w:cs="Times New Roman"/>
          <w:sz w:val="24"/>
          <w:szCs w:val="24"/>
        </w:rPr>
        <w:t xml:space="preserve">. </w:t>
      </w:r>
      <w:r w:rsidR="002748AD" w:rsidRPr="00A734A4">
        <w:rPr>
          <w:rFonts w:ascii="Times New Roman" w:hAnsi="Times New Roman" w:cs="Times New Roman"/>
          <w:sz w:val="24"/>
          <w:szCs w:val="24"/>
          <w:shd w:val="clear" w:color="auto" w:fill="FFFFFF"/>
        </w:rPr>
        <w:t>Страховой взнос по обязательному социальному страхованию. Тариф страхового взноса по обязательному социальному страхованию. Социальный страховой риск по обязательному социальному страхованию. Страховой случай обязательного социального страхования. Обеспечение по обязательному социальному страхованию. Страховой стаж по обязательному социальному страхованию (</w:t>
      </w:r>
      <w:r w:rsidR="002748AD" w:rsidRPr="00A734A4">
        <w:rPr>
          <w:rFonts w:ascii="Times New Roman" w:hAnsi="Times New Roman" w:cs="Times New Roman"/>
          <w:sz w:val="20"/>
          <w:szCs w:val="20"/>
          <w:shd w:val="clear" w:color="auto" w:fill="FFFFFF"/>
        </w:rPr>
        <w:t>ФЗ РФ от 16.07.1999 № 165-ФЗ «Об основах обязательного социального страхования»</w:t>
      </w:r>
      <w:r w:rsidR="002748AD" w:rsidRPr="00A734A4">
        <w:rPr>
          <w:rFonts w:ascii="Times New Roman" w:hAnsi="Times New Roman" w:cs="Times New Roman"/>
          <w:shd w:val="clear" w:color="auto" w:fill="FFFFFF"/>
        </w:rPr>
        <w:t>).</w:t>
      </w:r>
    </w:p>
    <w:p w:rsidR="002748AD" w:rsidRPr="00A734A4" w:rsidRDefault="00BF3828" w:rsidP="00A734A4">
      <w:pPr>
        <w:tabs>
          <w:tab w:val="left" w:pos="-5954"/>
          <w:tab w:val="left" w:pos="284"/>
        </w:tabs>
        <w:autoSpaceDE w:val="0"/>
        <w:spacing w:after="0" w:line="240" w:lineRule="auto"/>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54</w:t>
      </w:r>
      <w:r w:rsidR="002748AD" w:rsidRPr="00A734A4">
        <w:rPr>
          <w:rFonts w:ascii="Times New Roman" w:hAnsi="Times New Roman" w:cs="Times New Roman"/>
          <w:sz w:val="24"/>
          <w:szCs w:val="24"/>
          <w:shd w:val="clear" w:color="auto" w:fill="FFFFFF"/>
        </w:rPr>
        <w:t>. Фонд социального страхования Российской Федерации: функции; задачи; средства.Отчисления и выплаты по социальному страхованию.Страховой взнос. Тариф страхового взноса. Страхователи. Страховщик. Застрахованные лица. Страховой случай. Пособие. Страховой тариф.</w:t>
      </w:r>
    </w:p>
    <w:p w:rsidR="002748AD" w:rsidRPr="00A734A4" w:rsidRDefault="00BF3828" w:rsidP="00A734A4">
      <w:pPr>
        <w:tabs>
          <w:tab w:val="left" w:pos="-5760"/>
          <w:tab w:val="left" w:pos="993"/>
        </w:tabs>
        <w:suppressAutoHyphens/>
        <w:autoSpaceDE w:val="0"/>
        <w:spacing w:after="0" w:line="240" w:lineRule="auto"/>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55</w:t>
      </w:r>
      <w:r w:rsidR="002748AD" w:rsidRPr="00A734A4">
        <w:rPr>
          <w:rFonts w:ascii="Times New Roman" w:hAnsi="Times New Roman" w:cs="Times New Roman"/>
          <w:sz w:val="24"/>
          <w:szCs w:val="24"/>
          <w:shd w:val="clear" w:color="auto" w:fill="FFFFFF"/>
        </w:rPr>
        <w:t>. Законодательство в области пенсионного обеспечения в РФ (перечислить 7 основных документов).</w:t>
      </w:r>
    </w:p>
    <w:p w:rsidR="002748AD" w:rsidRPr="00A734A4" w:rsidRDefault="002748AD" w:rsidP="00A734A4">
      <w:pPr>
        <w:tabs>
          <w:tab w:val="left" w:pos="-5760"/>
          <w:tab w:val="left" w:pos="993"/>
        </w:tabs>
        <w:spacing w:after="0" w:line="240" w:lineRule="auto"/>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5</w:t>
      </w:r>
      <w:r w:rsidR="00BF3828" w:rsidRPr="00A734A4">
        <w:rPr>
          <w:rFonts w:ascii="Times New Roman" w:hAnsi="Times New Roman" w:cs="Times New Roman"/>
          <w:sz w:val="24"/>
          <w:szCs w:val="24"/>
          <w:shd w:val="clear" w:color="auto" w:fill="FFFFFF"/>
        </w:rPr>
        <w:t>6</w:t>
      </w:r>
      <w:r w:rsidRPr="00A734A4">
        <w:rPr>
          <w:rFonts w:ascii="Times New Roman" w:hAnsi="Times New Roman" w:cs="Times New Roman"/>
          <w:sz w:val="24"/>
          <w:szCs w:val="24"/>
          <w:shd w:val="clear" w:color="auto" w:fill="FFFFFF"/>
        </w:rPr>
        <w:t>. Основные понятия пенсионного законодательства</w:t>
      </w:r>
      <w:r w:rsidRPr="00A734A4">
        <w:rPr>
          <w:rFonts w:ascii="Times New Roman" w:hAnsi="Times New Roman" w:cs="Times New Roman"/>
          <w:shd w:val="clear" w:color="auto" w:fill="FFFFFF"/>
        </w:rPr>
        <w:t xml:space="preserve"> (</w:t>
      </w:r>
      <w:r w:rsidRPr="00A734A4">
        <w:rPr>
          <w:rFonts w:ascii="Times New Roman" w:hAnsi="Times New Roman" w:cs="Times New Roman"/>
          <w:sz w:val="20"/>
          <w:szCs w:val="20"/>
          <w:shd w:val="clear" w:color="auto" w:fill="FFFFFF"/>
        </w:rPr>
        <w:t>ФЗ РФ от15.12.2001 г. № 167-ФЗ «Об обязательном пенсионном страховании в Российской Федерации»</w:t>
      </w:r>
      <w:r w:rsidRPr="00A734A4">
        <w:rPr>
          <w:rFonts w:ascii="Times New Roman" w:hAnsi="Times New Roman" w:cs="Times New Roman"/>
          <w:sz w:val="24"/>
          <w:szCs w:val="24"/>
          <w:shd w:val="clear" w:color="auto" w:fill="FFFFFF"/>
        </w:rPr>
        <w:t>):</w:t>
      </w:r>
      <w:r w:rsidR="000D764D" w:rsidRPr="00A734A4">
        <w:rPr>
          <w:rFonts w:ascii="Times New Roman" w:hAnsi="Times New Roman" w:cs="Times New Roman"/>
          <w:sz w:val="24"/>
          <w:szCs w:val="24"/>
          <w:shd w:val="clear" w:color="auto" w:fill="FFFFFF"/>
        </w:rPr>
        <w:t xml:space="preserve"> (11).</w:t>
      </w:r>
    </w:p>
    <w:p w:rsidR="002748AD" w:rsidRPr="00A734A4" w:rsidRDefault="00BF3828" w:rsidP="00A734A4">
      <w:pPr>
        <w:pStyle w:val="ConsPlusNormal"/>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rPr>
        <w:t>57</w:t>
      </w:r>
      <w:r w:rsidR="000D764D" w:rsidRPr="00A734A4">
        <w:rPr>
          <w:rFonts w:ascii="Times New Roman" w:hAnsi="Times New Roman" w:cs="Times New Roman"/>
          <w:sz w:val="24"/>
          <w:szCs w:val="24"/>
        </w:rPr>
        <w:t>.</w:t>
      </w:r>
      <w:r w:rsidR="002748AD" w:rsidRPr="00A734A4">
        <w:rPr>
          <w:rFonts w:ascii="Times New Roman" w:hAnsi="Times New Roman" w:cs="Times New Roman"/>
          <w:sz w:val="24"/>
          <w:szCs w:val="24"/>
        </w:rPr>
        <w:t xml:space="preserve"> Основные понятия (</w:t>
      </w:r>
      <w:r w:rsidR="002748AD" w:rsidRPr="00A734A4">
        <w:rPr>
          <w:rFonts w:ascii="Times New Roman" w:hAnsi="Times New Roman" w:cs="Times New Roman"/>
          <w:shd w:val="clear" w:color="auto" w:fill="FFFFFF"/>
        </w:rPr>
        <w:t>ФЗ РФ от 17.12.2001 г. № 173-ФЗ «О трудовых пенсиях в Российской Федерации»</w:t>
      </w:r>
      <w:r w:rsidR="002748AD" w:rsidRPr="00A734A4">
        <w:rPr>
          <w:rFonts w:ascii="Times New Roman" w:hAnsi="Times New Roman" w:cs="Times New Roman"/>
          <w:sz w:val="24"/>
          <w:szCs w:val="24"/>
          <w:shd w:val="clear" w:color="auto" w:fill="FFFFFF"/>
        </w:rPr>
        <w:t>):</w:t>
      </w:r>
      <w:r w:rsidR="00832C7E" w:rsidRPr="00A734A4">
        <w:rPr>
          <w:rFonts w:ascii="Times New Roman" w:hAnsi="Times New Roman" w:cs="Times New Roman"/>
          <w:sz w:val="24"/>
          <w:szCs w:val="24"/>
          <w:shd w:val="clear" w:color="auto" w:fill="FFFFFF"/>
        </w:rPr>
        <w:t xml:space="preserve"> (9).</w:t>
      </w:r>
    </w:p>
    <w:p w:rsidR="00832C7E" w:rsidRPr="00A734A4" w:rsidRDefault="00BF3828" w:rsidP="00A734A4">
      <w:pPr>
        <w:pStyle w:val="ConsPlusNormal"/>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58</w:t>
      </w:r>
      <w:r w:rsidR="002748AD"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4"/>
          <w:szCs w:val="24"/>
        </w:rPr>
        <w:t>Основные понятия (</w:t>
      </w:r>
      <w:r w:rsidR="002748AD" w:rsidRPr="00A734A4">
        <w:rPr>
          <w:rFonts w:ascii="Times New Roman" w:hAnsi="Times New Roman" w:cs="Times New Roman"/>
          <w:shd w:val="clear" w:color="auto" w:fill="FFFFFF"/>
        </w:rPr>
        <w:t>ФЗ РФ от 15.12.2001 г. № 166-ФЗ «О государственном пенсионном обеспечении в Российской Федерации»</w:t>
      </w:r>
      <w:r w:rsidR="002748AD" w:rsidRPr="00A734A4">
        <w:rPr>
          <w:rFonts w:ascii="Times New Roman" w:hAnsi="Times New Roman" w:cs="Times New Roman"/>
          <w:sz w:val="24"/>
          <w:szCs w:val="24"/>
          <w:shd w:val="clear" w:color="auto" w:fill="FFFFFF"/>
        </w:rPr>
        <w:t>):</w:t>
      </w:r>
      <w:r w:rsidR="00832C7E" w:rsidRPr="00A734A4">
        <w:rPr>
          <w:rFonts w:ascii="Times New Roman" w:hAnsi="Times New Roman" w:cs="Times New Roman"/>
          <w:sz w:val="24"/>
          <w:szCs w:val="24"/>
          <w:shd w:val="clear" w:color="auto" w:fill="FFFFFF"/>
        </w:rPr>
        <w:t xml:space="preserve"> (8).</w:t>
      </w:r>
    </w:p>
    <w:p w:rsidR="002748AD" w:rsidRPr="00A734A4" w:rsidRDefault="00BF3828" w:rsidP="00A734A4">
      <w:pPr>
        <w:pStyle w:val="ConsPlusNormal"/>
        <w:jc w:val="both"/>
        <w:rPr>
          <w:rFonts w:ascii="Times New Roman" w:hAnsi="Times New Roman" w:cs="Times New Roman"/>
          <w:shd w:val="clear" w:color="auto" w:fill="FFFFFF"/>
        </w:rPr>
      </w:pPr>
      <w:r w:rsidRPr="00A734A4">
        <w:rPr>
          <w:rFonts w:ascii="Times New Roman" w:hAnsi="Times New Roman" w:cs="Times New Roman"/>
          <w:sz w:val="24"/>
          <w:szCs w:val="24"/>
          <w:shd w:val="clear" w:color="auto" w:fill="FFFFFF"/>
        </w:rPr>
        <w:t>59</w:t>
      </w:r>
      <w:r w:rsidR="00832C7E"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4"/>
          <w:szCs w:val="24"/>
          <w:shd w:val="clear" w:color="auto" w:fill="FFFFFF"/>
        </w:rPr>
        <w:t>Пенсионный фонд России (ПФР): определение; функции ПФР; с</w:t>
      </w:r>
      <w:r w:rsidR="00832C7E" w:rsidRPr="00A734A4">
        <w:rPr>
          <w:rFonts w:ascii="Times New Roman" w:hAnsi="Times New Roman" w:cs="Times New Roman"/>
          <w:sz w:val="24"/>
          <w:szCs w:val="24"/>
          <w:shd w:val="clear" w:color="auto" w:fill="FFFFFF"/>
        </w:rPr>
        <w:t>редства ПФР</w:t>
      </w:r>
      <w:r w:rsidR="00832C7E" w:rsidRPr="00A734A4">
        <w:rPr>
          <w:rFonts w:ascii="Times New Roman" w:hAnsi="Times New Roman" w:cs="Times New Roman"/>
          <w:shd w:val="clear" w:color="auto" w:fill="FFFFFF"/>
        </w:rPr>
        <w:t>(</w:t>
      </w:r>
      <w:r w:rsidR="002748AD" w:rsidRPr="00A734A4">
        <w:rPr>
          <w:rFonts w:ascii="Times New Roman" w:hAnsi="Times New Roman" w:cs="Times New Roman"/>
          <w:shd w:val="clear" w:color="auto" w:fill="FFFFFF"/>
        </w:rPr>
        <w:t>Положение от 27. 12. 91 № 2122-1 «О Пенсионном Фонде Российской Федерации (России).</w:t>
      </w:r>
    </w:p>
    <w:p w:rsidR="002748AD" w:rsidRPr="00A734A4" w:rsidRDefault="00832C7E" w:rsidP="00A734A4">
      <w:pPr>
        <w:autoSpaceDE w:val="0"/>
        <w:spacing w:after="0" w:line="240" w:lineRule="auto"/>
        <w:jc w:val="both"/>
        <w:rPr>
          <w:rStyle w:val="apple-converted-space"/>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6</w:t>
      </w:r>
      <w:r w:rsidR="00BF3828" w:rsidRPr="00A734A4">
        <w:rPr>
          <w:rFonts w:ascii="Times New Roman" w:hAnsi="Times New Roman" w:cs="Times New Roman"/>
          <w:sz w:val="24"/>
          <w:szCs w:val="24"/>
          <w:shd w:val="clear" w:color="auto" w:fill="FFFFFF"/>
        </w:rPr>
        <w:t>0</w:t>
      </w:r>
      <w:r w:rsidR="002748AD" w:rsidRPr="00A734A4">
        <w:rPr>
          <w:rFonts w:ascii="Times New Roman" w:hAnsi="Times New Roman" w:cs="Times New Roman"/>
          <w:sz w:val="24"/>
          <w:szCs w:val="24"/>
          <w:shd w:val="clear" w:color="auto" w:fill="FFFFFF"/>
        </w:rPr>
        <w:t>. Негосударственные пенсионные фонды.</w:t>
      </w:r>
      <w:r w:rsidR="002748AD" w:rsidRPr="00A734A4">
        <w:rPr>
          <w:rStyle w:val="apple-converted-space"/>
          <w:rFonts w:ascii="Times New Roman" w:hAnsi="Times New Roman" w:cs="Times New Roman"/>
          <w:sz w:val="24"/>
          <w:szCs w:val="24"/>
          <w:shd w:val="clear" w:color="auto" w:fill="FFFFFF"/>
        </w:rPr>
        <w:t>Добровольное (негосударственное) пенсионное обеспечение.</w:t>
      </w:r>
    </w:p>
    <w:p w:rsidR="002748AD" w:rsidRPr="00A734A4" w:rsidRDefault="00832C7E" w:rsidP="00A734A4">
      <w:pPr>
        <w:tabs>
          <w:tab w:val="left" w:pos="-5954"/>
          <w:tab w:val="left" w:pos="-5812"/>
        </w:tabs>
        <w:autoSpaceDE w:val="0"/>
        <w:spacing w:after="0" w:line="240" w:lineRule="auto"/>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rPr>
        <w:t>6</w:t>
      </w:r>
      <w:r w:rsidR="002F0FAC" w:rsidRPr="00A734A4">
        <w:rPr>
          <w:rFonts w:ascii="Times New Roman" w:hAnsi="Times New Roman" w:cs="Times New Roman"/>
          <w:sz w:val="24"/>
          <w:szCs w:val="24"/>
        </w:rPr>
        <w:t>1</w:t>
      </w:r>
      <w:r w:rsidR="002748AD" w:rsidRPr="00A734A4">
        <w:rPr>
          <w:rFonts w:ascii="Times New Roman" w:hAnsi="Times New Roman" w:cs="Times New Roman"/>
          <w:sz w:val="24"/>
          <w:szCs w:val="24"/>
        </w:rPr>
        <w:t xml:space="preserve">. </w:t>
      </w:r>
      <w:r w:rsidR="002748AD" w:rsidRPr="00A734A4">
        <w:rPr>
          <w:rFonts w:ascii="Times New Roman" w:hAnsi="Times New Roman" w:cs="Times New Roman"/>
          <w:color w:val="000000"/>
          <w:sz w:val="24"/>
          <w:szCs w:val="24"/>
          <w:shd w:val="clear" w:color="auto" w:fill="FFFFFF"/>
        </w:rPr>
        <w:t>Страховая медицина.</w:t>
      </w:r>
      <w:r w:rsidR="002748AD" w:rsidRPr="00A734A4">
        <w:rPr>
          <w:rFonts w:ascii="Times New Roman" w:hAnsi="Times New Roman" w:cs="Times New Roman"/>
          <w:sz w:val="24"/>
          <w:szCs w:val="24"/>
          <w:shd w:val="clear" w:color="auto" w:fill="FFFFFF"/>
        </w:rPr>
        <w:t xml:space="preserve"> Нормативно-правовая база обязательного медицинского страхования в РФ.</w:t>
      </w:r>
    </w:p>
    <w:p w:rsidR="00832C7E" w:rsidRPr="00A734A4" w:rsidRDefault="002748AD" w:rsidP="00A734A4">
      <w:pPr>
        <w:pStyle w:val="ConsPlusNormal"/>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Основные понятия Федерального закона от 29.11.2010 г. № 326-ФЗ «Об обязательном медицинском страховании в Российской Федерации»:</w:t>
      </w:r>
      <w:r w:rsidR="00832C7E" w:rsidRPr="00A734A4">
        <w:rPr>
          <w:rFonts w:ascii="Times New Roman" w:hAnsi="Times New Roman" w:cs="Times New Roman"/>
          <w:sz w:val="24"/>
          <w:szCs w:val="24"/>
          <w:shd w:val="clear" w:color="auto" w:fill="FFFFFF"/>
        </w:rPr>
        <w:t xml:space="preserve"> (10).</w:t>
      </w:r>
    </w:p>
    <w:p w:rsidR="00832C7E" w:rsidRPr="00A734A4" w:rsidRDefault="002F0FAC" w:rsidP="00A734A4">
      <w:pPr>
        <w:pStyle w:val="ConsPlusNormal"/>
        <w:jc w:val="both"/>
        <w:rPr>
          <w:rFonts w:ascii="Times New Roman" w:hAnsi="Times New Roman" w:cs="Times New Roman"/>
          <w:spacing w:val="6"/>
          <w:sz w:val="24"/>
          <w:szCs w:val="24"/>
        </w:rPr>
      </w:pPr>
      <w:r w:rsidRPr="00A734A4">
        <w:rPr>
          <w:rFonts w:ascii="Times New Roman" w:hAnsi="Times New Roman" w:cs="Times New Roman"/>
          <w:sz w:val="24"/>
          <w:szCs w:val="24"/>
          <w:shd w:val="clear" w:color="auto" w:fill="FFFFFF"/>
        </w:rPr>
        <w:t>62</w:t>
      </w:r>
      <w:r w:rsidR="00CE0488" w:rsidRPr="00A734A4">
        <w:rPr>
          <w:rFonts w:ascii="Times New Roman" w:hAnsi="Times New Roman" w:cs="Times New Roman"/>
          <w:sz w:val="24"/>
          <w:szCs w:val="24"/>
          <w:shd w:val="clear" w:color="auto" w:fill="FFFFFF"/>
        </w:rPr>
        <w:t xml:space="preserve">. </w:t>
      </w:r>
      <w:r w:rsidR="00832C7E" w:rsidRPr="00A734A4">
        <w:rPr>
          <w:rFonts w:ascii="Times New Roman" w:hAnsi="Times New Roman" w:cs="Times New Roman"/>
          <w:sz w:val="24"/>
          <w:szCs w:val="24"/>
        </w:rPr>
        <w:t xml:space="preserve">Государственная семейная политика: сущность, цель, основные принципы, основные </w:t>
      </w:r>
      <w:r w:rsidR="00832C7E" w:rsidRPr="00A734A4">
        <w:rPr>
          <w:rFonts w:ascii="Times New Roman" w:hAnsi="Times New Roman" w:cs="Times New Roman"/>
          <w:spacing w:val="6"/>
          <w:sz w:val="24"/>
          <w:szCs w:val="24"/>
        </w:rPr>
        <w:t xml:space="preserve">направления, задачи </w:t>
      </w:r>
      <w:r w:rsidR="00832C7E" w:rsidRPr="00A734A4">
        <w:rPr>
          <w:rFonts w:ascii="Times New Roman" w:hAnsi="Times New Roman" w:cs="Times New Roman"/>
          <w:sz w:val="24"/>
          <w:szCs w:val="24"/>
        </w:rPr>
        <w:t>(</w:t>
      </w:r>
      <w:r w:rsidR="00832C7E" w:rsidRPr="00A734A4">
        <w:rPr>
          <w:rFonts w:ascii="Times New Roman" w:hAnsi="Times New Roman" w:cs="Times New Roman"/>
          <w:sz w:val="22"/>
          <w:szCs w:val="22"/>
        </w:rPr>
        <w:t>Концепция государственной семейной политики Российской Федерации на период до 2025 года; Указ Президента РФ от 14.05.1996 г. № 712 (ред. от 05.10.2002 г.) «Об Основных направлениях государственной семейной политики»</w:t>
      </w:r>
      <w:r w:rsidR="00832C7E" w:rsidRPr="00A734A4">
        <w:rPr>
          <w:rFonts w:ascii="Times New Roman" w:hAnsi="Times New Roman" w:cs="Times New Roman"/>
          <w:sz w:val="24"/>
          <w:szCs w:val="24"/>
        </w:rPr>
        <w:t>).</w:t>
      </w:r>
    </w:p>
    <w:p w:rsidR="00832C7E" w:rsidRPr="00A734A4" w:rsidRDefault="002F0FAC" w:rsidP="00A734A4">
      <w:pPr>
        <w:pStyle w:val="12"/>
        <w:jc w:val="both"/>
        <w:rPr>
          <w:rFonts w:ascii="Times New Roman" w:hAnsi="Times New Roman"/>
          <w:bCs/>
          <w:sz w:val="24"/>
          <w:szCs w:val="24"/>
        </w:rPr>
      </w:pPr>
      <w:r w:rsidRPr="00A734A4">
        <w:rPr>
          <w:rFonts w:ascii="Times New Roman" w:hAnsi="Times New Roman"/>
          <w:sz w:val="24"/>
          <w:szCs w:val="24"/>
        </w:rPr>
        <w:t>63</w:t>
      </w:r>
      <w:r w:rsidR="00832C7E" w:rsidRPr="00A734A4">
        <w:rPr>
          <w:rFonts w:ascii="Times New Roman" w:hAnsi="Times New Roman"/>
          <w:sz w:val="24"/>
          <w:szCs w:val="24"/>
        </w:rPr>
        <w:t>. Объект государственной</w:t>
      </w:r>
      <w:r w:rsidR="00832C7E" w:rsidRPr="00A734A4">
        <w:rPr>
          <w:rFonts w:ascii="Times New Roman" w:hAnsi="Times New Roman"/>
          <w:bCs/>
          <w:sz w:val="24"/>
          <w:szCs w:val="24"/>
        </w:rPr>
        <w:t xml:space="preserve"> семейной политики. С</w:t>
      </w:r>
      <w:r w:rsidR="00832C7E" w:rsidRPr="00A734A4">
        <w:rPr>
          <w:rFonts w:ascii="Times New Roman" w:hAnsi="Times New Roman"/>
          <w:sz w:val="24"/>
          <w:szCs w:val="24"/>
        </w:rPr>
        <w:t>убъект государственной</w:t>
      </w:r>
      <w:r w:rsidR="00832C7E" w:rsidRPr="00A734A4">
        <w:rPr>
          <w:rFonts w:ascii="Times New Roman" w:hAnsi="Times New Roman"/>
          <w:bCs/>
          <w:sz w:val="24"/>
          <w:szCs w:val="24"/>
        </w:rPr>
        <w:t xml:space="preserve"> семейной политики (</w:t>
      </w:r>
      <w:r w:rsidR="00832C7E" w:rsidRPr="00A734A4">
        <w:rPr>
          <w:rFonts w:ascii="Times New Roman" w:hAnsi="Times New Roman"/>
        </w:rPr>
        <w:t>Указ Президента РФ от 14.05.1996 г. № 712 (ред. от 05.10.2002 г.) «Об Основных направлениях государственной семейной политики». Раздел I</w:t>
      </w:r>
      <w:r w:rsidR="00832C7E" w:rsidRPr="00A734A4">
        <w:rPr>
          <w:rFonts w:ascii="Times New Roman" w:hAnsi="Times New Roman"/>
          <w:bCs/>
          <w:sz w:val="24"/>
          <w:szCs w:val="24"/>
        </w:rPr>
        <w:t>).</w:t>
      </w:r>
    </w:p>
    <w:p w:rsidR="00832C7E" w:rsidRPr="00A734A4" w:rsidRDefault="002F0FAC" w:rsidP="00A734A4">
      <w:pPr>
        <w:pStyle w:val="12"/>
        <w:jc w:val="both"/>
        <w:rPr>
          <w:rFonts w:ascii="Times New Roman" w:hAnsi="Times New Roman"/>
          <w:bCs/>
          <w:sz w:val="24"/>
          <w:szCs w:val="24"/>
        </w:rPr>
      </w:pPr>
      <w:r w:rsidRPr="00A734A4">
        <w:rPr>
          <w:rFonts w:ascii="Times New Roman" w:hAnsi="Times New Roman"/>
          <w:bCs/>
          <w:sz w:val="24"/>
          <w:szCs w:val="24"/>
        </w:rPr>
        <w:lastRenderedPageBreak/>
        <w:t>64</w:t>
      </w:r>
      <w:r w:rsidR="00832C7E" w:rsidRPr="00A734A4">
        <w:rPr>
          <w:rFonts w:ascii="Times New Roman" w:hAnsi="Times New Roman"/>
          <w:bCs/>
          <w:sz w:val="24"/>
          <w:szCs w:val="24"/>
        </w:rPr>
        <w:t>. П</w:t>
      </w:r>
      <w:r w:rsidR="00832C7E" w:rsidRPr="00A734A4">
        <w:rPr>
          <w:rFonts w:ascii="Times New Roman" w:hAnsi="Times New Roman"/>
          <w:sz w:val="24"/>
          <w:szCs w:val="24"/>
        </w:rPr>
        <w:t>равовые основы государственной</w:t>
      </w:r>
      <w:r w:rsidR="00832C7E" w:rsidRPr="00A734A4">
        <w:rPr>
          <w:rFonts w:ascii="Times New Roman" w:hAnsi="Times New Roman"/>
          <w:bCs/>
          <w:sz w:val="24"/>
          <w:szCs w:val="24"/>
        </w:rPr>
        <w:t xml:space="preserve"> семейной политики:</w:t>
      </w:r>
      <w:r w:rsidR="00CE0488" w:rsidRPr="00A734A4">
        <w:rPr>
          <w:rFonts w:ascii="Times New Roman" w:hAnsi="Times New Roman"/>
          <w:bCs/>
          <w:sz w:val="24"/>
          <w:szCs w:val="24"/>
        </w:rPr>
        <w:t xml:space="preserve"> м</w:t>
      </w:r>
      <w:r w:rsidR="00832C7E" w:rsidRPr="00A734A4">
        <w:rPr>
          <w:rFonts w:ascii="Times New Roman" w:hAnsi="Times New Roman"/>
          <w:bCs/>
          <w:sz w:val="24"/>
          <w:szCs w:val="24"/>
        </w:rPr>
        <w:t>еждународные (5 основных);</w:t>
      </w:r>
      <w:r w:rsidR="00832C7E" w:rsidRPr="00A734A4">
        <w:rPr>
          <w:rFonts w:ascii="Times New Roman" w:hAnsi="Times New Roman"/>
          <w:sz w:val="24"/>
          <w:szCs w:val="24"/>
        </w:rPr>
        <w:t xml:space="preserve">РФ </w:t>
      </w:r>
      <w:r w:rsidR="00832C7E" w:rsidRPr="00A734A4">
        <w:rPr>
          <w:rFonts w:ascii="Times New Roman" w:hAnsi="Times New Roman"/>
          <w:bCs/>
          <w:sz w:val="24"/>
          <w:szCs w:val="24"/>
        </w:rPr>
        <w:t>(5 основных);РТ (5 основных).</w:t>
      </w:r>
    </w:p>
    <w:p w:rsidR="00832C7E" w:rsidRPr="00A734A4" w:rsidRDefault="002F0FAC" w:rsidP="00A734A4">
      <w:pPr>
        <w:pStyle w:val="21"/>
        <w:jc w:val="both"/>
        <w:rPr>
          <w:rFonts w:ascii="Times New Roman" w:hAnsi="Times New Roman"/>
          <w:sz w:val="24"/>
          <w:szCs w:val="24"/>
        </w:rPr>
      </w:pPr>
      <w:r w:rsidRPr="00A734A4">
        <w:rPr>
          <w:rFonts w:ascii="Times New Roman" w:hAnsi="Times New Roman"/>
          <w:sz w:val="24"/>
          <w:szCs w:val="24"/>
        </w:rPr>
        <w:t>65</w:t>
      </w:r>
      <w:r w:rsidR="00832C7E" w:rsidRPr="00A734A4">
        <w:rPr>
          <w:rFonts w:ascii="Times New Roman" w:hAnsi="Times New Roman"/>
          <w:sz w:val="24"/>
          <w:szCs w:val="24"/>
        </w:rPr>
        <w:t xml:space="preserve">. Государственная социальная политика в </w:t>
      </w:r>
      <w:r w:rsidR="00832C7E" w:rsidRPr="00A734A4">
        <w:rPr>
          <w:rFonts w:ascii="Times New Roman" w:hAnsi="Times New Roman"/>
          <w:spacing w:val="-1"/>
          <w:sz w:val="24"/>
          <w:szCs w:val="24"/>
        </w:rPr>
        <w:t>отношении женщин: сущность;</w:t>
      </w:r>
      <w:r w:rsidR="00832C7E" w:rsidRPr="00A734A4">
        <w:rPr>
          <w:rFonts w:ascii="Times New Roman" w:hAnsi="Times New Roman"/>
          <w:sz w:val="24"/>
          <w:szCs w:val="24"/>
        </w:rPr>
        <w:t xml:space="preserve"> цели; задачи.</w:t>
      </w:r>
    </w:p>
    <w:p w:rsidR="00832C7E" w:rsidRPr="00A734A4" w:rsidRDefault="00832C7E" w:rsidP="00A734A4">
      <w:pPr>
        <w:pStyle w:val="12"/>
        <w:jc w:val="both"/>
        <w:rPr>
          <w:rFonts w:ascii="Times New Roman" w:hAnsi="Times New Roman"/>
          <w:sz w:val="24"/>
          <w:szCs w:val="24"/>
        </w:rPr>
      </w:pPr>
      <w:r w:rsidRPr="00A734A4">
        <w:rPr>
          <w:rFonts w:ascii="Times New Roman" w:hAnsi="Times New Roman"/>
          <w:sz w:val="24"/>
          <w:szCs w:val="24"/>
        </w:rPr>
        <w:t>Правовые основы государственной социальной политики в отношении женщин:</w:t>
      </w:r>
      <w:r w:rsidR="00CE0488" w:rsidRPr="00A734A4">
        <w:rPr>
          <w:rFonts w:ascii="Times New Roman" w:hAnsi="Times New Roman"/>
          <w:sz w:val="24"/>
          <w:szCs w:val="24"/>
        </w:rPr>
        <w:t xml:space="preserve"> м</w:t>
      </w:r>
      <w:r w:rsidRPr="00A734A4">
        <w:rPr>
          <w:rFonts w:ascii="Times New Roman" w:hAnsi="Times New Roman"/>
          <w:sz w:val="24"/>
          <w:szCs w:val="24"/>
        </w:rPr>
        <w:t xml:space="preserve">еждународные </w:t>
      </w:r>
      <w:r w:rsidRPr="00A734A4">
        <w:rPr>
          <w:rFonts w:ascii="Times New Roman" w:hAnsi="Times New Roman"/>
          <w:bCs/>
          <w:sz w:val="24"/>
          <w:szCs w:val="24"/>
        </w:rPr>
        <w:t>(5 основных)</w:t>
      </w:r>
      <w:r w:rsidRPr="00A734A4">
        <w:rPr>
          <w:rFonts w:ascii="Times New Roman" w:hAnsi="Times New Roman"/>
          <w:sz w:val="24"/>
          <w:szCs w:val="24"/>
        </w:rPr>
        <w:t xml:space="preserve">;РФ </w:t>
      </w:r>
      <w:r w:rsidRPr="00A734A4">
        <w:rPr>
          <w:rFonts w:ascii="Times New Roman" w:hAnsi="Times New Roman"/>
          <w:bCs/>
          <w:sz w:val="24"/>
          <w:szCs w:val="24"/>
        </w:rPr>
        <w:t>(5 основных)</w:t>
      </w:r>
      <w:r w:rsidRPr="00A734A4">
        <w:rPr>
          <w:rFonts w:ascii="Times New Roman" w:hAnsi="Times New Roman"/>
          <w:sz w:val="24"/>
          <w:szCs w:val="24"/>
        </w:rPr>
        <w:t xml:space="preserve">;РТ </w:t>
      </w:r>
      <w:r w:rsidRPr="00A734A4">
        <w:rPr>
          <w:rFonts w:ascii="Times New Roman" w:hAnsi="Times New Roman"/>
          <w:bCs/>
          <w:sz w:val="24"/>
          <w:szCs w:val="24"/>
        </w:rPr>
        <w:t>(5 основных).</w:t>
      </w:r>
    </w:p>
    <w:p w:rsidR="00832C7E" w:rsidRPr="00A734A4" w:rsidRDefault="00CE0488" w:rsidP="00A734A4">
      <w:pPr>
        <w:pStyle w:val="2"/>
        <w:jc w:val="both"/>
        <w:rPr>
          <w:rFonts w:ascii="Times New Roman" w:hAnsi="Times New Roman"/>
          <w:spacing w:val="5"/>
          <w:sz w:val="24"/>
          <w:szCs w:val="24"/>
        </w:rPr>
      </w:pPr>
      <w:r w:rsidRPr="00A734A4">
        <w:rPr>
          <w:rFonts w:ascii="Times New Roman" w:hAnsi="Times New Roman"/>
          <w:spacing w:val="5"/>
          <w:sz w:val="24"/>
          <w:szCs w:val="24"/>
        </w:rPr>
        <w:t>6</w:t>
      </w:r>
      <w:r w:rsidR="002F0FAC" w:rsidRPr="00A734A4">
        <w:rPr>
          <w:rFonts w:ascii="Times New Roman" w:hAnsi="Times New Roman"/>
          <w:spacing w:val="5"/>
          <w:sz w:val="24"/>
          <w:szCs w:val="24"/>
        </w:rPr>
        <w:t>6</w:t>
      </w:r>
      <w:r w:rsidR="00832C7E" w:rsidRPr="00A734A4">
        <w:rPr>
          <w:rFonts w:ascii="Times New Roman" w:hAnsi="Times New Roman"/>
          <w:spacing w:val="5"/>
          <w:sz w:val="24"/>
          <w:szCs w:val="24"/>
        </w:rPr>
        <w:t>. Государственная политика по охране семьи, материнства, отцовства и детства</w:t>
      </w:r>
      <w:r w:rsidR="00832C7E" w:rsidRPr="00A734A4">
        <w:rPr>
          <w:rFonts w:ascii="Times New Roman" w:hAnsi="Times New Roman"/>
          <w:spacing w:val="-1"/>
          <w:sz w:val="24"/>
          <w:szCs w:val="24"/>
        </w:rPr>
        <w:t>: сущность;</w:t>
      </w:r>
      <w:r w:rsidR="00832C7E" w:rsidRPr="00A734A4">
        <w:rPr>
          <w:rFonts w:ascii="Times New Roman" w:hAnsi="Times New Roman"/>
          <w:sz w:val="24"/>
          <w:szCs w:val="24"/>
        </w:rPr>
        <w:t xml:space="preserve"> цели; задачи</w:t>
      </w:r>
      <w:r w:rsidRPr="00A734A4">
        <w:rPr>
          <w:rFonts w:ascii="Times New Roman" w:hAnsi="Times New Roman"/>
          <w:sz w:val="24"/>
          <w:szCs w:val="24"/>
        </w:rPr>
        <w:t>; правовые основы</w:t>
      </w:r>
      <w:r w:rsidR="00832C7E" w:rsidRPr="00A734A4">
        <w:rPr>
          <w:rFonts w:ascii="Times New Roman" w:hAnsi="Times New Roman"/>
          <w:spacing w:val="5"/>
          <w:sz w:val="24"/>
          <w:szCs w:val="24"/>
        </w:rPr>
        <w:t>.</w:t>
      </w:r>
    </w:p>
    <w:p w:rsidR="00832C7E" w:rsidRPr="00A734A4" w:rsidRDefault="002F0FAC" w:rsidP="00A734A4">
      <w:pPr>
        <w:pStyle w:val="2"/>
        <w:jc w:val="both"/>
        <w:rPr>
          <w:rFonts w:ascii="Times New Roman" w:hAnsi="Times New Roman"/>
          <w:spacing w:val="-1"/>
          <w:sz w:val="24"/>
          <w:szCs w:val="24"/>
        </w:rPr>
      </w:pPr>
      <w:r w:rsidRPr="00A734A4">
        <w:rPr>
          <w:rFonts w:ascii="Times New Roman" w:hAnsi="Times New Roman"/>
          <w:spacing w:val="5"/>
          <w:sz w:val="24"/>
          <w:szCs w:val="24"/>
        </w:rPr>
        <w:t>67</w:t>
      </w:r>
      <w:r w:rsidR="00832C7E" w:rsidRPr="00A734A4">
        <w:rPr>
          <w:rFonts w:ascii="Times New Roman" w:hAnsi="Times New Roman"/>
          <w:spacing w:val="5"/>
          <w:sz w:val="24"/>
          <w:szCs w:val="24"/>
        </w:rPr>
        <w:t xml:space="preserve">. Система учреждений социального обслуживания </w:t>
      </w:r>
      <w:r w:rsidR="00832C7E" w:rsidRPr="00A734A4">
        <w:rPr>
          <w:rFonts w:ascii="Times New Roman" w:hAnsi="Times New Roman"/>
          <w:sz w:val="24"/>
          <w:szCs w:val="24"/>
        </w:rPr>
        <w:t>семьи, материнства, отцовства и детства:</w:t>
      </w:r>
      <w:r w:rsidR="00832C7E" w:rsidRPr="00A734A4">
        <w:rPr>
          <w:rFonts w:ascii="Times New Roman" w:hAnsi="Times New Roman"/>
          <w:spacing w:val="5"/>
          <w:sz w:val="24"/>
          <w:szCs w:val="24"/>
        </w:rPr>
        <w:t>в РФ (назвать 5)</w:t>
      </w:r>
      <w:r w:rsidR="00CE0488" w:rsidRPr="00A734A4">
        <w:rPr>
          <w:rFonts w:ascii="Times New Roman" w:hAnsi="Times New Roman"/>
          <w:spacing w:val="5"/>
          <w:sz w:val="24"/>
          <w:szCs w:val="24"/>
        </w:rPr>
        <w:t xml:space="preserve">; </w:t>
      </w:r>
      <w:r w:rsidR="00832C7E" w:rsidRPr="00A734A4">
        <w:rPr>
          <w:rFonts w:ascii="Times New Roman" w:hAnsi="Times New Roman"/>
          <w:spacing w:val="5"/>
          <w:sz w:val="24"/>
          <w:szCs w:val="24"/>
        </w:rPr>
        <w:t>в РТ (назвать 5)</w:t>
      </w:r>
      <w:r w:rsidR="00832C7E" w:rsidRPr="00A734A4">
        <w:rPr>
          <w:rFonts w:ascii="Times New Roman" w:hAnsi="Times New Roman"/>
          <w:spacing w:val="-1"/>
          <w:sz w:val="24"/>
          <w:szCs w:val="24"/>
        </w:rPr>
        <w:t>.</w:t>
      </w:r>
      <w:r w:rsidRPr="00A734A4">
        <w:rPr>
          <w:rFonts w:ascii="Times New Roman" w:hAnsi="Times New Roman"/>
          <w:spacing w:val="-1"/>
          <w:sz w:val="24"/>
          <w:szCs w:val="24"/>
        </w:rPr>
        <w:t xml:space="preserve"> Перечислить оказываемые услуги.</w:t>
      </w:r>
    </w:p>
    <w:p w:rsidR="002F0FAC" w:rsidRPr="00A734A4" w:rsidRDefault="002F0FAC" w:rsidP="00A734A4">
      <w:pPr>
        <w:pStyle w:val="12"/>
        <w:jc w:val="both"/>
        <w:rPr>
          <w:rFonts w:ascii="Times New Roman" w:hAnsi="Times New Roman"/>
          <w:sz w:val="24"/>
          <w:szCs w:val="24"/>
        </w:rPr>
      </w:pPr>
      <w:r w:rsidRPr="00A734A4">
        <w:rPr>
          <w:rFonts w:ascii="Times New Roman" w:hAnsi="Times New Roman"/>
          <w:spacing w:val="12"/>
          <w:sz w:val="24"/>
          <w:szCs w:val="24"/>
        </w:rPr>
        <w:t>68</w:t>
      </w:r>
      <w:r w:rsidR="00832C7E" w:rsidRPr="00A734A4">
        <w:rPr>
          <w:rFonts w:ascii="Times New Roman" w:hAnsi="Times New Roman"/>
          <w:spacing w:val="12"/>
          <w:sz w:val="24"/>
          <w:szCs w:val="24"/>
        </w:rPr>
        <w:t xml:space="preserve">. Государственная молодёжная политика: основные нормативно-правовые документы, сущность, </w:t>
      </w:r>
      <w:r w:rsidR="00832C7E" w:rsidRPr="00A734A4">
        <w:rPr>
          <w:rFonts w:ascii="Times New Roman" w:hAnsi="Times New Roman"/>
          <w:sz w:val="24"/>
          <w:szCs w:val="24"/>
        </w:rPr>
        <w:t>задачи, государственной молодежной политики</w:t>
      </w:r>
      <w:r w:rsidR="00832C7E" w:rsidRPr="00A734A4">
        <w:rPr>
          <w:rFonts w:ascii="Times New Roman" w:hAnsi="Times New Roman"/>
          <w:spacing w:val="12"/>
          <w:sz w:val="24"/>
          <w:szCs w:val="24"/>
        </w:rPr>
        <w:t xml:space="preserve"> в Российской Федерации</w:t>
      </w:r>
      <w:r w:rsidR="00832C7E" w:rsidRPr="00A734A4">
        <w:rPr>
          <w:rFonts w:ascii="Times New Roman" w:hAnsi="Times New Roman"/>
          <w:spacing w:val="-3"/>
          <w:sz w:val="24"/>
          <w:szCs w:val="24"/>
        </w:rPr>
        <w:t xml:space="preserve"> и </w:t>
      </w:r>
      <w:r w:rsidR="00832C7E" w:rsidRPr="00A734A4">
        <w:rPr>
          <w:rFonts w:ascii="Times New Roman" w:hAnsi="Times New Roman"/>
          <w:sz w:val="24"/>
          <w:szCs w:val="24"/>
        </w:rPr>
        <w:t>в Республике Татарстан</w:t>
      </w:r>
      <w:r w:rsidRPr="00A734A4">
        <w:rPr>
          <w:rFonts w:ascii="Times New Roman" w:hAnsi="Times New Roman"/>
          <w:sz w:val="24"/>
          <w:szCs w:val="24"/>
        </w:rPr>
        <w:t xml:space="preserve">. </w:t>
      </w:r>
      <w:r w:rsidRPr="00A734A4">
        <w:rPr>
          <w:rFonts w:ascii="Times New Roman" w:hAnsi="Times New Roman"/>
          <w:spacing w:val="-3"/>
          <w:sz w:val="24"/>
          <w:szCs w:val="24"/>
        </w:rPr>
        <w:t>Понятие «молодёжь» с точки зрения г</w:t>
      </w:r>
      <w:r w:rsidRPr="00A734A4">
        <w:rPr>
          <w:rFonts w:ascii="Times New Roman" w:hAnsi="Times New Roman"/>
          <w:spacing w:val="12"/>
          <w:sz w:val="24"/>
          <w:szCs w:val="24"/>
        </w:rPr>
        <w:t>осударственной молодёжной политики.</w:t>
      </w:r>
    </w:p>
    <w:p w:rsidR="002F0FAC" w:rsidRPr="00A734A4" w:rsidRDefault="002F0FAC" w:rsidP="00A734A4">
      <w:pPr>
        <w:pStyle w:val="12"/>
        <w:jc w:val="both"/>
        <w:rPr>
          <w:rFonts w:ascii="Times New Roman" w:hAnsi="Times New Roman"/>
          <w:sz w:val="24"/>
          <w:szCs w:val="24"/>
        </w:rPr>
      </w:pPr>
      <w:r w:rsidRPr="00A734A4">
        <w:rPr>
          <w:rFonts w:ascii="Times New Roman" w:hAnsi="Times New Roman"/>
          <w:sz w:val="24"/>
          <w:szCs w:val="24"/>
        </w:rPr>
        <w:t>69</w:t>
      </w:r>
      <w:r w:rsidR="00832C7E" w:rsidRPr="00A734A4">
        <w:rPr>
          <w:rFonts w:ascii="Times New Roman" w:hAnsi="Times New Roman"/>
          <w:sz w:val="24"/>
          <w:szCs w:val="24"/>
        </w:rPr>
        <w:t xml:space="preserve">. Приоритетные направления государственной молодежной политики </w:t>
      </w:r>
      <w:r w:rsidR="00832C7E" w:rsidRPr="00A734A4">
        <w:rPr>
          <w:rFonts w:ascii="Times New Roman" w:hAnsi="Times New Roman"/>
          <w:spacing w:val="12"/>
          <w:sz w:val="24"/>
          <w:szCs w:val="24"/>
        </w:rPr>
        <w:t xml:space="preserve">в Российской Федерации </w:t>
      </w:r>
      <w:r w:rsidR="00832C7E" w:rsidRPr="00A734A4">
        <w:rPr>
          <w:rFonts w:ascii="Times New Roman" w:hAnsi="Times New Roman"/>
          <w:spacing w:val="-3"/>
          <w:sz w:val="24"/>
          <w:szCs w:val="24"/>
        </w:rPr>
        <w:t xml:space="preserve">и </w:t>
      </w:r>
      <w:r w:rsidR="00832C7E" w:rsidRPr="00A734A4">
        <w:rPr>
          <w:rFonts w:ascii="Times New Roman" w:hAnsi="Times New Roman"/>
          <w:sz w:val="24"/>
          <w:szCs w:val="24"/>
        </w:rPr>
        <w:t>в Республике Татарстан (5).</w:t>
      </w:r>
      <w:r w:rsidRPr="00A734A4">
        <w:rPr>
          <w:rFonts w:ascii="Times New Roman" w:hAnsi="Times New Roman"/>
          <w:sz w:val="24"/>
          <w:szCs w:val="24"/>
        </w:rPr>
        <w:t>Социальные проблемы молодёжи (5).</w:t>
      </w:r>
    </w:p>
    <w:p w:rsidR="00832C7E" w:rsidRPr="00A734A4" w:rsidRDefault="002F0FAC" w:rsidP="00A734A4">
      <w:pPr>
        <w:pStyle w:val="12"/>
        <w:jc w:val="both"/>
        <w:rPr>
          <w:rFonts w:ascii="Times New Roman" w:hAnsi="Times New Roman"/>
          <w:sz w:val="24"/>
          <w:szCs w:val="24"/>
        </w:rPr>
      </w:pPr>
      <w:r w:rsidRPr="00A734A4">
        <w:rPr>
          <w:rFonts w:ascii="Times New Roman" w:hAnsi="Times New Roman"/>
          <w:sz w:val="24"/>
          <w:szCs w:val="24"/>
        </w:rPr>
        <w:t>70</w:t>
      </w:r>
      <w:r w:rsidR="00832C7E" w:rsidRPr="00A734A4">
        <w:rPr>
          <w:rFonts w:ascii="Times New Roman" w:hAnsi="Times New Roman"/>
          <w:sz w:val="24"/>
          <w:szCs w:val="24"/>
        </w:rPr>
        <w:t xml:space="preserve">. Принципы государственной молодежной политики </w:t>
      </w:r>
      <w:r w:rsidR="00832C7E" w:rsidRPr="00A734A4">
        <w:rPr>
          <w:rFonts w:ascii="Times New Roman" w:hAnsi="Times New Roman"/>
          <w:spacing w:val="12"/>
          <w:sz w:val="24"/>
          <w:szCs w:val="24"/>
        </w:rPr>
        <w:t xml:space="preserve">в Российской Федерации </w:t>
      </w:r>
      <w:r w:rsidR="00832C7E" w:rsidRPr="00A734A4">
        <w:rPr>
          <w:rFonts w:ascii="Times New Roman" w:hAnsi="Times New Roman"/>
          <w:spacing w:val="-3"/>
          <w:sz w:val="24"/>
          <w:szCs w:val="24"/>
        </w:rPr>
        <w:t xml:space="preserve">и </w:t>
      </w:r>
      <w:r w:rsidR="00832C7E" w:rsidRPr="00A734A4">
        <w:rPr>
          <w:rFonts w:ascii="Times New Roman" w:hAnsi="Times New Roman"/>
          <w:sz w:val="24"/>
          <w:szCs w:val="24"/>
        </w:rPr>
        <w:t>в Республике Татарстан (5).</w:t>
      </w:r>
      <w:r w:rsidR="00832C7E" w:rsidRPr="00A734A4">
        <w:rPr>
          <w:rFonts w:ascii="Times New Roman" w:hAnsi="Times New Roman"/>
          <w:spacing w:val="9"/>
          <w:sz w:val="24"/>
          <w:szCs w:val="24"/>
        </w:rPr>
        <w:t xml:space="preserve">Объект и </w:t>
      </w:r>
      <w:r w:rsidR="00832C7E" w:rsidRPr="00A734A4">
        <w:rPr>
          <w:rFonts w:ascii="Times New Roman" w:hAnsi="Times New Roman"/>
          <w:sz w:val="24"/>
          <w:szCs w:val="24"/>
        </w:rPr>
        <w:t xml:space="preserve">субъект </w:t>
      </w:r>
      <w:r w:rsidR="00832C7E" w:rsidRPr="00A734A4">
        <w:rPr>
          <w:rFonts w:ascii="Times New Roman" w:hAnsi="Times New Roman"/>
          <w:spacing w:val="-3"/>
          <w:sz w:val="24"/>
          <w:szCs w:val="24"/>
        </w:rPr>
        <w:t>г</w:t>
      </w:r>
      <w:r w:rsidR="00832C7E" w:rsidRPr="00A734A4">
        <w:rPr>
          <w:rFonts w:ascii="Times New Roman" w:hAnsi="Times New Roman"/>
          <w:spacing w:val="12"/>
          <w:sz w:val="24"/>
          <w:szCs w:val="24"/>
        </w:rPr>
        <w:t>осударственной</w:t>
      </w:r>
      <w:r w:rsidR="00832C7E" w:rsidRPr="00A734A4">
        <w:rPr>
          <w:rFonts w:ascii="Times New Roman" w:hAnsi="Times New Roman"/>
          <w:spacing w:val="9"/>
          <w:sz w:val="24"/>
          <w:szCs w:val="24"/>
        </w:rPr>
        <w:t xml:space="preserve"> молодежной политики</w:t>
      </w:r>
      <w:r w:rsidR="00832C7E" w:rsidRPr="00A734A4">
        <w:rPr>
          <w:rFonts w:ascii="Times New Roman" w:hAnsi="Times New Roman"/>
          <w:sz w:val="24"/>
          <w:szCs w:val="24"/>
        </w:rPr>
        <w:t>.</w:t>
      </w:r>
    </w:p>
    <w:p w:rsidR="00A734A4" w:rsidRPr="00A734A4" w:rsidRDefault="005B0112" w:rsidP="005B0112">
      <w:pPr>
        <w:pStyle w:val="a8"/>
        <w:tabs>
          <w:tab w:val="left" w:pos="284"/>
        </w:tabs>
        <w:jc w:val="both"/>
        <w:rPr>
          <w:sz w:val="24"/>
          <w:szCs w:val="24"/>
        </w:rPr>
      </w:pPr>
      <w:r>
        <w:rPr>
          <w:sz w:val="24"/>
          <w:szCs w:val="24"/>
        </w:rPr>
        <w:t xml:space="preserve">71. </w:t>
      </w:r>
      <w:r w:rsidR="00A734A4" w:rsidRPr="00A734A4">
        <w:rPr>
          <w:sz w:val="24"/>
          <w:szCs w:val="24"/>
        </w:rPr>
        <w:t xml:space="preserve">Трудовой кодекс РФ. Сфера труда и </w:t>
      </w:r>
      <w:r w:rsidR="00A734A4" w:rsidRPr="00A734A4">
        <w:rPr>
          <w:spacing w:val="-2"/>
          <w:sz w:val="24"/>
          <w:szCs w:val="24"/>
        </w:rPr>
        <w:t xml:space="preserve">трудовые отношения. </w:t>
      </w:r>
      <w:r w:rsidR="00A734A4" w:rsidRPr="00A734A4">
        <w:rPr>
          <w:sz w:val="24"/>
          <w:szCs w:val="24"/>
        </w:rPr>
        <w:t xml:space="preserve">Основания возникновения трудовых отношений (ст. 16). </w:t>
      </w:r>
      <w:r w:rsidR="00A734A4" w:rsidRPr="00A734A4">
        <w:rPr>
          <w:sz w:val="24"/>
          <w:szCs w:val="24"/>
          <w:shd w:val="clear" w:color="auto" w:fill="FFFFFF"/>
        </w:rPr>
        <w:t>Основные права и обязанности работника</w:t>
      </w:r>
      <w:r w:rsidR="00A734A4" w:rsidRPr="00A734A4">
        <w:rPr>
          <w:sz w:val="24"/>
          <w:szCs w:val="24"/>
        </w:rPr>
        <w:t xml:space="preserve"> (ст. 21). </w:t>
      </w:r>
      <w:r w:rsidR="00A734A4" w:rsidRPr="00A734A4">
        <w:rPr>
          <w:sz w:val="24"/>
          <w:szCs w:val="24"/>
          <w:shd w:val="clear" w:color="auto" w:fill="FFFFFF"/>
        </w:rPr>
        <w:t>Основные права и обязанности работодателя</w:t>
      </w:r>
      <w:r w:rsidR="00A734A4" w:rsidRPr="00A734A4">
        <w:rPr>
          <w:sz w:val="24"/>
          <w:szCs w:val="24"/>
        </w:rPr>
        <w:t xml:space="preserve"> (ст. 22). Социально-трудовые отношения (ст. 15). Элементы системы социально-трудовых отношений. </w:t>
      </w:r>
      <w:r w:rsidR="00A734A4" w:rsidRPr="00A734A4">
        <w:rPr>
          <w:bCs/>
          <w:sz w:val="24"/>
          <w:szCs w:val="24"/>
        </w:rPr>
        <w:t>Субъекты социально-трудовых отношений</w:t>
      </w:r>
      <w:r w:rsidR="00A734A4" w:rsidRPr="00A734A4">
        <w:rPr>
          <w:sz w:val="24"/>
          <w:szCs w:val="24"/>
        </w:rPr>
        <w:t xml:space="preserve"> (ст. 20). У</w:t>
      </w:r>
      <w:r w:rsidR="00A734A4" w:rsidRPr="00A734A4">
        <w:rPr>
          <w:bCs/>
          <w:sz w:val="24"/>
          <w:szCs w:val="24"/>
        </w:rPr>
        <w:t>ровни социально-трудовых отношений</w:t>
      </w:r>
      <w:r w:rsidR="00A734A4" w:rsidRPr="00A734A4">
        <w:rPr>
          <w:sz w:val="24"/>
          <w:szCs w:val="24"/>
        </w:rPr>
        <w:t>. П</w:t>
      </w:r>
      <w:r w:rsidR="00A734A4" w:rsidRPr="00A734A4">
        <w:rPr>
          <w:bCs/>
          <w:sz w:val="24"/>
          <w:szCs w:val="24"/>
        </w:rPr>
        <w:t>редмет социально-трудовых отношений</w:t>
      </w:r>
      <w:r w:rsidR="00A734A4" w:rsidRPr="00A734A4">
        <w:rPr>
          <w:sz w:val="24"/>
          <w:szCs w:val="24"/>
        </w:rPr>
        <w:t>.</w:t>
      </w:r>
    </w:p>
    <w:p w:rsidR="00A734A4" w:rsidRPr="00A734A4" w:rsidRDefault="005B0112" w:rsidP="00A73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A734A4" w:rsidRPr="00A734A4">
        <w:rPr>
          <w:rFonts w:ascii="Times New Roman" w:hAnsi="Times New Roman" w:cs="Times New Roman"/>
          <w:sz w:val="24"/>
          <w:szCs w:val="24"/>
        </w:rPr>
        <w:t>2. Трудовой кодекс РФ. Трудовое законодательство. Цели и задачи трудового законодательства (ст. 1). Нормативно-правовая база социально-трудовых отношений: РФ (7), РТ (7).</w:t>
      </w:r>
    </w:p>
    <w:p w:rsidR="00A734A4" w:rsidRPr="00A734A4" w:rsidRDefault="005B0112" w:rsidP="00A734A4">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w:t>
      </w:r>
      <w:r w:rsidR="00A734A4" w:rsidRPr="00A734A4">
        <w:rPr>
          <w:rFonts w:ascii="Times New Roman" w:hAnsi="Times New Roman" w:cs="Times New Roman"/>
          <w:bCs/>
          <w:sz w:val="24"/>
          <w:szCs w:val="24"/>
        </w:rPr>
        <w:t xml:space="preserve">3. Государственная программа Российской Федерации «Содействие занятости населения» на 2013–2020 годы утверждена распоряжением Правительства Российской Федерации от 22 ноября </w:t>
      </w:r>
      <w:smartTag w:uri="urn:schemas-microsoft-com:office:smarttags" w:element="metricconverter">
        <w:smartTagPr>
          <w:attr w:name="ProductID" w:val="2012 г"/>
        </w:smartTagPr>
        <w:r w:rsidR="00A734A4" w:rsidRPr="00A734A4">
          <w:rPr>
            <w:rFonts w:ascii="Times New Roman" w:hAnsi="Times New Roman" w:cs="Times New Roman"/>
            <w:bCs/>
            <w:sz w:val="24"/>
            <w:szCs w:val="24"/>
          </w:rPr>
          <w:t>2012 г</w:t>
        </w:r>
      </w:smartTag>
      <w:r w:rsidR="00A734A4" w:rsidRPr="00A734A4">
        <w:rPr>
          <w:rFonts w:ascii="Times New Roman" w:hAnsi="Times New Roman" w:cs="Times New Roman"/>
          <w:bCs/>
          <w:sz w:val="24"/>
          <w:szCs w:val="24"/>
        </w:rPr>
        <w:t>. № 2149-р. Ответственный исполнитель программы. Соисполнители программы. Участники программы. Подпрограммы программы.Ц</w:t>
      </w:r>
      <w:r w:rsidR="00A734A4" w:rsidRPr="00A734A4">
        <w:rPr>
          <w:rFonts w:ascii="Times New Roman" w:hAnsi="Times New Roman" w:cs="Times New Roman"/>
          <w:sz w:val="24"/>
          <w:szCs w:val="24"/>
        </w:rPr>
        <w:t>ель и задачи программы</w:t>
      </w:r>
      <w:r w:rsidR="00A734A4" w:rsidRPr="00A734A4">
        <w:rPr>
          <w:rFonts w:ascii="Times New Roman" w:hAnsi="Times New Roman" w:cs="Times New Roman"/>
          <w:iCs/>
          <w:sz w:val="24"/>
          <w:szCs w:val="24"/>
        </w:rPr>
        <w:t>. Целевые индикаторы и показатели программы. Сроки и этапы реализации программы. Ожидаемые результаты реализации программы.</w:t>
      </w:r>
    </w:p>
    <w:p w:rsidR="00A734A4" w:rsidRPr="00A734A4" w:rsidRDefault="005B0112" w:rsidP="00A734A4">
      <w:pPr>
        <w:spacing w:after="0" w:line="240" w:lineRule="auto"/>
        <w:jc w:val="both"/>
        <w:rPr>
          <w:rFonts w:ascii="Times New Roman" w:hAnsi="Times New Roman" w:cs="Times New Roman"/>
          <w:sz w:val="24"/>
          <w:szCs w:val="24"/>
        </w:rPr>
      </w:pPr>
      <w:r>
        <w:rPr>
          <w:rFonts w:ascii="Times New Roman" w:hAnsi="Times New Roman" w:cs="Times New Roman"/>
          <w:bCs/>
          <w:sz w:val="24"/>
          <w:szCs w:val="24"/>
          <w:shd w:val="clear" w:color="auto" w:fill="FFFFFF"/>
        </w:rPr>
        <w:t>74</w:t>
      </w:r>
      <w:r w:rsidR="00A734A4" w:rsidRPr="00A734A4">
        <w:rPr>
          <w:rFonts w:ascii="Times New Roman" w:hAnsi="Times New Roman" w:cs="Times New Roman"/>
          <w:bCs/>
          <w:sz w:val="24"/>
          <w:szCs w:val="24"/>
          <w:shd w:val="clear" w:color="auto" w:fill="FFFFFF"/>
        </w:rPr>
        <w:t xml:space="preserve">. Роль МОТ в регулировании </w:t>
      </w:r>
      <w:r w:rsidR="00A734A4" w:rsidRPr="00A734A4">
        <w:rPr>
          <w:rFonts w:ascii="Times New Roman" w:hAnsi="Times New Roman" w:cs="Times New Roman"/>
          <w:sz w:val="24"/>
          <w:szCs w:val="24"/>
        </w:rPr>
        <w:t xml:space="preserve">социально-трудовых отношений. </w:t>
      </w:r>
      <w:r w:rsidR="00A734A4" w:rsidRPr="00A734A4">
        <w:rPr>
          <w:rFonts w:ascii="Times New Roman" w:hAnsi="Times New Roman" w:cs="Times New Roman"/>
          <w:bCs/>
          <w:sz w:val="24"/>
          <w:szCs w:val="24"/>
        </w:rPr>
        <w:t>10 программных задач МОТ.</w:t>
      </w:r>
      <w:r w:rsidR="00A734A4" w:rsidRPr="00A734A4">
        <w:rPr>
          <w:rFonts w:ascii="Times New Roman" w:hAnsi="Times New Roman" w:cs="Times New Roman"/>
          <w:sz w:val="24"/>
          <w:szCs w:val="24"/>
        </w:rPr>
        <w:t>Восемь ключевых трудовых норм МОТ.</w:t>
      </w:r>
    </w:p>
    <w:p w:rsidR="00A734A4" w:rsidRPr="00A734A4" w:rsidRDefault="005B0112" w:rsidP="005B0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00A734A4" w:rsidRPr="00A734A4">
        <w:rPr>
          <w:rFonts w:ascii="Times New Roman" w:hAnsi="Times New Roman" w:cs="Times New Roman"/>
          <w:sz w:val="24"/>
          <w:szCs w:val="24"/>
        </w:rPr>
        <w:t xml:space="preserve">. Программа сотрудничества между Российской Федерацией и Международной организацией труда </w:t>
      </w:r>
      <w:r w:rsidR="00A734A4" w:rsidRPr="00A734A4">
        <w:rPr>
          <w:rFonts w:ascii="Times New Roman" w:hAnsi="Times New Roman" w:cs="Times New Roman"/>
          <w:bCs/>
          <w:sz w:val="24"/>
          <w:szCs w:val="24"/>
        </w:rPr>
        <w:t xml:space="preserve">на 2017–2020 год. </w:t>
      </w:r>
      <w:r w:rsidR="00A734A4" w:rsidRPr="00A734A4">
        <w:rPr>
          <w:rFonts w:ascii="Times New Roman" w:hAnsi="Times New Roman" w:cs="Times New Roman"/>
          <w:sz w:val="24"/>
          <w:szCs w:val="24"/>
        </w:rPr>
        <w:t>Основная цель Программы, направления достижения достойного труда.</w:t>
      </w:r>
      <w:r w:rsidR="00A734A4" w:rsidRPr="00A734A4">
        <w:rPr>
          <w:rFonts w:ascii="Times New Roman" w:hAnsi="Times New Roman" w:cs="Times New Roman"/>
        </w:rPr>
        <w:t>Приоритеты сотрудничества между Российской Федерацией и МОТ на 2017–2020 годы (4).</w:t>
      </w:r>
    </w:p>
    <w:p w:rsidR="00A734A4" w:rsidRPr="00A734A4" w:rsidRDefault="005B0112" w:rsidP="00A734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00A734A4" w:rsidRPr="00A734A4">
        <w:rPr>
          <w:rFonts w:ascii="Times New Roman" w:hAnsi="Times New Roman" w:cs="Times New Roman"/>
          <w:sz w:val="24"/>
          <w:szCs w:val="24"/>
        </w:rPr>
        <w:t>. Главные направления и задачи региональной политики (РТ) в сфере труда и занятости.Нормативно-правовая база социально-трудовых отношений в субъектах Российской Федерации (на примере Республики Татарстан) (5).</w:t>
      </w:r>
    </w:p>
    <w:p w:rsidR="00A734A4" w:rsidRPr="00A734A4" w:rsidRDefault="005B0112" w:rsidP="00A734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00A734A4" w:rsidRPr="00A734A4">
        <w:rPr>
          <w:rFonts w:ascii="Times New Roman" w:hAnsi="Times New Roman" w:cs="Times New Roman"/>
          <w:sz w:val="24"/>
          <w:szCs w:val="24"/>
        </w:rPr>
        <w:t>. Республиканская программа содействия занятости населения на 2014–2020 годы. Основная цель и направления (задачи) программы.</w:t>
      </w:r>
    </w:p>
    <w:p w:rsidR="00A734A4" w:rsidRPr="00A734A4" w:rsidRDefault="005B0112" w:rsidP="00A734A4">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00A734A4" w:rsidRPr="00A734A4">
        <w:rPr>
          <w:rFonts w:ascii="Times New Roman" w:hAnsi="Times New Roman" w:cs="Times New Roman"/>
          <w:sz w:val="24"/>
          <w:szCs w:val="24"/>
        </w:rPr>
        <w:t>. Развитие трудовых отношений в Стратегии социально-экономического развития Республики Татарстан на период до 2030 года.</w:t>
      </w:r>
    </w:p>
    <w:p w:rsidR="00A734A4" w:rsidRPr="00A734A4" w:rsidRDefault="005B0112" w:rsidP="00A734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79</w:t>
      </w:r>
      <w:r w:rsidR="00A734A4" w:rsidRPr="00A734A4">
        <w:rPr>
          <w:rFonts w:ascii="Times New Roman" w:hAnsi="Times New Roman" w:cs="Times New Roman"/>
          <w:sz w:val="24"/>
          <w:szCs w:val="24"/>
          <w:shd w:val="clear" w:color="auto" w:fill="FFFFFF"/>
        </w:rPr>
        <w:t xml:space="preserve">. </w:t>
      </w:r>
      <w:r w:rsidR="00A734A4" w:rsidRPr="00A734A4">
        <w:rPr>
          <w:rFonts w:ascii="Times New Roman" w:hAnsi="Times New Roman" w:cs="Times New Roman"/>
          <w:spacing w:val="4"/>
          <w:sz w:val="24"/>
          <w:szCs w:val="24"/>
        </w:rPr>
        <w:t>Главные направления политики в области оплаты труда</w:t>
      </w:r>
      <w:r w:rsidR="00A734A4" w:rsidRPr="00A734A4">
        <w:rPr>
          <w:rFonts w:ascii="Times New Roman" w:hAnsi="Times New Roman" w:cs="Times New Roman"/>
          <w:sz w:val="24"/>
          <w:szCs w:val="24"/>
        </w:rPr>
        <w:t xml:space="preserve"> (ТК РФ. Ст. 120)</w:t>
      </w:r>
      <w:r w:rsidR="00A734A4" w:rsidRPr="00A734A4">
        <w:rPr>
          <w:rFonts w:ascii="Times New Roman" w:hAnsi="Times New Roman" w:cs="Times New Roman"/>
          <w:spacing w:val="4"/>
          <w:sz w:val="24"/>
          <w:szCs w:val="24"/>
        </w:rPr>
        <w:t>.</w:t>
      </w:r>
      <w:r w:rsidR="00A734A4" w:rsidRPr="00A734A4">
        <w:rPr>
          <w:rFonts w:ascii="Times New Roman" w:hAnsi="Times New Roman" w:cs="Times New Roman"/>
          <w:sz w:val="24"/>
          <w:szCs w:val="24"/>
        </w:rPr>
        <w:t xml:space="preserve">Основные государственные гарантии по оплате труда работников (ст. 130).Нормативно-правовая база </w:t>
      </w:r>
      <w:r w:rsidR="00A734A4" w:rsidRPr="00A734A4">
        <w:rPr>
          <w:rFonts w:ascii="Times New Roman" w:hAnsi="Times New Roman" w:cs="Times New Roman"/>
          <w:sz w:val="24"/>
          <w:szCs w:val="24"/>
          <w:shd w:val="clear" w:color="auto" w:fill="FFFFFF"/>
        </w:rPr>
        <w:t>в области оплаты труда</w:t>
      </w:r>
      <w:r w:rsidR="00A734A4" w:rsidRPr="00A734A4">
        <w:rPr>
          <w:rFonts w:ascii="Times New Roman" w:hAnsi="Times New Roman" w:cs="Times New Roman"/>
          <w:sz w:val="24"/>
          <w:szCs w:val="24"/>
        </w:rPr>
        <w:t xml:space="preserve"> Российской Федерации (5).</w:t>
      </w:r>
    </w:p>
    <w:p w:rsidR="00A734A4" w:rsidRPr="00A734A4" w:rsidRDefault="005B0112" w:rsidP="005B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r w:rsidR="00A734A4" w:rsidRPr="00A734A4">
        <w:rPr>
          <w:rFonts w:ascii="Times New Roman" w:hAnsi="Times New Roman" w:cs="Times New Roman"/>
          <w:sz w:val="24"/>
          <w:szCs w:val="24"/>
        </w:rPr>
        <w:t>. Охрана труда. Основные направления государственной политик</w:t>
      </w:r>
      <w:r>
        <w:rPr>
          <w:rFonts w:ascii="Times New Roman" w:hAnsi="Times New Roman" w:cs="Times New Roman"/>
          <w:sz w:val="24"/>
          <w:szCs w:val="24"/>
        </w:rPr>
        <w:t>и в области охраны (ТК. СТ. 210</w:t>
      </w:r>
      <w:r w:rsidR="00A734A4" w:rsidRPr="00A734A4">
        <w:rPr>
          <w:rFonts w:ascii="Times New Roman" w:hAnsi="Times New Roman" w:cs="Times New Roman"/>
          <w:sz w:val="24"/>
          <w:szCs w:val="24"/>
        </w:rPr>
        <w:t>).Нормативно-правовые акты, регулирующие условия и охрану труда в РФ (5), в РТ (5).Обязанности работника в области охраны труда (ст. 214).</w:t>
      </w:r>
    </w:p>
    <w:p w:rsidR="00A734A4" w:rsidRPr="00A734A4" w:rsidRDefault="00A734A4" w:rsidP="00A734A4">
      <w:pPr>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8</w:t>
      </w:r>
      <w:r w:rsidR="005B0112">
        <w:rPr>
          <w:rFonts w:ascii="Times New Roman" w:hAnsi="Times New Roman" w:cs="Times New Roman"/>
          <w:sz w:val="24"/>
          <w:szCs w:val="24"/>
        </w:rPr>
        <w:t>1</w:t>
      </w:r>
      <w:r w:rsidRPr="00A734A4">
        <w:rPr>
          <w:rFonts w:ascii="Times New Roman" w:hAnsi="Times New Roman" w:cs="Times New Roman"/>
          <w:sz w:val="24"/>
          <w:szCs w:val="24"/>
        </w:rPr>
        <w:t xml:space="preserve">. Обеспечение прав работников на охрану труда. Право работника на труд в условиях, отвечающих требованиям охраны труда (ст. 219). Гарантии права работников на труд в </w:t>
      </w:r>
      <w:r w:rsidRPr="00A734A4">
        <w:rPr>
          <w:rFonts w:ascii="Times New Roman" w:hAnsi="Times New Roman" w:cs="Times New Roman"/>
          <w:sz w:val="24"/>
          <w:szCs w:val="24"/>
        </w:rPr>
        <w:lastRenderedPageBreak/>
        <w:t>условиях, соответствующих требованиям охраны труда (ст. 220). Дополнительные гарантии охраны труда отдельным категориям работников (ст. 224).</w:t>
      </w:r>
    </w:p>
    <w:p w:rsidR="00A734A4" w:rsidRPr="00A734A4" w:rsidRDefault="005B0112" w:rsidP="00A734A4">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82</w:t>
      </w:r>
      <w:r w:rsidR="00A734A4" w:rsidRPr="00A734A4">
        <w:rPr>
          <w:rFonts w:ascii="Times New Roman" w:hAnsi="Times New Roman" w:cs="Times New Roman"/>
          <w:sz w:val="24"/>
          <w:szCs w:val="24"/>
        </w:rPr>
        <w:t>. Защита трудовых прав граждан (ТК РФ). Запрещение дискриминации в сфере труда (ст. 3). Запрещение принудительного труда (ст. 4). Способы защиты трудовых прав граждан (ст. 352). Самозащита работникам трудовых прав. Формы самозащиты (ст. 379).</w:t>
      </w:r>
    </w:p>
    <w:p w:rsidR="00A734A4" w:rsidRDefault="005B0112" w:rsidP="00A73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sidR="00A734A4" w:rsidRPr="00A734A4">
        <w:rPr>
          <w:rFonts w:ascii="Times New Roman" w:hAnsi="Times New Roman" w:cs="Times New Roman"/>
          <w:sz w:val="24"/>
          <w:szCs w:val="24"/>
        </w:rPr>
        <w:t>. Социальное партнерство в сфере труда, социально-трудовых отношений. Основные принципы социального партнерства (ст. 24). Стороны социального партнерства (ст. 25). Уровни социального партнерства (ст. 26). Формы социального партнерства (ст. 27).</w:t>
      </w:r>
    </w:p>
    <w:p w:rsidR="00A734A4" w:rsidRPr="00A734A4" w:rsidRDefault="005B0112" w:rsidP="005B0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84. </w:t>
      </w:r>
      <w:r w:rsidR="00A734A4" w:rsidRPr="00A734A4">
        <w:rPr>
          <w:rFonts w:ascii="Times New Roman" w:hAnsi="Times New Roman" w:cs="Times New Roman"/>
          <w:sz w:val="24"/>
          <w:szCs w:val="24"/>
        </w:rPr>
        <w:t>Права и свободы человека и гражданина Российской Федерации на охрану здоровья и медицинскую помощь (перечислить, назвать документ, ст.).Роль государства в сфере здравоохранения.</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r w:rsidR="00A734A4" w:rsidRPr="00A734A4">
        <w:rPr>
          <w:rFonts w:ascii="Times New Roman" w:hAnsi="Times New Roman" w:cs="Times New Roman"/>
          <w:sz w:val="24"/>
          <w:szCs w:val="24"/>
        </w:rPr>
        <w:t xml:space="preserve">. Федеральный закон от 21 ноября </w:t>
      </w:r>
      <w:smartTag w:uri="urn:schemas-microsoft-com:office:smarttags" w:element="metricconverter">
        <w:smartTagPr>
          <w:attr w:name="ProductID" w:val="2011 г"/>
        </w:smartTagPr>
        <w:r w:rsidR="00A734A4" w:rsidRPr="00A734A4">
          <w:rPr>
            <w:rFonts w:ascii="Times New Roman" w:hAnsi="Times New Roman" w:cs="Times New Roman"/>
            <w:sz w:val="24"/>
            <w:szCs w:val="24"/>
          </w:rPr>
          <w:t>2011 г</w:t>
        </w:r>
      </w:smartTag>
      <w:r w:rsidR="00A734A4" w:rsidRPr="00A734A4">
        <w:rPr>
          <w:rFonts w:ascii="Times New Roman" w:hAnsi="Times New Roman" w:cs="Times New Roman"/>
          <w:sz w:val="24"/>
          <w:szCs w:val="24"/>
        </w:rPr>
        <w:t>. № 323-ФЗ «Об основах охраны здоровья граждан в Российской Федерации». Основные понятия: здоровье; охрана здоровья граждан; медицинская помощь; медицинская услуга; профилактика; диагностика; лечение; пациент; медицинская организация; медицинский работник; заболевание; состояние; качество медицинской помощи.</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tt-RU"/>
        </w:rPr>
        <w:t>86</w:t>
      </w:r>
      <w:r w:rsidR="00A734A4" w:rsidRPr="00A734A4">
        <w:rPr>
          <w:rFonts w:ascii="Times New Roman" w:hAnsi="Times New Roman" w:cs="Times New Roman"/>
          <w:sz w:val="24"/>
          <w:szCs w:val="24"/>
          <w:lang w:val="tt-RU"/>
        </w:rPr>
        <w:t>. Основные поло</w:t>
      </w:r>
      <w:r w:rsidR="00A734A4" w:rsidRPr="00A734A4">
        <w:rPr>
          <w:rFonts w:ascii="Times New Roman" w:hAnsi="Times New Roman" w:cs="Times New Roman"/>
          <w:sz w:val="24"/>
          <w:szCs w:val="24"/>
        </w:rPr>
        <w:t>ж</w:t>
      </w:r>
      <w:r w:rsidR="00A734A4" w:rsidRPr="00A734A4">
        <w:rPr>
          <w:rFonts w:ascii="Times New Roman" w:hAnsi="Times New Roman" w:cs="Times New Roman"/>
          <w:sz w:val="24"/>
          <w:szCs w:val="24"/>
          <w:lang w:val="tt-RU"/>
        </w:rPr>
        <w:t>ения ФЗ № 323-ФЗ.</w:t>
      </w:r>
      <w:r w:rsidR="00A734A4" w:rsidRPr="00A734A4">
        <w:rPr>
          <w:rFonts w:ascii="Times New Roman" w:hAnsi="Times New Roman" w:cs="Times New Roman"/>
          <w:sz w:val="24"/>
          <w:szCs w:val="24"/>
        </w:rPr>
        <w:t xml:space="preserve">Основные принципы охраны здоровья по </w:t>
      </w:r>
      <w:r w:rsidR="00A734A4" w:rsidRPr="00A734A4">
        <w:rPr>
          <w:rFonts w:ascii="Times New Roman" w:hAnsi="Times New Roman" w:cs="Times New Roman"/>
          <w:sz w:val="24"/>
          <w:szCs w:val="24"/>
          <w:lang w:val="tt-RU"/>
        </w:rPr>
        <w:t>ФЗ № 323-ФЗ</w:t>
      </w:r>
      <w:r w:rsidR="00A734A4" w:rsidRPr="00A734A4">
        <w:rPr>
          <w:rFonts w:ascii="Times New Roman" w:hAnsi="Times New Roman" w:cs="Times New Roman"/>
          <w:sz w:val="24"/>
          <w:szCs w:val="24"/>
        </w:rPr>
        <w:t xml:space="preserve">.Права и обязанности граждан в сфере охраны здоровья </w:t>
      </w:r>
      <w:r w:rsidR="00A734A4" w:rsidRPr="00A734A4">
        <w:rPr>
          <w:rFonts w:ascii="Times New Roman" w:hAnsi="Times New Roman" w:cs="Times New Roman"/>
          <w:sz w:val="24"/>
          <w:szCs w:val="24"/>
          <w:lang w:val="tt-RU"/>
        </w:rPr>
        <w:t>ФЗ № 323-ФЗ</w:t>
      </w:r>
      <w:r w:rsidR="00A734A4" w:rsidRPr="00A734A4">
        <w:rPr>
          <w:rFonts w:ascii="Times New Roman" w:hAnsi="Times New Roman" w:cs="Times New Roman"/>
          <w:sz w:val="24"/>
          <w:szCs w:val="24"/>
        </w:rPr>
        <w:t>.</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r w:rsidR="00A734A4" w:rsidRPr="00A734A4">
        <w:rPr>
          <w:rFonts w:ascii="Times New Roman" w:hAnsi="Times New Roman" w:cs="Times New Roman"/>
          <w:sz w:val="24"/>
          <w:szCs w:val="24"/>
        </w:rPr>
        <w:t xml:space="preserve">. Охрана здоровья матери и ребенка, вопросы семьи и репродуктивного здоровья </w:t>
      </w:r>
      <w:r w:rsidR="00A734A4" w:rsidRPr="00A734A4">
        <w:rPr>
          <w:rFonts w:ascii="Times New Roman" w:hAnsi="Times New Roman" w:cs="Times New Roman"/>
          <w:sz w:val="24"/>
          <w:szCs w:val="24"/>
          <w:lang w:val="tt-RU"/>
        </w:rPr>
        <w:t>ФЗ № 323-ФЗ</w:t>
      </w:r>
      <w:r w:rsidR="00A734A4" w:rsidRPr="00A734A4">
        <w:rPr>
          <w:rFonts w:ascii="Times New Roman" w:hAnsi="Times New Roman" w:cs="Times New Roman"/>
          <w:sz w:val="24"/>
          <w:szCs w:val="24"/>
        </w:rPr>
        <w:t>.</w:t>
      </w:r>
    </w:p>
    <w:p w:rsidR="00A734A4" w:rsidRPr="00A734A4" w:rsidRDefault="00A734A4"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8</w:t>
      </w:r>
      <w:r w:rsidR="005B0112">
        <w:rPr>
          <w:rFonts w:ascii="Times New Roman" w:hAnsi="Times New Roman" w:cs="Times New Roman"/>
          <w:sz w:val="24"/>
          <w:szCs w:val="24"/>
        </w:rPr>
        <w:t>8</w:t>
      </w:r>
      <w:r w:rsidRPr="00A734A4">
        <w:rPr>
          <w:rFonts w:ascii="Times New Roman" w:hAnsi="Times New Roman" w:cs="Times New Roman"/>
          <w:sz w:val="24"/>
          <w:szCs w:val="24"/>
        </w:rPr>
        <w:t xml:space="preserve">. Программа государственных гарантий бесплатного оказания гражданам медицинской помощи </w:t>
      </w:r>
      <w:r w:rsidRPr="00A734A4">
        <w:rPr>
          <w:rFonts w:ascii="Times New Roman" w:hAnsi="Times New Roman" w:cs="Times New Roman"/>
          <w:sz w:val="24"/>
          <w:szCs w:val="24"/>
          <w:lang w:val="tt-RU"/>
        </w:rPr>
        <w:t>ФЗ № 323-ФЗ</w:t>
      </w:r>
      <w:r w:rsidRPr="00A734A4">
        <w:rPr>
          <w:rFonts w:ascii="Times New Roman" w:hAnsi="Times New Roman" w:cs="Times New Roman"/>
          <w:sz w:val="24"/>
          <w:szCs w:val="24"/>
        </w:rPr>
        <w:t xml:space="preserve">.Ответственность в сфере охраны здоровья </w:t>
      </w:r>
      <w:r w:rsidRPr="00A734A4">
        <w:rPr>
          <w:rFonts w:ascii="Times New Roman" w:hAnsi="Times New Roman" w:cs="Times New Roman"/>
          <w:sz w:val="24"/>
          <w:szCs w:val="24"/>
          <w:lang w:val="tt-RU"/>
        </w:rPr>
        <w:t>ФЗ № 323-ФЗ</w:t>
      </w:r>
      <w:r w:rsidRPr="00A734A4">
        <w:rPr>
          <w:rFonts w:ascii="Times New Roman" w:hAnsi="Times New Roman" w:cs="Times New Roman"/>
          <w:sz w:val="24"/>
          <w:szCs w:val="24"/>
        </w:rPr>
        <w:t>.</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r w:rsidR="00A734A4" w:rsidRPr="00A734A4">
        <w:rPr>
          <w:rFonts w:ascii="Times New Roman" w:hAnsi="Times New Roman" w:cs="Times New Roman"/>
          <w:sz w:val="24"/>
          <w:szCs w:val="24"/>
        </w:rPr>
        <w:t>. Показатели состояния социальной политики в сфере здравоохранения (назвать 7 основных показателя).</w:t>
      </w:r>
    </w:p>
    <w:p w:rsidR="00A734A4" w:rsidRPr="00A734A4" w:rsidRDefault="005B0112" w:rsidP="005B0112">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r w:rsidR="00A734A4" w:rsidRPr="00A734A4">
        <w:rPr>
          <w:rFonts w:ascii="Times New Roman" w:hAnsi="Times New Roman" w:cs="Times New Roman"/>
          <w:sz w:val="24"/>
          <w:szCs w:val="24"/>
        </w:rPr>
        <w:t>. Государственные гарантии доступности медицинской помощи.Критерии доступности и качества медицинской помощи.</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734A4" w:rsidRPr="00A734A4">
        <w:rPr>
          <w:rFonts w:ascii="Times New Roman" w:hAnsi="Times New Roman" w:cs="Times New Roman"/>
          <w:sz w:val="24"/>
          <w:szCs w:val="24"/>
        </w:rPr>
        <w:t>1. Федеральный закон от 24.11.2010 № 326-ФЗ «Об обязательном медицинском страховании в Российской Федерации». Основные понятия: обязательное медицинское страхование; объект обязательного медицинского страхования; страховой риск; страховой случай; страховое обеспечение; страховые взносы на обязательное медицинское страхование; застрахованное лицо; организация персонифицированного учета в сфере ОМС, цели персонифицированного учета.</w:t>
      </w:r>
    </w:p>
    <w:p w:rsidR="00A734A4" w:rsidRPr="00A734A4" w:rsidRDefault="00E50FAA"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r w:rsidR="00A734A4" w:rsidRPr="00A734A4">
        <w:rPr>
          <w:rFonts w:ascii="Times New Roman" w:hAnsi="Times New Roman" w:cs="Times New Roman"/>
          <w:sz w:val="24"/>
          <w:szCs w:val="24"/>
        </w:rPr>
        <w:t>. Права и обязанности застрахованных лиц.</w:t>
      </w:r>
    </w:p>
    <w:p w:rsidR="00A734A4" w:rsidRPr="00A734A4" w:rsidRDefault="00E50FAA"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r w:rsidR="00A734A4" w:rsidRPr="00A734A4">
        <w:rPr>
          <w:rFonts w:ascii="Times New Roman" w:hAnsi="Times New Roman" w:cs="Times New Roman"/>
          <w:sz w:val="24"/>
          <w:szCs w:val="24"/>
        </w:rPr>
        <w:t>. Показатели здоровья и главные факторы риска заболеваемости и смертности населения Российской Федерации</w:t>
      </w:r>
      <w:r>
        <w:rPr>
          <w:rFonts w:ascii="Times New Roman" w:hAnsi="Times New Roman" w:cs="Times New Roman"/>
          <w:sz w:val="24"/>
          <w:szCs w:val="24"/>
        </w:rPr>
        <w:t>. Программа</w:t>
      </w:r>
      <w:r w:rsidR="00A734A4" w:rsidRPr="00A734A4">
        <w:rPr>
          <w:rFonts w:ascii="Times New Roman" w:hAnsi="Times New Roman" w:cs="Times New Roman"/>
          <w:sz w:val="24"/>
          <w:szCs w:val="24"/>
        </w:rPr>
        <w:t xml:space="preserve"> государственных гарантий оказания гражданам Российской Федерации бесплатной медицинской помощи</w:t>
      </w:r>
      <w:r>
        <w:rPr>
          <w:rFonts w:ascii="Times New Roman" w:hAnsi="Times New Roman" w:cs="Times New Roman"/>
          <w:sz w:val="24"/>
          <w:szCs w:val="24"/>
        </w:rPr>
        <w:t xml:space="preserve">. </w:t>
      </w:r>
      <w:r w:rsidR="00A734A4" w:rsidRPr="00A734A4">
        <w:rPr>
          <w:rFonts w:ascii="Times New Roman" w:hAnsi="Times New Roman" w:cs="Times New Roman"/>
          <w:sz w:val="24"/>
          <w:szCs w:val="24"/>
        </w:rPr>
        <w:t>Цели, задачи и основные направления концепции развития здравоохранения до 2020 года</w:t>
      </w:r>
      <w:r>
        <w:rPr>
          <w:rFonts w:ascii="Times New Roman" w:hAnsi="Times New Roman" w:cs="Times New Roman"/>
          <w:sz w:val="24"/>
          <w:szCs w:val="24"/>
        </w:rPr>
        <w:t>.</w:t>
      </w:r>
    </w:p>
    <w:p w:rsidR="00A734A4" w:rsidRPr="00A734A4" w:rsidRDefault="00E50FAA" w:rsidP="00E5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 З</w:t>
      </w:r>
      <w:r w:rsidR="00A734A4" w:rsidRPr="00A734A4">
        <w:rPr>
          <w:rFonts w:ascii="Times New Roman" w:hAnsi="Times New Roman" w:cs="Times New Roman"/>
          <w:sz w:val="24"/>
          <w:szCs w:val="24"/>
        </w:rPr>
        <w:t>доров</w:t>
      </w:r>
      <w:r>
        <w:rPr>
          <w:rFonts w:ascii="Times New Roman" w:hAnsi="Times New Roman" w:cs="Times New Roman"/>
          <w:sz w:val="24"/>
          <w:szCs w:val="24"/>
        </w:rPr>
        <w:t>ый</w:t>
      </w:r>
      <w:r w:rsidR="00A734A4" w:rsidRPr="00A734A4">
        <w:rPr>
          <w:rFonts w:ascii="Times New Roman" w:hAnsi="Times New Roman" w:cs="Times New Roman"/>
          <w:sz w:val="24"/>
          <w:szCs w:val="24"/>
        </w:rPr>
        <w:t xml:space="preserve"> образ жизни</w:t>
      </w:r>
      <w:r>
        <w:rPr>
          <w:rFonts w:ascii="Times New Roman" w:hAnsi="Times New Roman" w:cs="Times New Roman"/>
          <w:sz w:val="24"/>
          <w:szCs w:val="24"/>
        </w:rPr>
        <w:t xml:space="preserve">: понятие; основные составляющие, формирование. </w:t>
      </w:r>
      <w:r w:rsidR="00A734A4" w:rsidRPr="00A734A4">
        <w:rPr>
          <w:rFonts w:ascii="Times New Roman" w:hAnsi="Times New Roman" w:cs="Times New Roman"/>
          <w:sz w:val="24"/>
          <w:szCs w:val="24"/>
        </w:rPr>
        <w:t>Гарантированное обеспечение населения Российской Федерации качественной медицинской помощью</w:t>
      </w:r>
      <w:r>
        <w:rPr>
          <w:rFonts w:ascii="Times New Roman" w:hAnsi="Times New Roman" w:cs="Times New Roman"/>
          <w:sz w:val="24"/>
          <w:szCs w:val="24"/>
        </w:rPr>
        <w:t>.</w:t>
      </w:r>
    </w:p>
    <w:p w:rsidR="00A734A4" w:rsidRPr="00A734A4" w:rsidRDefault="00E50FAA" w:rsidP="00E50FAA">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95</w:t>
      </w:r>
      <w:r w:rsidR="00A734A4" w:rsidRPr="00A734A4">
        <w:rPr>
          <w:rFonts w:ascii="Times New Roman" w:hAnsi="Times New Roman" w:cs="Times New Roman"/>
          <w:sz w:val="24"/>
          <w:szCs w:val="24"/>
        </w:rPr>
        <w:t>. Дать определение понятий: культурная политика; культурная деятельность; культурные ценности; культурные блага; творческая деятельность;творческий работник.Понятие «государственная научно-техническая политика». Основные цели научно-технической политики. Основные принципы научно-технической политики.</w:t>
      </w:r>
    </w:p>
    <w:p w:rsidR="00A734A4" w:rsidRPr="00CA7FB4" w:rsidRDefault="00E50FAA" w:rsidP="00CA7FB4">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96</w:t>
      </w:r>
      <w:r w:rsidR="00A734A4" w:rsidRPr="00A734A4">
        <w:rPr>
          <w:rFonts w:ascii="Times New Roman" w:hAnsi="Times New Roman" w:cs="Times New Roman"/>
          <w:sz w:val="24"/>
          <w:szCs w:val="24"/>
        </w:rPr>
        <w:t>. Индекс интеллектуального потенциала, разработанный М. Руткевичем и В. Левашовым.</w:t>
      </w:r>
      <w:r w:rsidR="00A734A4" w:rsidRPr="00A734A4">
        <w:rPr>
          <w:rFonts w:ascii="Times New Roman" w:hAnsi="Times New Roman" w:cs="Times New Roman"/>
          <w:sz w:val="24"/>
          <w:szCs w:val="24"/>
          <w:shd w:val="clear" w:color="auto" w:fill="FFFFFF"/>
        </w:rPr>
        <w:t>Индекс развития человеческого потенциала: определение, сущность, составляющие, что показывает, для чего применяется.</w:t>
      </w:r>
    </w:p>
    <w:sectPr w:rsidR="00A734A4" w:rsidRPr="00CA7FB4" w:rsidSect="00F2497A">
      <w:headerReference w:type="default" r:id="rId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05" w:rsidRDefault="00127805" w:rsidP="000B45B8">
      <w:pPr>
        <w:spacing w:after="0" w:line="240" w:lineRule="auto"/>
      </w:pPr>
      <w:r>
        <w:separator/>
      </w:r>
    </w:p>
  </w:endnote>
  <w:endnote w:type="continuationSeparator" w:id="0">
    <w:p w:rsidR="00127805" w:rsidRDefault="00127805" w:rsidP="000B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05" w:rsidRDefault="00127805" w:rsidP="000B45B8">
      <w:pPr>
        <w:spacing w:after="0" w:line="240" w:lineRule="auto"/>
      </w:pPr>
      <w:r>
        <w:separator/>
      </w:r>
    </w:p>
  </w:footnote>
  <w:footnote w:type="continuationSeparator" w:id="0">
    <w:p w:rsidR="00127805" w:rsidRDefault="00127805" w:rsidP="000B4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38918"/>
      <w:docPartObj>
        <w:docPartGallery w:val="Page Numbers (Top of Page)"/>
        <w:docPartUnique/>
      </w:docPartObj>
    </w:sdtPr>
    <w:sdtEndPr>
      <w:rPr>
        <w:rFonts w:ascii="Times New Roman" w:hAnsi="Times New Roman" w:cs="Times New Roman"/>
        <w:sz w:val="24"/>
        <w:szCs w:val="24"/>
      </w:rPr>
    </w:sdtEndPr>
    <w:sdtContent>
      <w:p w:rsidR="00F2497A" w:rsidRPr="00F2497A" w:rsidRDefault="00423B46" w:rsidP="00F2497A">
        <w:pPr>
          <w:pStyle w:val="ae"/>
          <w:jc w:val="center"/>
          <w:rPr>
            <w:rFonts w:ascii="Times New Roman" w:hAnsi="Times New Roman" w:cs="Times New Roman"/>
            <w:sz w:val="24"/>
            <w:szCs w:val="24"/>
          </w:rPr>
        </w:pPr>
        <w:r w:rsidRPr="00F2497A">
          <w:rPr>
            <w:rFonts w:ascii="Times New Roman" w:hAnsi="Times New Roman" w:cs="Times New Roman"/>
            <w:sz w:val="24"/>
            <w:szCs w:val="24"/>
          </w:rPr>
          <w:fldChar w:fldCharType="begin"/>
        </w:r>
        <w:r w:rsidR="00F2497A" w:rsidRPr="00F2497A">
          <w:rPr>
            <w:rFonts w:ascii="Times New Roman" w:hAnsi="Times New Roman" w:cs="Times New Roman"/>
            <w:sz w:val="24"/>
            <w:szCs w:val="24"/>
          </w:rPr>
          <w:instrText>PAGE   \* MERGEFORMAT</w:instrText>
        </w:r>
        <w:r w:rsidRPr="00F2497A">
          <w:rPr>
            <w:rFonts w:ascii="Times New Roman" w:hAnsi="Times New Roman" w:cs="Times New Roman"/>
            <w:sz w:val="24"/>
            <w:szCs w:val="24"/>
          </w:rPr>
          <w:fldChar w:fldCharType="separate"/>
        </w:r>
        <w:r w:rsidR="0053765C">
          <w:rPr>
            <w:rFonts w:ascii="Times New Roman" w:hAnsi="Times New Roman" w:cs="Times New Roman"/>
            <w:noProof/>
            <w:sz w:val="24"/>
            <w:szCs w:val="24"/>
          </w:rPr>
          <w:t>2</w:t>
        </w:r>
        <w:r w:rsidRPr="00F2497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4B3"/>
    <w:multiLevelType w:val="hybridMultilevel"/>
    <w:tmpl w:val="7B3C40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2D509E4"/>
    <w:multiLevelType w:val="hybridMultilevel"/>
    <w:tmpl w:val="3022D1E4"/>
    <w:lvl w:ilvl="0" w:tplc="C1348E3A">
      <w:start w:val="1"/>
      <w:numFmt w:val="bullet"/>
      <w:lvlText w:val=""/>
      <w:lvlJc w:val="left"/>
      <w:pPr>
        <w:tabs>
          <w:tab w:val="num" w:pos="720"/>
        </w:tabs>
        <w:ind w:left="720" w:hanging="360"/>
      </w:pPr>
      <w:rPr>
        <w:rFonts w:ascii="Symbol" w:hAnsi="Symbol" w:hint="default"/>
        <w:color w:val="auto"/>
        <w:sz w:val="20"/>
        <w:lang w:val="en-US"/>
      </w:rPr>
    </w:lvl>
    <w:lvl w:ilvl="1" w:tplc="05A85150">
      <w:start w:val="1"/>
      <w:numFmt w:val="decimal"/>
      <w:lvlText w:val="%2."/>
      <w:lvlJc w:val="left"/>
      <w:pPr>
        <w:tabs>
          <w:tab w:val="num" w:pos="1440"/>
        </w:tabs>
        <w:ind w:left="1440" w:hanging="360"/>
      </w:pPr>
    </w:lvl>
    <w:lvl w:ilvl="2" w:tplc="F216C66A">
      <w:start w:val="1"/>
      <w:numFmt w:val="decimal"/>
      <w:lvlText w:val="%3."/>
      <w:lvlJc w:val="left"/>
      <w:pPr>
        <w:tabs>
          <w:tab w:val="num" w:pos="2160"/>
        </w:tabs>
        <w:ind w:left="2160" w:hanging="360"/>
      </w:pPr>
    </w:lvl>
    <w:lvl w:ilvl="3" w:tplc="7A5EF69E">
      <w:start w:val="1"/>
      <w:numFmt w:val="decimal"/>
      <w:lvlText w:val="%4."/>
      <w:lvlJc w:val="left"/>
      <w:pPr>
        <w:tabs>
          <w:tab w:val="num" w:pos="2880"/>
        </w:tabs>
        <w:ind w:left="2880" w:hanging="360"/>
      </w:pPr>
    </w:lvl>
    <w:lvl w:ilvl="4" w:tplc="923A4C5E">
      <w:start w:val="1"/>
      <w:numFmt w:val="decimal"/>
      <w:lvlText w:val="%5."/>
      <w:lvlJc w:val="left"/>
      <w:pPr>
        <w:tabs>
          <w:tab w:val="num" w:pos="3600"/>
        </w:tabs>
        <w:ind w:left="3600" w:hanging="360"/>
      </w:pPr>
    </w:lvl>
    <w:lvl w:ilvl="5" w:tplc="3CCA8DE2">
      <w:start w:val="1"/>
      <w:numFmt w:val="decimal"/>
      <w:lvlText w:val="%6."/>
      <w:lvlJc w:val="left"/>
      <w:pPr>
        <w:tabs>
          <w:tab w:val="num" w:pos="4320"/>
        </w:tabs>
        <w:ind w:left="4320" w:hanging="360"/>
      </w:pPr>
    </w:lvl>
    <w:lvl w:ilvl="6" w:tplc="B9486DDA">
      <w:start w:val="1"/>
      <w:numFmt w:val="decimal"/>
      <w:lvlText w:val="%7."/>
      <w:lvlJc w:val="left"/>
      <w:pPr>
        <w:tabs>
          <w:tab w:val="num" w:pos="5040"/>
        </w:tabs>
        <w:ind w:left="5040" w:hanging="360"/>
      </w:pPr>
    </w:lvl>
    <w:lvl w:ilvl="7" w:tplc="CA800F5E">
      <w:start w:val="1"/>
      <w:numFmt w:val="decimal"/>
      <w:lvlText w:val="%8."/>
      <w:lvlJc w:val="left"/>
      <w:pPr>
        <w:tabs>
          <w:tab w:val="num" w:pos="5760"/>
        </w:tabs>
        <w:ind w:left="5760" w:hanging="360"/>
      </w:pPr>
    </w:lvl>
    <w:lvl w:ilvl="8" w:tplc="FB50C90E">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7796"/>
    <w:rsid w:val="000859A0"/>
    <w:rsid w:val="000B45B8"/>
    <w:rsid w:val="000D764D"/>
    <w:rsid w:val="00127805"/>
    <w:rsid w:val="001E2833"/>
    <w:rsid w:val="00231BDD"/>
    <w:rsid w:val="002748AD"/>
    <w:rsid w:val="002F0FAC"/>
    <w:rsid w:val="00423B46"/>
    <w:rsid w:val="00490725"/>
    <w:rsid w:val="00512794"/>
    <w:rsid w:val="0053765C"/>
    <w:rsid w:val="005B0112"/>
    <w:rsid w:val="005D551E"/>
    <w:rsid w:val="00637F2B"/>
    <w:rsid w:val="00696B1E"/>
    <w:rsid w:val="0070063F"/>
    <w:rsid w:val="007A7861"/>
    <w:rsid w:val="007B57D6"/>
    <w:rsid w:val="00832C7E"/>
    <w:rsid w:val="00876E11"/>
    <w:rsid w:val="008914AC"/>
    <w:rsid w:val="00894A0D"/>
    <w:rsid w:val="008A3DC9"/>
    <w:rsid w:val="009A06F5"/>
    <w:rsid w:val="009B656E"/>
    <w:rsid w:val="00A734A4"/>
    <w:rsid w:val="00A926DF"/>
    <w:rsid w:val="00AB6D86"/>
    <w:rsid w:val="00B109C0"/>
    <w:rsid w:val="00BC2180"/>
    <w:rsid w:val="00BF3828"/>
    <w:rsid w:val="00BF43C4"/>
    <w:rsid w:val="00CA7FB4"/>
    <w:rsid w:val="00CE0488"/>
    <w:rsid w:val="00CF6F26"/>
    <w:rsid w:val="00D160CB"/>
    <w:rsid w:val="00D81525"/>
    <w:rsid w:val="00DC469A"/>
    <w:rsid w:val="00DE3F1D"/>
    <w:rsid w:val="00E50FAA"/>
    <w:rsid w:val="00E75E06"/>
    <w:rsid w:val="00E77F5E"/>
    <w:rsid w:val="00F2497A"/>
    <w:rsid w:val="00F24AD2"/>
    <w:rsid w:val="00F67796"/>
    <w:rsid w:val="00F86C5E"/>
    <w:rsid w:val="00FD1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150FF9"/>
  <w15:docId w15:val="{1CEEDC38-62C8-4380-8800-2A635942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B46"/>
  </w:style>
  <w:style w:type="paragraph" w:styleId="1">
    <w:name w:val="heading 1"/>
    <w:basedOn w:val="a"/>
    <w:next w:val="a"/>
    <w:link w:val="10"/>
    <w:qFormat/>
    <w:rsid w:val="009A06F5"/>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77F5E"/>
    <w:pPr>
      <w:spacing w:after="12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semiHidden/>
    <w:rsid w:val="00E77F5E"/>
    <w:rPr>
      <w:rFonts w:ascii="Times New Roman" w:eastAsia="Times New Roman" w:hAnsi="Times New Roman" w:cs="Times New Roman"/>
      <w:sz w:val="24"/>
      <w:szCs w:val="20"/>
      <w:lang w:eastAsia="ru-RU"/>
    </w:rPr>
  </w:style>
  <w:style w:type="paragraph" w:styleId="a5">
    <w:name w:val="List Paragraph"/>
    <w:basedOn w:val="a"/>
    <w:link w:val="a6"/>
    <w:uiPriority w:val="99"/>
    <w:qFormat/>
    <w:rsid w:val="00E77F5E"/>
    <w:pPr>
      <w:ind w:left="720"/>
      <w:contextualSpacing/>
    </w:pPr>
  </w:style>
  <w:style w:type="character" w:styleId="a7">
    <w:name w:val="Hyperlink"/>
    <w:uiPriority w:val="99"/>
    <w:semiHidden/>
    <w:unhideWhenUsed/>
    <w:rsid w:val="00FD1C4D"/>
    <w:rPr>
      <w:color w:val="0000FF"/>
      <w:u w:val="single"/>
    </w:rPr>
  </w:style>
  <w:style w:type="paragraph" w:customStyle="1" w:styleId="11">
    <w:name w:val="Абзац списка1"/>
    <w:basedOn w:val="a"/>
    <w:uiPriority w:val="34"/>
    <w:qFormat/>
    <w:rsid w:val="00490725"/>
    <w:pPr>
      <w:spacing w:line="252" w:lineRule="auto"/>
      <w:ind w:left="720"/>
      <w:contextualSpacing/>
    </w:pPr>
    <w:rPr>
      <w:rFonts w:ascii="Calibri" w:eastAsia="Times New Roman" w:hAnsi="Calibri" w:cs="Times New Roman"/>
    </w:rPr>
  </w:style>
  <w:style w:type="paragraph" w:customStyle="1" w:styleId="ConsPlusNormal">
    <w:name w:val="ConsPlusNormal"/>
    <w:rsid w:val="004907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footnote text"/>
    <w:basedOn w:val="a"/>
    <w:link w:val="a9"/>
    <w:uiPriority w:val="99"/>
    <w:unhideWhenUsed/>
    <w:rsid w:val="000B45B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0B45B8"/>
    <w:rPr>
      <w:rFonts w:ascii="Times New Roman" w:eastAsia="Times New Roman" w:hAnsi="Times New Roman" w:cs="Times New Roman"/>
      <w:sz w:val="20"/>
      <w:szCs w:val="20"/>
      <w:lang w:eastAsia="ru-RU"/>
    </w:rPr>
  </w:style>
  <w:style w:type="character" w:styleId="aa">
    <w:name w:val="footnote reference"/>
    <w:basedOn w:val="a0"/>
    <w:semiHidden/>
    <w:unhideWhenUsed/>
    <w:rsid w:val="000B45B8"/>
    <w:rPr>
      <w:vertAlign w:val="superscript"/>
    </w:rPr>
  </w:style>
  <w:style w:type="paragraph" w:styleId="ab">
    <w:name w:val="Normal (Web)"/>
    <w:basedOn w:val="a"/>
    <w:semiHidden/>
    <w:unhideWhenUsed/>
    <w:rsid w:val="000B4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45B8"/>
  </w:style>
  <w:style w:type="character" w:styleId="ac">
    <w:name w:val="Strong"/>
    <w:basedOn w:val="a0"/>
    <w:uiPriority w:val="22"/>
    <w:qFormat/>
    <w:rsid w:val="000B45B8"/>
    <w:rPr>
      <w:b/>
      <w:bCs/>
    </w:rPr>
  </w:style>
  <w:style w:type="character" w:styleId="ad">
    <w:name w:val="Emphasis"/>
    <w:basedOn w:val="a0"/>
    <w:uiPriority w:val="20"/>
    <w:qFormat/>
    <w:rsid w:val="000B45B8"/>
    <w:rPr>
      <w:i/>
      <w:iCs/>
    </w:rPr>
  </w:style>
  <w:style w:type="character" w:customStyle="1" w:styleId="10">
    <w:name w:val="Заголовок 1 Знак"/>
    <w:basedOn w:val="a0"/>
    <w:link w:val="1"/>
    <w:rsid w:val="009A06F5"/>
    <w:rPr>
      <w:rFonts w:ascii="Times New Roman" w:eastAsia="Times New Roman" w:hAnsi="Times New Roman" w:cs="Times New Roman"/>
      <w:sz w:val="28"/>
      <w:szCs w:val="20"/>
      <w:lang w:eastAsia="ru-RU"/>
    </w:rPr>
  </w:style>
  <w:style w:type="paragraph" w:styleId="ae">
    <w:name w:val="header"/>
    <w:basedOn w:val="a"/>
    <w:link w:val="af"/>
    <w:uiPriority w:val="99"/>
    <w:unhideWhenUsed/>
    <w:rsid w:val="00F24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2497A"/>
  </w:style>
  <w:style w:type="paragraph" w:styleId="af0">
    <w:name w:val="footer"/>
    <w:basedOn w:val="a"/>
    <w:link w:val="af1"/>
    <w:uiPriority w:val="99"/>
    <w:unhideWhenUsed/>
    <w:rsid w:val="00F2497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2497A"/>
  </w:style>
  <w:style w:type="paragraph" w:styleId="af2">
    <w:name w:val="No Spacing"/>
    <w:qFormat/>
    <w:rsid w:val="00832C7E"/>
    <w:pPr>
      <w:spacing w:after="0" w:line="240" w:lineRule="auto"/>
    </w:pPr>
    <w:rPr>
      <w:rFonts w:ascii="Calibri" w:eastAsia="Calibri" w:hAnsi="Calibri" w:cs="Times New Roman"/>
    </w:rPr>
  </w:style>
  <w:style w:type="character" w:customStyle="1" w:styleId="a6">
    <w:name w:val="Абзац списка Знак"/>
    <w:link w:val="a5"/>
    <w:uiPriority w:val="99"/>
    <w:locked/>
    <w:rsid w:val="00832C7E"/>
  </w:style>
  <w:style w:type="paragraph" w:customStyle="1" w:styleId="12">
    <w:name w:val="Без интервала1"/>
    <w:rsid w:val="00832C7E"/>
    <w:pPr>
      <w:spacing w:after="0" w:line="240" w:lineRule="auto"/>
    </w:pPr>
    <w:rPr>
      <w:rFonts w:ascii="Calibri" w:eastAsia="Times New Roman" w:hAnsi="Calibri" w:cs="Times New Roman"/>
    </w:rPr>
  </w:style>
  <w:style w:type="paragraph" w:customStyle="1" w:styleId="2">
    <w:name w:val="Без интервала2"/>
    <w:rsid w:val="00832C7E"/>
    <w:pPr>
      <w:spacing w:after="0" w:line="240" w:lineRule="auto"/>
    </w:pPr>
    <w:rPr>
      <w:rFonts w:ascii="Calibri" w:eastAsia="Times New Roman" w:hAnsi="Calibri" w:cs="Times New Roman"/>
    </w:rPr>
  </w:style>
  <w:style w:type="paragraph" w:customStyle="1" w:styleId="21">
    <w:name w:val="Средняя сетка 21"/>
    <w:qFormat/>
    <w:rsid w:val="00832C7E"/>
    <w:pPr>
      <w:spacing w:after="0" w:line="240" w:lineRule="auto"/>
    </w:pPr>
    <w:rPr>
      <w:rFonts w:ascii="Calibri" w:eastAsia="Calibri" w:hAnsi="Calibri" w:cs="Times New Roman"/>
    </w:rPr>
  </w:style>
  <w:style w:type="paragraph" w:customStyle="1" w:styleId="Style1">
    <w:name w:val="Style1"/>
    <w:basedOn w:val="a"/>
    <w:rsid w:val="00832C7E"/>
    <w:pPr>
      <w:widowControl w:val="0"/>
      <w:autoSpaceDE w:val="0"/>
      <w:autoSpaceDN w:val="0"/>
      <w:adjustRightInd w:val="0"/>
      <w:spacing w:after="0" w:line="328" w:lineRule="exact"/>
      <w:ind w:firstLine="710"/>
      <w:jc w:val="both"/>
    </w:pPr>
    <w:rPr>
      <w:rFonts w:ascii="Times New Roman" w:eastAsia="Times New Roman" w:hAnsi="Times New Roman" w:cs="Times New Roman"/>
      <w:sz w:val="24"/>
      <w:szCs w:val="24"/>
      <w:lang w:eastAsia="ru-RU"/>
    </w:rPr>
  </w:style>
  <w:style w:type="paragraph" w:customStyle="1" w:styleId="Style6">
    <w:name w:val="Style6"/>
    <w:basedOn w:val="a"/>
    <w:rsid w:val="00832C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7">
    <w:name w:val="Font Style37"/>
    <w:rsid w:val="00832C7E"/>
    <w:rPr>
      <w:rFonts w:ascii="Times New Roman" w:hAnsi="Times New Roman" w:cs="Times New Roman" w:hint="default"/>
      <w:sz w:val="26"/>
      <w:szCs w:val="26"/>
    </w:rPr>
  </w:style>
  <w:style w:type="character" w:customStyle="1" w:styleId="FontStyle68">
    <w:name w:val="Font Style68"/>
    <w:rsid w:val="00832C7E"/>
    <w:rPr>
      <w:rFonts w:ascii="Times New Roman" w:hAnsi="Times New Roman" w:cs="Times New Roman" w:hint="default"/>
      <w:sz w:val="24"/>
      <w:szCs w:val="24"/>
    </w:rPr>
  </w:style>
  <w:style w:type="character" w:customStyle="1" w:styleId="FontStyle69">
    <w:name w:val="Font Style69"/>
    <w:rsid w:val="00832C7E"/>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5510">
      <w:bodyDiv w:val="1"/>
      <w:marLeft w:val="0"/>
      <w:marRight w:val="0"/>
      <w:marTop w:val="0"/>
      <w:marBottom w:val="0"/>
      <w:divBdr>
        <w:top w:val="none" w:sz="0" w:space="0" w:color="auto"/>
        <w:left w:val="none" w:sz="0" w:space="0" w:color="auto"/>
        <w:bottom w:val="none" w:sz="0" w:space="0" w:color="auto"/>
        <w:right w:val="none" w:sz="0" w:space="0" w:color="auto"/>
      </w:divBdr>
    </w:div>
    <w:div w:id="86779690">
      <w:bodyDiv w:val="1"/>
      <w:marLeft w:val="0"/>
      <w:marRight w:val="0"/>
      <w:marTop w:val="0"/>
      <w:marBottom w:val="0"/>
      <w:divBdr>
        <w:top w:val="none" w:sz="0" w:space="0" w:color="auto"/>
        <w:left w:val="none" w:sz="0" w:space="0" w:color="auto"/>
        <w:bottom w:val="none" w:sz="0" w:space="0" w:color="auto"/>
        <w:right w:val="none" w:sz="0" w:space="0" w:color="auto"/>
      </w:divBdr>
    </w:div>
    <w:div w:id="129565570">
      <w:bodyDiv w:val="1"/>
      <w:marLeft w:val="0"/>
      <w:marRight w:val="0"/>
      <w:marTop w:val="0"/>
      <w:marBottom w:val="0"/>
      <w:divBdr>
        <w:top w:val="none" w:sz="0" w:space="0" w:color="auto"/>
        <w:left w:val="none" w:sz="0" w:space="0" w:color="auto"/>
        <w:bottom w:val="none" w:sz="0" w:space="0" w:color="auto"/>
        <w:right w:val="none" w:sz="0" w:space="0" w:color="auto"/>
      </w:divBdr>
    </w:div>
    <w:div w:id="548567576">
      <w:bodyDiv w:val="1"/>
      <w:marLeft w:val="0"/>
      <w:marRight w:val="0"/>
      <w:marTop w:val="0"/>
      <w:marBottom w:val="0"/>
      <w:divBdr>
        <w:top w:val="none" w:sz="0" w:space="0" w:color="auto"/>
        <w:left w:val="none" w:sz="0" w:space="0" w:color="auto"/>
        <w:bottom w:val="none" w:sz="0" w:space="0" w:color="auto"/>
        <w:right w:val="none" w:sz="0" w:space="0" w:color="auto"/>
      </w:divBdr>
    </w:div>
    <w:div w:id="801003338">
      <w:bodyDiv w:val="1"/>
      <w:marLeft w:val="0"/>
      <w:marRight w:val="0"/>
      <w:marTop w:val="0"/>
      <w:marBottom w:val="0"/>
      <w:divBdr>
        <w:top w:val="none" w:sz="0" w:space="0" w:color="auto"/>
        <w:left w:val="none" w:sz="0" w:space="0" w:color="auto"/>
        <w:bottom w:val="none" w:sz="0" w:space="0" w:color="auto"/>
        <w:right w:val="none" w:sz="0" w:space="0" w:color="auto"/>
      </w:divBdr>
    </w:div>
    <w:div w:id="1123815227">
      <w:bodyDiv w:val="1"/>
      <w:marLeft w:val="0"/>
      <w:marRight w:val="0"/>
      <w:marTop w:val="0"/>
      <w:marBottom w:val="0"/>
      <w:divBdr>
        <w:top w:val="none" w:sz="0" w:space="0" w:color="auto"/>
        <w:left w:val="none" w:sz="0" w:space="0" w:color="auto"/>
        <w:bottom w:val="none" w:sz="0" w:space="0" w:color="auto"/>
        <w:right w:val="none" w:sz="0" w:space="0" w:color="auto"/>
      </w:divBdr>
    </w:div>
    <w:div w:id="1140853167">
      <w:bodyDiv w:val="1"/>
      <w:marLeft w:val="0"/>
      <w:marRight w:val="0"/>
      <w:marTop w:val="0"/>
      <w:marBottom w:val="0"/>
      <w:divBdr>
        <w:top w:val="none" w:sz="0" w:space="0" w:color="auto"/>
        <w:left w:val="none" w:sz="0" w:space="0" w:color="auto"/>
        <w:bottom w:val="none" w:sz="0" w:space="0" w:color="auto"/>
        <w:right w:val="none" w:sz="0" w:space="0" w:color="auto"/>
      </w:divBdr>
    </w:div>
    <w:div w:id="1168255691">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689715848">
      <w:bodyDiv w:val="1"/>
      <w:marLeft w:val="0"/>
      <w:marRight w:val="0"/>
      <w:marTop w:val="0"/>
      <w:marBottom w:val="0"/>
      <w:divBdr>
        <w:top w:val="none" w:sz="0" w:space="0" w:color="auto"/>
        <w:left w:val="none" w:sz="0" w:space="0" w:color="auto"/>
        <w:bottom w:val="none" w:sz="0" w:space="0" w:color="auto"/>
        <w:right w:val="none" w:sz="0" w:space="0" w:color="auto"/>
      </w:divBdr>
    </w:div>
    <w:div w:id="1863665429">
      <w:bodyDiv w:val="1"/>
      <w:marLeft w:val="0"/>
      <w:marRight w:val="0"/>
      <w:marTop w:val="0"/>
      <w:marBottom w:val="0"/>
      <w:divBdr>
        <w:top w:val="none" w:sz="0" w:space="0" w:color="auto"/>
        <w:left w:val="none" w:sz="0" w:space="0" w:color="auto"/>
        <w:bottom w:val="none" w:sz="0" w:space="0" w:color="auto"/>
        <w:right w:val="none" w:sz="0" w:space="0" w:color="auto"/>
      </w:divBdr>
    </w:div>
    <w:div w:id="1865169144">
      <w:bodyDiv w:val="1"/>
      <w:marLeft w:val="0"/>
      <w:marRight w:val="0"/>
      <w:marTop w:val="0"/>
      <w:marBottom w:val="0"/>
      <w:divBdr>
        <w:top w:val="none" w:sz="0" w:space="0" w:color="auto"/>
        <w:left w:val="none" w:sz="0" w:space="0" w:color="auto"/>
        <w:bottom w:val="none" w:sz="0" w:space="0" w:color="auto"/>
        <w:right w:val="none" w:sz="0" w:space="0" w:color="auto"/>
      </w:divBdr>
    </w:div>
    <w:div w:id="1905600831">
      <w:bodyDiv w:val="1"/>
      <w:marLeft w:val="0"/>
      <w:marRight w:val="0"/>
      <w:marTop w:val="0"/>
      <w:marBottom w:val="0"/>
      <w:divBdr>
        <w:top w:val="none" w:sz="0" w:space="0" w:color="auto"/>
        <w:left w:val="none" w:sz="0" w:space="0" w:color="auto"/>
        <w:bottom w:val="none" w:sz="0" w:space="0" w:color="auto"/>
        <w:right w:val="none" w:sz="0" w:space="0" w:color="auto"/>
      </w:divBdr>
    </w:div>
    <w:div w:id="202304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2509</Words>
  <Characters>14303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2019-12-11T15:38:00Z</dcterms:created>
  <dcterms:modified xsi:type="dcterms:W3CDTF">2024-05-24T18:09:00Z</dcterms:modified>
</cp:coreProperties>
</file>