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FCE9" w14:textId="77777777" w:rsidR="00D04F47" w:rsidRPr="00B27402" w:rsidRDefault="00D04F47" w:rsidP="00D04F47">
      <w:pPr>
        <w:shd w:val="clear" w:color="auto" w:fill="FFFFFF"/>
        <w:spacing w:before="188" w:after="188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7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Портфолио</w:t>
      </w:r>
    </w:p>
    <w:p w14:paraId="6337745F" w14:textId="77777777" w:rsidR="00D04F47" w:rsidRPr="00B27402" w:rsidRDefault="00D04F47" w:rsidP="00D04F47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27402">
        <w:rPr>
          <w:rFonts w:ascii="Times New Roman" w:hAnsi="Times New Roman" w:cs="Times New Roman"/>
          <w:color w:val="000000" w:themeColor="text1"/>
          <w:sz w:val="24"/>
          <w:szCs w:val="24"/>
        </w:rPr>
        <w:t>очного аспиранта первого года обучения по специальности 3.1.19 «Эндокринология» кафедры эндокринологии ФГБОУ ВО КГМУ МЗ РФ</w:t>
      </w:r>
    </w:p>
    <w:p w14:paraId="617858EB" w14:textId="77777777" w:rsidR="00D04F47" w:rsidRPr="00B27402" w:rsidRDefault="00D04F47" w:rsidP="00D04F47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40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Научный руководитель:</w:t>
      </w:r>
      <w:r w:rsidRPr="00B27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27402">
        <w:rPr>
          <w:rFonts w:ascii="Times New Roman" w:hAnsi="Times New Roman" w:cs="Times New Roman"/>
          <w:color w:val="000000" w:themeColor="text1"/>
          <w:sz w:val="24"/>
          <w:szCs w:val="24"/>
        </w:rPr>
        <w:t>зав. кафедрой эндокринологии КГМУ, д.м.н., проф. Валеева Ф.В.</w:t>
      </w:r>
    </w:p>
    <w:p w14:paraId="053D8CE8" w14:textId="77777777" w:rsidR="00D04F47" w:rsidRPr="00B27402" w:rsidRDefault="00D04F47" w:rsidP="00D04F47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B27402">
        <w:rPr>
          <w:color w:val="000000" w:themeColor="text1"/>
          <w:u w:val="single"/>
        </w:rPr>
        <w:t>Тема диссертационной работы</w:t>
      </w:r>
      <w:r w:rsidRPr="00B27402">
        <w:rPr>
          <w:color w:val="000000" w:themeColor="text1"/>
        </w:rPr>
        <w:t xml:space="preserve">: </w:t>
      </w:r>
      <w:r w:rsidRPr="00B27402">
        <w:rPr>
          <w:color w:val="000000" w:themeColor="text1"/>
          <w:shd w:val="clear" w:color="auto" w:fill="FFFFFF"/>
        </w:rPr>
        <w:t>"Полиморфизмы генов-кандидатов жирового и углеводного обменов у пациентов с сахарным диабетом 2 типа с разными фенотипами</w:t>
      </w:r>
      <w:r w:rsidRPr="00B27402">
        <w:rPr>
          <w:color w:val="000000" w:themeColor="text1"/>
        </w:rPr>
        <w:t>»</w:t>
      </w:r>
    </w:p>
    <w:p w14:paraId="5DAA422E" w14:textId="36BCD4D4" w:rsidR="00D04F47" w:rsidRPr="00B27402" w:rsidRDefault="00D04F47" w:rsidP="00D04F47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B27402">
        <w:rPr>
          <w:color w:val="000000" w:themeColor="text1"/>
        </w:rPr>
        <w:t>Образование:</w:t>
      </w:r>
    </w:p>
    <w:p w14:paraId="67B9C30A" w14:textId="77777777" w:rsidR="00D04F47" w:rsidRPr="00B27402" w:rsidRDefault="00D04F47" w:rsidP="00D04F47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B27402">
        <w:rPr>
          <w:color w:val="000000" w:themeColor="text1"/>
        </w:rPr>
        <w:t>· высшее образование по специальности «Лечебное дело» Казанский ГМУ (2015-2021 гг.);</w:t>
      </w:r>
    </w:p>
    <w:p w14:paraId="5C7C38CA" w14:textId="77777777" w:rsidR="00D04F47" w:rsidRPr="00B27402" w:rsidRDefault="00D04F47" w:rsidP="00D04F47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B27402">
        <w:rPr>
          <w:color w:val="000000" w:themeColor="text1"/>
        </w:rPr>
        <w:t>· ординатура по специальности «Эндокринология» Казанского ГМУ (2021-2023 гг.).</w:t>
      </w:r>
    </w:p>
    <w:p w14:paraId="249B7547" w14:textId="77777777" w:rsidR="00D04F47" w:rsidRPr="00B27402" w:rsidRDefault="00D04F47" w:rsidP="00D04F47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B27402">
        <w:rPr>
          <w:color w:val="000000" w:themeColor="text1"/>
        </w:rPr>
        <w:t xml:space="preserve">· аспирантура по специальности «Эндокринология» Казанского ГМУ </w:t>
      </w:r>
    </w:p>
    <w:p w14:paraId="7711357B" w14:textId="26638B5E" w:rsidR="00D04F47" w:rsidRPr="00B27402" w:rsidRDefault="00D04F47" w:rsidP="00D04F47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B27402">
        <w:rPr>
          <w:color w:val="000000" w:themeColor="text1"/>
        </w:rPr>
        <w:t>(2023 г.- по настоящее время)</w:t>
      </w:r>
    </w:p>
    <w:p w14:paraId="47C9CDC4" w14:textId="09E025A7" w:rsidR="007734B5" w:rsidRPr="00D04F47" w:rsidRDefault="00D015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4F47">
        <w:rPr>
          <w:rFonts w:ascii="Times New Roman" w:hAnsi="Times New Roman" w:cs="Times New Roman"/>
          <w:b/>
          <w:bCs/>
          <w:sz w:val="24"/>
          <w:szCs w:val="24"/>
          <w:u w:val="single"/>
        </w:rPr>
        <w:t>Публикации (статьи)</w:t>
      </w:r>
    </w:p>
    <w:p w14:paraId="07B148E7" w14:textId="000D4673" w:rsidR="00D0154A" w:rsidRPr="00D04F47" w:rsidRDefault="00D039AC" w:rsidP="00D0154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04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Валеева Ф. В., Киселева Т. А., Медведева М. С., Исламова Д. Р., Валеева И. Х., Мансурова Р. Г. </w:t>
      </w:r>
      <w:r w:rsidR="006E4FDB" w:rsidRPr="00D04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показателей модели </w:t>
      </w:r>
      <w:r w:rsidR="006E4FDB" w:rsidRPr="00D04F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HOMA</w:t>
      </w:r>
      <w:r w:rsidR="006E4FDB" w:rsidRPr="00D04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полиморфного маркера rs7903146 </w:t>
      </w:r>
      <w:r w:rsidR="006E4FDB" w:rsidRPr="00D04F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TCF7L2</w:t>
      </w:r>
      <w:r w:rsidR="006E4FDB" w:rsidRPr="00D04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среди женщин с избыточной массой тела и ожирением </w:t>
      </w:r>
      <w:r w:rsidRPr="00D04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Медицинский альманах. </w:t>
      </w:r>
      <w:r w:rsidRPr="002678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2023. №1 (74). </w:t>
      </w:r>
      <w:r w:rsidRPr="00D04F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URL: https://cyberleninka.ru/article/n/otsenka-pokazateley-modeli-homa-s-uchetom-polimorfnogo-markera-rs7903146-tcf7l2-sredi-zhenschin-s-izbytochnoy-massoy-tela-i </w:t>
      </w:r>
    </w:p>
    <w:p w14:paraId="35ACA510" w14:textId="00CE8318" w:rsidR="00D039AC" w:rsidRPr="00D04F47" w:rsidRDefault="00D039AC" w:rsidP="00D039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D04F47">
        <w:rPr>
          <w:rFonts w:ascii="Times New Roman" w:hAnsi="Times New Roman" w:cs="Times New Roman"/>
          <w:color w:val="000000"/>
          <w:kern w:val="0"/>
          <w:sz w:val="24"/>
          <w:szCs w:val="24"/>
        </w:rPr>
        <w:t>Валеева Ф.В., Хасанова К.Б., Валеева Е.В., Киселева Т.А., Исламова Д.Р. Роль включения однонуклеотидных полиморфизмов некоторых генов-кандидатов углеводного и жирового обмена в прогностические шкалы риска развития сахарного диабета 2 типа.</w:t>
      </w:r>
      <w:r w:rsidRPr="00D04F4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D04F4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Аспирантский вестник Поволжья. </w:t>
      </w:r>
      <w:r w:rsidRPr="00D04F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2023;23(1):47-56. </w:t>
      </w:r>
      <w:proofErr w:type="spellStart"/>
      <w:r w:rsidRPr="00D04F4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doi</w:t>
      </w:r>
      <w:proofErr w:type="spellEnd"/>
      <w:r w:rsidRPr="00D04F4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: 10.55531/2072-2354.2023.23.1.47-56</w:t>
      </w:r>
    </w:p>
    <w:p w14:paraId="2300F7C8" w14:textId="77777777" w:rsidR="006E4FDB" w:rsidRPr="00D04F47" w:rsidRDefault="006E4FDB" w:rsidP="006E4F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F4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Киселева Т.А., Валеева Ф.В., Исламова Д.Р., Медведева М.С. Генетические аспекты сахарного диабета 2 типа. </w:t>
      </w:r>
      <w:r w:rsidRPr="00D04F47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Практическая медицина</w:t>
      </w:r>
      <w:r w:rsidRPr="00D04F4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. 2023; 21(3):14–18. </w:t>
      </w:r>
      <w:proofErr w:type="spellStart"/>
      <w:r w:rsidRPr="00D04F47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D04F47">
        <w:rPr>
          <w:rFonts w:ascii="Times New Roman" w:hAnsi="Times New Roman" w:cs="Times New Roman"/>
          <w:sz w:val="24"/>
          <w:szCs w:val="24"/>
        </w:rPr>
        <w:t>: 10.32000/2072-1757-2023-3-14-18</w:t>
      </w:r>
    </w:p>
    <w:p w14:paraId="3239189E" w14:textId="1A063E54" w:rsidR="006E4FDB" w:rsidRPr="004021A6" w:rsidRDefault="006E4FDB" w:rsidP="006E4F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D04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Валеева Ф.В., Киселева Т.А., Шайдуллина М.Р., Исламова Д.Р., Гумерова А.Х. Клинический случай синдрома Мак-</w:t>
      </w:r>
      <w:proofErr w:type="spellStart"/>
      <w:r w:rsidRPr="00D04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Кьюна</w:t>
      </w:r>
      <w:proofErr w:type="spellEnd"/>
      <w:r w:rsidRPr="00D04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-Олбрайта-Брайцева (МОБ). </w:t>
      </w:r>
      <w:r w:rsidRPr="00D04F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Медицинский вестник Юга России</w:t>
      </w:r>
      <w:r w:rsidRPr="00D04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2023;14(3):37-40. </w:t>
      </w:r>
      <w:hyperlink r:id="rId5" w:tgtFrame="_blank" w:history="1">
        <w:r w:rsidRPr="00D04F4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https://doi.org/10.21886/2219-8075-2023-14-3-37-40</w:t>
        </w:r>
      </w:hyperlink>
    </w:p>
    <w:p w14:paraId="4561EE7D" w14:textId="62CC2870" w:rsidR="004021A6" w:rsidRPr="004021A6" w:rsidRDefault="004021A6" w:rsidP="006E4F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02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Киселева Т</w:t>
      </w:r>
      <w:r w:rsidR="003061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402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3061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402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Валеева Ф</w:t>
      </w:r>
      <w:r w:rsidR="003061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402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3061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402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Исламова Д</w:t>
      </w:r>
      <w:r w:rsidR="003061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402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Р. Персонализированная терапия сахарного диабета 2-го типа. </w:t>
      </w:r>
      <w:r w:rsidRPr="003061A2">
        <w:rPr>
          <w:rStyle w:val="a6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Пермский медицинский журнал</w:t>
      </w:r>
      <w:r w:rsidRPr="003061A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402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2023;40(5):73-79. </w:t>
      </w:r>
      <w:proofErr w:type="spellStart"/>
      <w:r w:rsidRPr="00402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402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 10.17816/pmj40573-79</w:t>
      </w:r>
    </w:p>
    <w:p w14:paraId="34E3D220" w14:textId="77777777" w:rsidR="006E4FDB" w:rsidRPr="00D04F47" w:rsidRDefault="006E4FDB" w:rsidP="006E4FD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DF4C79" w14:textId="77777777" w:rsidR="00D039AC" w:rsidRPr="00D04F47" w:rsidRDefault="00D039AC" w:rsidP="00D03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3D4318" w14:textId="776F17CF" w:rsidR="00D039AC" w:rsidRPr="00D04F47" w:rsidRDefault="00D039AC" w:rsidP="00D03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 w:rsidRPr="00D04F4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Тезисы</w:t>
      </w:r>
    </w:p>
    <w:p w14:paraId="765F7D56" w14:textId="4D66668D" w:rsidR="00D039AC" w:rsidRPr="00D04F47" w:rsidRDefault="00D039AC" w:rsidP="00D039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Исламова Д.Р. тезис «Клинический случай АКТГ-зависимый </w:t>
      </w:r>
      <w:proofErr w:type="spellStart"/>
      <w:r w:rsidRPr="00D04F47">
        <w:rPr>
          <w:rFonts w:ascii="Times New Roman" w:eastAsia="Calibri" w:hAnsi="Times New Roman" w:cs="Times New Roman"/>
          <w:iCs/>
          <w:sz w:val="24"/>
          <w:szCs w:val="24"/>
        </w:rPr>
        <w:t>гиперкортицизм</w:t>
      </w:r>
      <w:proofErr w:type="spellEnd"/>
      <w:r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тяжелой степени</w:t>
      </w:r>
      <w:r w:rsidRPr="00D04F47">
        <w:rPr>
          <w:rFonts w:ascii="Times New Roman" w:hAnsi="Times New Roman" w:cs="Times New Roman"/>
          <w:sz w:val="24"/>
          <w:szCs w:val="24"/>
        </w:rPr>
        <w:t xml:space="preserve">» </w:t>
      </w:r>
      <w:r w:rsidRPr="00D04F4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X</w:t>
      </w:r>
      <w:r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Международный молодежный научный медицинский форум «Белые цветы» 2023 г., </w:t>
      </w:r>
      <w:proofErr w:type="spellStart"/>
      <w:r w:rsidRPr="00D04F47">
        <w:rPr>
          <w:rFonts w:ascii="Times New Roman" w:eastAsia="Calibri" w:hAnsi="Times New Roman" w:cs="Times New Roman"/>
          <w:iCs/>
          <w:sz w:val="24"/>
          <w:szCs w:val="24"/>
        </w:rPr>
        <w:t>г.Казань</w:t>
      </w:r>
      <w:proofErr w:type="spellEnd"/>
    </w:p>
    <w:p w14:paraId="62F4984D" w14:textId="0245F8D7" w:rsidR="00353272" w:rsidRPr="00D04F47" w:rsidRDefault="00D039AC" w:rsidP="003532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04F47">
        <w:rPr>
          <w:rFonts w:ascii="Times New Roman" w:eastAsia="Calibri" w:hAnsi="Times New Roman" w:cs="Times New Roman"/>
          <w:iCs/>
          <w:sz w:val="24"/>
          <w:szCs w:val="24"/>
        </w:rPr>
        <w:t>Исламова Д.Р.</w:t>
      </w:r>
      <w:r w:rsidR="00353272" w:rsidRPr="00D04F47">
        <w:rPr>
          <w:rFonts w:ascii="Times New Roman" w:hAnsi="Times New Roman" w:cs="Times New Roman"/>
          <w:sz w:val="24"/>
          <w:szCs w:val="24"/>
        </w:rPr>
        <w:t>, Медведева М.С. тезис «</w:t>
      </w:r>
      <w:r w:rsidR="006E4FDB" w:rsidRPr="00D04F47">
        <w:rPr>
          <w:rFonts w:ascii="Times New Roman" w:hAnsi="Times New Roman" w:cs="Times New Roman"/>
          <w:sz w:val="24"/>
          <w:szCs w:val="24"/>
        </w:rPr>
        <w:t xml:space="preserve">Ассоциация полиморфного маркера rs1042714 </w:t>
      </w:r>
      <w:r w:rsidR="006E4FDB" w:rsidRPr="00D04F47">
        <w:rPr>
          <w:rFonts w:ascii="Times New Roman" w:hAnsi="Times New Roman" w:cs="Times New Roman"/>
          <w:i/>
          <w:iCs/>
          <w:sz w:val="24"/>
          <w:szCs w:val="24"/>
        </w:rPr>
        <w:t>ADRB2</w:t>
      </w:r>
      <w:r w:rsidR="006E4FDB" w:rsidRPr="00D04F47">
        <w:rPr>
          <w:rFonts w:ascii="Times New Roman" w:hAnsi="Times New Roman" w:cs="Times New Roman"/>
          <w:sz w:val="24"/>
          <w:szCs w:val="24"/>
        </w:rPr>
        <w:t xml:space="preserve"> с показателями углеводного обмена в различные периоды жизни женщин с избыточной массой тела и ожирением</w:t>
      </w:r>
      <w:r w:rsidR="00353272" w:rsidRPr="00D04F47">
        <w:rPr>
          <w:rFonts w:ascii="Times New Roman" w:hAnsi="Times New Roman" w:cs="Times New Roman"/>
          <w:sz w:val="24"/>
          <w:szCs w:val="24"/>
        </w:rPr>
        <w:t xml:space="preserve">» </w:t>
      </w:r>
      <w:r w:rsidR="00353272" w:rsidRPr="00D04F4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53272" w:rsidRPr="00D04F47">
        <w:rPr>
          <w:rFonts w:ascii="Times New Roman" w:hAnsi="Times New Roman" w:cs="Times New Roman"/>
          <w:sz w:val="24"/>
          <w:szCs w:val="24"/>
        </w:rPr>
        <w:t xml:space="preserve"> Международная (ХХ</w:t>
      </w:r>
      <w:r w:rsidR="00353272" w:rsidRPr="00D04F4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53272" w:rsidRPr="00D04F47">
        <w:rPr>
          <w:rFonts w:ascii="Times New Roman" w:hAnsi="Times New Roman" w:cs="Times New Roman"/>
          <w:sz w:val="24"/>
          <w:szCs w:val="24"/>
        </w:rPr>
        <w:t xml:space="preserve"> </w:t>
      </w:r>
      <w:r w:rsidR="00353272" w:rsidRPr="00D04F47">
        <w:rPr>
          <w:rFonts w:ascii="Times New Roman" w:hAnsi="Times New Roman" w:cs="Times New Roman"/>
          <w:sz w:val="24"/>
          <w:szCs w:val="24"/>
        </w:rPr>
        <w:lastRenderedPageBreak/>
        <w:t>Всероссийская) Пироговская научная медицинская конференция студентов и молодых ученых, г. Москва</w:t>
      </w:r>
    </w:p>
    <w:p w14:paraId="5611F390" w14:textId="77777777" w:rsidR="00D04F47" w:rsidRPr="00D04F47" w:rsidRDefault="00D04F47" w:rsidP="00D04F4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8B7B452" w14:textId="77777777" w:rsidR="00353272" w:rsidRPr="00D04F47" w:rsidRDefault="00353272" w:rsidP="0035327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F25553" w14:textId="77777777" w:rsidR="00353272" w:rsidRPr="00D04F47" w:rsidRDefault="00353272" w:rsidP="00353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4F47">
        <w:rPr>
          <w:rFonts w:ascii="Times New Roman" w:hAnsi="Times New Roman" w:cs="Times New Roman"/>
          <w:b/>
          <w:bCs/>
          <w:sz w:val="24"/>
          <w:szCs w:val="24"/>
          <w:u w:val="single"/>
        </w:rPr>
        <w:t>Устные выступления</w:t>
      </w:r>
    </w:p>
    <w:p w14:paraId="71EB4A39" w14:textId="77777777" w:rsidR="00353272" w:rsidRPr="00D04F47" w:rsidRDefault="00353272" w:rsidP="00353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07EA7" w14:textId="306E070E" w:rsidR="00353272" w:rsidRPr="00D04F47" w:rsidRDefault="00353272" w:rsidP="0035327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Конкурс научных работ молодых ученых в рамках </w:t>
      </w:r>
      <w:r w:rsidRPr="00D04F4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VI</w:t>
      </w:r>
      <w:r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Межрегиональной научно-практической конференции «</w:t>
      </w:r>
      <w:proofErr w:type="spellStart"/>
      <w:r w:rsidRPr="00D04F47">
        <w:rPr>
          <w:rFonts w:ascii="Times New Roman" w:eastAsia="Calibri" w:hAnsi="Times New Roman" w:cs="Times New Roman"/>
          <w:iCs/>
          <w:sz w:val="24"/>
          <w:szCs w:val="24"/>
        </w:rPr>
        <w:t>Вограликовские</w:t>
      </w:r>
      <w:proofErr w:type="spellEnd"/>
      <w:r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чтения. Один пациент – командное решение».</w:t>
      </w:r>
      <w:r w:rsidR="002F31A4"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F31A4" w:rsidRPr="00D04F4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</w:t>
      </w:r>
      <w:r w:rsidR="002F31A4"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место. </w:t>
      </w:r>
      <w:r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6 октября 2022 г.,</w:t>
      </w:r>
      <w:r w:rsidRPr="00D04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47">
        <w:rPr>
          <w:rFonts w:ascii="Times New Roman" w:eastAsia="Calibri" w:hAnsi="Times New Roman" w:cs="Times New Roman"/>
          <w:iCs/>
          <w:sz w:val="24"/>
          <w:szCs w:val="24"/>
        </w:rPr>
        <w:t>г.Нижний</w:t>
      </w:r>
      <w:proofErr w:type="spellEnd"/>
      <w:r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Новгород. </w:t>
      </w:r>
      <w:proofErr w:type="spellStart"/>
      <w:r w:rsidRPr="00D04F47">
        <w:rPr>
          <w:rFonts w:ascii="Times New Roman" w:eastAsia="Calibri" w:hAnsi="Times New Roman" w:cs="Times New Roman"/>
          <w:iCs/>
          <w:sz w:val="24"/>
          <w:szCs w:val="24"/>
        </w:rPr>
        <w:t>Постерный</w:t>
      </w:r>
      <w:proofErr w:type="spellEnd"/>
      <w:r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доклад «</w:t>
      </w:r>
      <w:r w:rsidRPr="00D04F47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модели </w:t>
      </w:r>
      <w:r w:rsidRPr="00D04F47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proofErr w:type="spellStart"/>
      <w:r w:rsidRPr="00D04F47">
        <w:rPr>
          <w:rFonts w:ascii="Times New Roman" w:hAnsi="Times New Roman" w:cs="Times New Roman"/>
          <w:bCs/>
          <w:sz w:val="24"/>
          <w:szCs w:val="24"/>
        </w:rPr>
        <w:t>oma</w:t>
      </w:r>
      <w:proofErr w:type="spellEnd"/>
      <w:r w:rsidRPr="00D04F47">
        <w:rPr>
          <w:rFonts w:ascii="Times New Roman" w:hAnsi="Times New Roman" w:cs="Times New Roman"/>
          <w:bCs/>
          <w:sz w:val="24"/>
          <w:szCs w:val="24"/>
        </w:rPr>
        <w:t xml:space="preserve"> с учётом полиморфного маркёра rs7903146 </w:t>
      </w:r>
      <w:r w:rsidRPr="00D04F47">
        <w:rPr>
          <w:rFonts w:ascii="Times New Roman" w:hAnsi="Times New Roman" w:cs="Times New Roman"/>
          <w:bCs/>
          <w:i/>
          <w:sz w:val="24"/>
          <w:szCs w:val="24"/>
        </w:rPr>
        <w:t xml:space="preserve">TCF7L2 </w:t>
      </w:r>
      <w:r w:rsidRPr="00D04F47">
        <w:rPr>
          <w:rFonts w:ascii="Times New Roman" w:hAnsi="Times New Roman" w:cs="Times New Roman"/>
          <w:bCs/>
          <w:sz w:val="24"/>
          <w:szCs w:val="24"/>
        </w:rPr>
        <w:t>среди женщин с избыточным весом»</w:t>
      </w:r>
    </w:p>
    <w:p w14:paraId="5F827A5D" w14:textId="42B6CCF2" w:rsidR="00353272" w:rsidRPr="00D04F47" w:rsidRDefault="002678A3" w:rsidP="00353272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  <w:r w:rsidR="00353272" w:rsidRPr="00D04F4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53272"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Международный молодёжный научный медицинский форум «Белые цветы»: </w:t>
      </w:r>
      <w:r w:rsidR="00353272" w:rsidRPr="00D04F4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III</w:t>
      </w:r>
      <w:r w:rsidR="00353272"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место на 29-й Международной научно-практической конференции молодых ученых с докладом «Клинический случай АКТГ-зависимый </w:t>
      </w:r>
      <w:proofErr w:type="spellStart"/>
      <w:r w:rsidR="00353272" w:rsidRPr="00D04F47">
        <w:rPr>
          <w:rFonts w:ascii="Times New Roman" w:eastAsia="Calibri" w:hAnsi="Times New Roman" w:cs="Times New Roman"/>
          <w:iCs/>
          <w:sz w:val="24"/>
          <w:szCs w:val="24"/>
        </w:rPr>
        <w:t>гиперкортицизм</w:t>
      </w:r>
      <w:proofErr w:type="spellEnd"/>
      <w:r w:rsidR="00353272"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тяжелой степени</w:t>
      </w:r>
      <w:r w:rsidR="00353272" w:rsidRPr="00D04F47">
        <w:rPr>
          <w:rFonts w:ascii="Times New Roman" w:hAnsi="Times New Roman" w:cs="Times New Roman"/>
          <w:sz w:val="24"/>
          <w:szCs w:val="24"/>
        </w:rPr>
        <w:t xml:space="preserve">», 2023 г., </w:t>
      </w:r>
      <w:proofErr w:type="spellStart"/>
      <w:r w:rsidR="00353272" w:rsidRPr="00D04F47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</w:p>
    <w:p w14:paraId="355A189A" w14:textId="4E498B9D" w:rsidR="006E4FDB" w:rsidRPr="00D04F47" w:rsidRDefault="002678A3" w:rsidP="006E4FDB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="006E4FDB" w:rsidRPr="00D04F4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IX</w:t>
      </w:r>
      <w:r w:rsidR="006E4FDB"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Международный молодёжный научный медицинский форум «Белые цветы»: </w:t>
      </w:r>
      <w:r w:rsidR="006E4FDB" w:rsidRPr="00D04F4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II</w:t>
      </w:r>
      <w:r w:rsidR="006E4FDB"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место на 28-й Международной научно-практической конференции молодых ученых с докладом «Клинический случай синдром </w:t>
      </w:r>
      <w:r w:rsidR="006E4FDB" w:rsidRPr="00D04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Мак-</w:t>
      </w:r>
      <w:proofErr w:type="spellStart"/>
      <w:r w:rsidR="006E4FDB" w:rsidRPr="00D04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Кьюна</w:t>
      </w:r>
      <w:proofErr w:type="spellEnd"/>
      <w:r w:rsidR="006E4FDB" w:rsidRPr="00D04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-Олбрайта-Брайцева</w:t>
      </w:r>
      <w:r w:rsidR="006E4FDB"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E4FDB" w:rsidRPr="00D04F47">
        <w:rPr>
          <w:rFonts w:ascii="Times New Roman" w:hAnsi="Times New Roman" w:cs="Times New Roman"/>
          <w:sz w:val="24"/>
          <w:szCs w:val="24"/>
        </w:rPr>
        <w:t xml:space="preserve">», 2023 г., </w:t>
      </w:r>
      <w:proofErr w:type="spellStart"/>
      <w:r w:rsidR="006E4FDB" w:rsidRPr="00D04F47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</w:p>
    <w:p w14:paraId="35CC9098" w14:textId="03D3E4B3" w:rsidR="002F31A4" w:rsidRPr="00D04F47" w:rsidRDefault="002F31A4" w:rsidP="002F31A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04F4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04F47">
        <w:rPr>
          <w:rFonts w:ascii="Times New Roman" w:hAnsi="Times New Roman" w:cs="Times New Roman"/>
          <w:sz w:val="24"/>
          <w:szCs w:val="24"/>
        </w:rPr>
        <w:t xml:space="preserve"> Международная (ХХ</w:t>
      </w:r>
      <w:r w:rsidRPr="00D04F4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04F47">
        <w:rPr>
          <w:rFonts w:ascii="Times New Roman" w:hAnsi="Times New Roman" w:cs="Times New Roman"/>
          <w:sz w:val="24"/>
          <w:szCs w:val="24"/>
        </w:rPr>
        <w:t xml:space="preserve"> Всероссийская) Пироговская научная медицинская конференция студентов и молодых ученых, г. Москва:</w:t>
      </w:r>
    </w:p>
    <w:p w14:paraId="6BD4324E" w14:textId="1BB2CF6F" w:rsidR="00353272" w:rsidRPr="00D04F47" w:rsidRDefault="00353272" w:rsidP="002F31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04F47">
        <w:rPr>
          <w:rFonts w:ascii="Times New Roman" w:eastAsia="Calibri" w:hAnsi="Times New Roman" w:cs="Times New Roman"/>
          <w:iCs/>
          <w:sz w:val="24"/>
          <w:szCs w:val="24"/>
        </w:rPr>
        <w:t>Исламова Д.Р.</w:t>
      </w:r>
      <w:r w:rsidRPr="00D04F47">
        <w:rPr>
          <w:rFonts w:ascii="Times New Roman" w:hAnsi="Times New Roman" w:cs="Times New Roman"/>
          <w:sz w:val="24"/>
          <w:szCs w:val="24"/>
        </w:rPr>
        <w:t>, Медведева М.С. устный доклад «</w:t>
      </w:r>
      <w:r w:rsidR="006E4FDB" w:rsidRPr="00D04F47">
        <w:rPr>
          <w:rFonts w:ascii="Times New Roman" w:hAnsi="Times New Roman" w:cs="Times New Roman"/>
          <w:sz w:val="24"/>
          <w:szCs w:val="24"/>
        </w:rPr>
        <w:t xml:space="preserve">Ассоциация полиморфного маркера rs1042714 </w:t>
      </w:r>
      <w:r w:rsidR="006E4FDB" w:rsidRPr="00D04F47">
        <w:rPr>
          <w:rFonts w:ascii="Times New Roman" w:hAnsi="Times New Roman" w:cs="Times New Roman"/>
          <w:i/>
          <w:iCs/>
          <w:sz w:val="24"/>
          <w:szCs w:val="24"/>
        </w:rPr>
        <w:t>ADRB2</w:t>
      </w:r>
      <w:r w:rsidR="006E4FDB" w:rsidRPr="00D04F47">
        <w:rPr>
          <w:rFonts w:ascii="Times New Roman" w:hAnsi="Times New Roman" w:cs="Times New Roman"/>
          <w:sz w:val="24"/>
          <w:szCs w:val="24"/>
        </w:rPr>
        <w:t xml:space="preserve"> с показателями углеводного обмена в различные периоды жизни женщин с избыточной массой тела и ожирением</w:t>
      </w:r>
      <w:r w:rsidRPr="00D04F47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1EF100D" w14:textId="20991D6A" w:rsidR="00353272" w:rsidRPr="00D04F47" w:rsidRDefault="00EC13C8" w:rsidP="0035327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F47">
        <w:rPr>
          <w:rFonts w:ascii="Times New Roman" w:hAnsi="Times New Roman" w:cs="Times New Roman"/>
          <w:sz w:val="24"/>
          <w:szCs w:val="24"/>
        </w:rPr>
        <w:t xml:space="preserve">Диплом призера в Акселерационной программе Казанского ГМУ за </w:t>
      </w:r>
      <w:r w:rsidR="007469C6" w:rsidRPr="00D04F47">
        <w:rPr>
          <w:rFonts w:ascii="Times New Roman" w:hAnsi="Times New Roman" w:cs="Times New Roman"/>
          <w:sz w:val="24"/>
          <w:szCs w:val="24"/>
        </w:rPr>
        <w:t xml:space="preserve">защиту </w:t>
      </w:r>
      <w:r w:rsidRPr="00D04F47">
        <w:rPr>
          <w:rFonts w:ascii="Times New Roman" w:hAnsi="Times New Roman" w:cs="Times New Roman"/>
          <w:sz w:val="24"/>
          <w:szCs w:val="24"/>
        </w:rPr>
        <w:t>проект</w:t>
      </w:r>
      <w:r w:rsidR="007469C6" w:rsidRPr="00D04F47">
        <w:rPr>
          <w:rFonts w:ascii="Times New Roman" w:hAnsi="Times New Roman" w:cs="Times New Roman"/>
          <w:sz w:val="24"/>
          <w:szCs w:val="24"/>
        </w:rPr>
        <w:t>а</w:t>
      </w:r>
      <w:r w:rsidRPr="00D04F47">
        <w:rPr>
          <w:rFonts w:ascii="Times New Roman" w:hAnsi="Times New Roman" w:cs="Times New Roman"/>
          <w:sz w:val="24"/>
          <w:szCs w:val="24"/>
        </w:rPr>
        <w:t xml:space="preserve"> «Школа сахарного диабета»</w:t>
      </w:r>
    </w:p>
    <w:p w14:paraId="70595B59" w14:textId="28EEB9C9" w:rsidR="00621A88" w:rsidRPr="00D04F47" w:rsidRDefault="00621A88" w:rsidP="0035327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4F47">
        <w:rPr>
          <w:rFonts w:ascii="Times New Roman" w:hAnsi="Times New Roman" w:cs="Times New Roman"/>
          <w:sz w:val="24"/>
          <w:szCs w:val="24"/>
        </w:rPr>
        <w:t>Постерный</w:t>
      </w:r>
      <w:proofErr w:type="spellEnd"/>
      <w:r w:rsidRPr="00D04F47">
        <w:rPr>
          <w:rFonts w:ascii="Times New Roman" w:hAnsi="Times New Roman" w:cs="Times New Roman"/>
          <w:sz w:val="24"/>
          <w:szCs w:val="24"/>
        </w:rPr>
        <w:t xml:space="preserve"> видео-доклад на «Конкурсе молодых ученых» ГНЦ ФГБУ «НМИЦ эндокринологии» Минздрава России «</w:t>
      </w:r>
      <w:r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Клинический случай АКТГ-зависимый </w:t>
      </w:r>
      <w:proofErr w:type="spellStart"/>
      <w:r w:rsidRPr="00D04F47">
        <w:rPr>
          <w:rFonts w:ascii="Times New Roman" w:eastAsia="Calibri" w:hAnsi="Times New Roman" w:cs="Times New Roman"/>
          <w:iCs/>
          <w:sz w:val="24"/>
          <w:szCs w:val="24"/>
        </w:rPr>
        <w:t>гиперкортицизм</w:t>
      </w:r>
      <w:proofErr w:type="spellEnd"/>
      <w:r w:rsidRPr="00D04F47">
        <w:rPr>
          <w:rFonts w:ascii="Times New Roman" w:eastAsia="Calibri" w:hAnsi="Times New Roman" w:cs="Times New Roman"/>
          <w:iCs/>
          <w:sz w:val="24"/>
          <w:szCs w:val="24"/>
        </w:rPr>
        <w:t xml:space="preserve"> тяжелой степени»</w:t>
      </w:r>
      <w:r w:rsidRPr="00D04F4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1A88" w:rsidRPr="00D0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A6D"/>
    <w:multiLevelType w:val="hybridMultilevel"/>
    <w:tmpl w:val="3B28CB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0698"/>
    <w:multiLevelType w:val="hybridMultilevel"/>
    <w:tmpl w:val="420AE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797D"/>
    <w:multiLevelType w:val="hybridMultilevel"/>
    <w:tmpl w:val="A4F4B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69A4"/>
    <w:multiLevelType w:val="hybridMultilevel"/>
    <w:tmpl w:val="F578B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C1F06"/>
    <w:multiLevelType w:val="hybridMultilevel"/>
    <w:tmpl w:val="3B28C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F3A0B"/>
    <w:multiLevelType w:val="hybridMultilevel"/>
    <w:tmpl w:val="E15AD374"/>
    <w:lvl w:ilvl="0" w:tplc="91701C6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22CF0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540F3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90E7E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0AA7F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7646A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B607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C4ED6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100C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65C2EBF"/>
    <w:multiLevelType w:val="hybridMultilevel"/>
    <w:tmpl w:val="5D10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80212"/>
    <w:multiLevelType w:val="hybridMultilevel"/>
    <w:tmpl w:val="5B263C78"/>
    <w:lvl w:ilvl="0" w:tplc="7D56E9B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59278">
    <w:abstractNumId w:val="4"/>
  </w:num>
  <w:num w:numId="2" w16cid:durableId="172689664">
    <w:abstractNumId w:val="0"/>
  </w:num>
  <w:num w:numId="3" w16cid:durableId="52897851">
    <w:abstractNumId w:val="1"/>
  </w:num>
  <w:num w:numId="4" w16cid:durableId="670329916">
    <w:abstractNumId w:val="3"/>
  </w:num>
  <w:num w:numId="5" w16cid:durableId="590242908">
    <w:abstractNumId w:val="6"/>
  </w:num>
  <w:num w:numId="6" w16cid:durableId="610169905">
    <w:abstractNumId w:val="7"/>
  </w:num>
  <w:num w:numId="7" w16cid:durableId="78523693">
    <w:abstractNumId w:val="2"/>
  </w:num>
  <w:num w:numId="8" w16cid:durableId="1169709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B4"/>
    <w:rsid w:val="00064BFE"/>
    <w:rsid w:val="002678A3"/>
    <w:rsid w:val="002F31A4"/>
    <w:rsid w:val="003061A2"/>
    <w:rsid w:val="00353272"/>
    <w:rsid w:val="00360D4D"/>
    <w:rsid w:val="004021A6"/>
    <w:rsid w:val="00464A34"/>
    <w:rsid w:val="0055198A"/>
    <w:rsid w:val="00621A88"/>
    <w:rsid w:val="006E4FDB"/>
    <w:rsid w:val="007469C6"/>
    <w:rsid w:val="007734B5"/>
    <w:rsid w:val="00B27402"/>
    <w:rsid w:val="00D0154A"/>
    <w:rsid w:val="00D039AC"/>
    <w:rsid w:val="00D04F47"/>
    <w:rsid w:val="00E708B4"/>
    <w:rsid w:val="00EC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315B"/>
  <w15:chartTrackingRefBased/>
  <w15:docId w15:val="{03C7CCCA-33F1-4F1A-BF14-91A1A29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D04F47"/>
    <w:pPr>
      <w:keepNext/>
      <w:keepLines/>
      <w:numPr>
        <w:numId w:val="8"/>
      </w:numPr>
      <w:spacing w:before="240" w:after="0" w:line="254" w:lineRule="auto"/>
      <w:outlineLvl w:val="0"/>
    </w:pPr>
    <w:rPr>
      <w:rFonts w:ascii="Calibri Light" w:eastAsia="Times New Roman" w:hAnsi="Calibri Light" w:cs="Calibri Light"/>
      <w:color w:val="2E74B5"/>
      <w:kern w:val="0"/>
      <w:sz w:val="32"/>
      <w:szCs w:val="32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4FDB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D0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Заголовок 1 Знак1"/>
    <w:link w:val="1"/>
    <w:locked/>
    <w:rsid w:val="00D04F47"/>
    <w:rPr>
      <w:rFonts w:ascii="Calibri Light" w:eastAsia="Times New Roman" w:hAnsi="Calibri Light" w:cs="Calibri Light"/>
      <w:color w:val="2E74B5"/>
      <w:kern w:val="0"/>
      <w:sz w:val="32"/>
      <w:szCs w:val="32"/>
      <w:lang w:eastAsia="zh-CN"/>
      <w14:ligatures w14:val="none"/>
    </w:rPr>
  </w:style>
  <w:style w:type="paragraph" w:styleId="a5">
    <w:name w:val="Normal (Web)"/>
    <w:basedOn w:val="a"/>
    <w:uiPriority w:val="99"/>
    <w:unhideWhenUsed/>
    <w:rsid w:val="00D0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402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1886/2219-8075-2023-14-3-37-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Исламова</dc:creator>
  <cp:keywords/>
  <dc:description/>
  <cp:lastModifiedBy>Диана Исламова</cp:lastModifiedBy>
  <cp:revision>9</cp:revision>
  <dcterms:created xsi:type="dcterms:W3CDTF">2023-10-11T19:06:00Z</dcterms:created>
  <dcterms:modified xsi:type="dcterms:W3CDTF">2024-01-21T15:00:00Z</dcterms:modified>
</cp:coreProperties>
</file>