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585A90" w:rsidRDefault="00B541A5" w:rsidP="00095164">
      <w:pPr>
        <w:jc w:val="center"/>
        <w:rPr>
          <w:rFonts w:ascii="Times New Roman" w:hAnsi="Times New Roman"/>
          <w:b/>
          <w:sz w:val="20"/>
          <w:szCs w:val="20"/>
        </w:rPr>
      </w:pPr>
      <w:r w:rsidRPr="00585A90">
        <w:rPr>
          <w:rFonts w:ascii="Times New Roman" w:hAnsi="Times New Roman"/>
          <w:b/>
          <w:sz w:val="20"/>
          <w:szCs w:val="20"/>
        </w:rPr>
        <w:t>Уважаемые коллеги!</w:t>
      </w:r>
    </w:p>
    <w:p w:rsidR="00246E91" w:rsidRPr="00585A90" w:rsidRDefault="00B541A5" w:rsidP="00095164">
      <w:pPr>
        <w:rPr>
          <w:rFonts w:ascii="Times New Roman" w:hAnsi="Times New Roman"/>
          <w:sz w:val="20"/>
          <w:szCs w:val="20"/>
        </w:rPr>
      </w:pPr>
      <w:r w:rsidRPr="00585A90">
        <w:rPr>
          <w:rFonts w:ascii="Times New Roman" w:hAnsi="Times New Roman"/>
          <w:sz w:val="20"/>
          <w:szCs w:val="20"/>
        </w:rPr>
        <w:tab/>
        <w:t>Для составления квартального отчета ректора в Министерство Здравоохранения Р</w:t>
      </w:r>
      <w:r w:rsidR="00BC3762" w:rsidRPr="00585A90">
        <w:rPr>
          <w:rFonts w:ascii="Times New Roman" w:hAnsi="Times New Roman"/>
          <w:sz w:val="20"/>
          <w:szCs w:val="20"/>
        </w:rPr>
        <w:t xml:space="preserve">оссийской </w:t>
      </w:r>
      <w:r w:rsidRPr="00585A90">
        <w:rPr>
          <w:rFonts w:ascii="Times New Roman" w:hAnsi="Times New Roman"/>
          <w:sz w:val="20"/>
          <w:szCs w:val="20"/>
        </w:rPr>
        <w:t>Ф</w:t>
      </w:r>
      <w:r w:rsidR="00BC3762" w:rsidRPr="00585A90">
        <w:rPr>
          <w:rFonts w:ascii="Times New Roman" w:hAnsi="Times New Roman"/>
          <w:sz w:val="20"/>
          <w:szCs w:val="20"/>
        </w:rPr>
        <w:t>едерации</w:t>
      </w:r>
      <w:r w:rsidRPr="00585A90">
        <w:rPr>
          <w:rFonts w:ascii="Times New Roman" w:hAnsi="Times New Roman"/>
          <w:sz w:val="20"/>
          <w:szCs w:val="20"/>
        </w:rPr>
        <w:t>, просим Вас предоставить следующую информацию по форме</w:t>
      </w:r>
      <w:r w:rsidR="00BC3762" w:rsidRPr="00585A90">
        <w:rPr>
          <w:rFonts w:ascii="Times New Roman" w:hAnsi="Times New Roman"/>
          <w:sz w:val="20"/>
          <w:szCs w:val="20"/>
        </w:rPr>
        <w:t>на электронную почту</w:t>
      </w:r>
      <w:hyperlink r:id="rId8" w:history="1">
        <w:r w:rsidR="00071843" w:rsidRPr="00585A90">
          <w:rPr>
            <w:rStyle w:val="a4"/>
            <w:rFonts w:ascii="Times New Roman" w:hAnsi="Times New Roman"/>
            <w:sz w:val="20"/>
            <w:szCs w:val="20"/>
            <w:lang w:val="en-US"/>
          </w:rPr>
          <w:t>rushan</w:t>
        </w:r>
        <w:r w:rsidR="00071843" w:rsidRPr="00585A90">
          <w:rPr>
            <w:rStyle w:val="a4"/>
            <w:rFonts w:ascii="Times New Roman" w:hAnsi="Times New Roman"/>
            <w:sz w:val="20"/>
            <w:szCs w:val="20"/>
          </w:rPr>
          <w:t>.</w:t>
        </w:r>
        <w:r w:rsidR="00071843" w:rsidRPr="00585A90">
          <w:rPr>
            <w:rStyle w:val="a4"/>
            <w:rFonts w:ascii="Times New Roman" w:hAnsi="Times New Roman"/>
            <w:sz w:val="20"/>
            <w:szCs w:val="20"/>
            <w:lang w:val="en-US"/>
          </w:rPr>
          <w:t>valiev</w:t>
        </w:r>
        <w:r w:rsidR="00071843" w:rsidRPr="00585A90">
          <w:rPr>
            <w:rStyle w:val="a4"/>
            <w:rFonts w:ascii="Times New Roman" w:hAnsi="Times New Roman"/>
            <w:sz w:val="20"/>
            <w:szCs w:val="20"/>
          </w:rPr>
          <w:t>@</w:t>
        </w:r>
        <w:r w:rsidR="00071843" w:rsidRPr="00585A90">
          <w:rPr>
            <w:rStyle w:val="a4"/>
            <w:rFonts w:ascii="Times New Roman" w:hAnsi="Times New Roman"/>
            <w:sz w:val="20"/>
            <w:szCs w:val="20"/>
            <w:lang w:val="en-US"/>
          </w:rPr>
          <w:t>kazangmu</w:t>
        </w:r>
        <w:r w:rsidR="00071843" w:rsidRPr="00585A90">
          <w:rPr>
            <w:rStyle w:val="a4"/>
            <w:rFonts w:ascii="Times New Roman" w:hAnsi="Times New Roman"/>
            <w:sz w:val="20"/>
            <w:szCs w:val="20"/>
          </w:rPr>
          <w:t>.</w:t>
        </w:r>
        <w:r w:rsidR="00071843" w:rsidRPr="00585A90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071843" w:rsidRPr="00585A90">
        <w:rPr>
          <w:rFonts w:ascii="Times New Roman" w:hAnsi="Times New Roman"/>
          <w:sz w:val="20"/>
          <w:szCs w:val="20"/>
        </w:rPr>
        <w:t xml:space="preserve"> и занести в </w:t>
      </w:r>
      <w:r w:rsidR="00874BE8" w:rsidRPr="00585A90">
        <w:rPr>
          <w:rFonts w:ascii="Times New Roman" w:hAnsi="Times New Roman"/>
          <w:sz w:val="20"/>
          <w:szCs w:val="20"/>
        </w:rPr>
        <w:t xml:space="preserve">научный </w:t>
      </w:r>
      <w:r w:rsidR="00071843" w:rsidRPr="00585A90">
        <w:rPr>
          <w:rFonts w:ascii="Times New Roman" w:hAnsi="Times New Roman"/>
          <w:sz w:val="20"/>
          <w:szCs w:val="20"/>
        </w:rPr>
        <w:t>отдел</w:t>
      </w:r>
      <w:r w:rsidRPr="00585A90">
        <w:rPr>
          <w:rFonts w:ascii="Times New Roman" w:hAnsi="Times New Roman"/>
          <w:b/>
          <w:sz w:val="20"/>
          <w:szCs w:val="20"/>
          <w:u w:val="single"/>
        </w:rPr>
        <w:t xml:space="preserve">с обязательным предоставлением </w:t>
      </w:r>
      <w:r w:rsidR="002B39A0" w:rsidRPr="00585A90">
        <w:rPr>
          <w:rFonts w:ascii="Times New Roman" w:hAnsi="Times New Roman"/>
          <w:b/>
          <w:sz w:val="20"/>
          <w:szCs w:val="20"/>
          <w:u w:val="single"/>
        </w:rPr>
        <w:t>оригиналов/</w:t>
      </w:r>
      <w:r w:rsidR="00095164" w:rsidRPr="00585A90">
        <w:rPr>
          <w:rFonts w:ascii="Times New Roman" w:hAnsi="Times New Roman"/>
          <w:b/>
          <w:sz w:val="20"/>
          <w:szCs w:val="20"/>
          <w:u w:val="single"/>
        </w:rPr>
        <w:t xml:space="preserve">копий в срок до </w:t>
      </w:r>
      <w:r w:rsidR="006B2763" w:rsidRPr="00585A90">
        <w:rPr>
          <w:rFonts w:ascii="Times New Roman" w:hAnsi="Times New Roman"/>
          <w:b/>
          <w:sz w:val="20"/>
          <w:szCs w:val="20"/>
          <w:u w:val="single"/>
        </w:rPr>
        <w:t>2</w:t>
      </w:r>
      <w:r w:rsidR="003C45CC" w:rsidRPr="00585A90">
        <w:rPr>
          <w:rFonts w:ascii="Times New Roman" w:hAnsi="Times New Roman"/>
          <w:b/>
          <w:sz w:val="20"/>
          <w:szCs w:val="20"/>
          <w:u w:val="single"/>
        </w:rPr>
        <w:t>4декабря</w:t>
      </w:r>
      <w:r w:rsidR="00CB53DF" w:rsidRPr="00585A90">
        <w:rPr>
          <w:rFonts w:ascii="Times New Roman" w:hAnsi="Times New Roman"/>
          <w:b/>
          <w:sz w:val="20"/>
          <w:szCs w:val="20"/>
          <w:u w:val="single"/>
        </w:rPr>
        <w:t>2021</w:t>
      </w:r>
      <w:r w:rsidR="00095164" w:rsidRPr="00585A9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585A90" w:rsidTr="00A632A6">
        <w:tc>
          <w:tcPr>
            <w:tcW w:w="3408" w:type="dxa"/>
            <w:vMerge w:val="restart"/>
          </w:tcPr>
          <w:p w:rsidR="00061640" w:rsidRPr="00585A90" w:rsidRDefault="00061640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A232F" w:rsidRPr="00585A90" w:rsidRDefault="00FB48DC" w:rsidP="00BA232F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Валеева Ф.В., Йылмаз Т.С., Киселева Т.Д., Бареева Л.Т. Ятрогенная хроническая надпочечниковая недостаточность (клинический случай). Практическая медицина. 2021. Т. 19, № 2, С. 77-79)</w:t>
            </w:r>
          </w:p>
          <w:p w:rsidR="00061640" w:rsidRPr="00585A90" w:rsidRDefault="00FB48DC" w:rsidP="00BA232F">
            <w:pPr>
              <w:pStyle w:val="ab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DOI: 10.32000/2072-1757-2021-2-77-79</w:t>
            </w:r>
          </w:p>
          <w:p w:rsidR="00BA232F" w:rsidRPr="00585A90" w:rsidRDefault="00BA232F" w:rsidP="00BA232F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Валеева Ф.В., Красильников Д.М., Бареева Л.Т., Шакуло А.В. Осложнения тиреостатической терапии при болезни Грейвса. Практическая медицина. 2021. Т. 19, № 6, С. 6-9)</w:t>
            </w:r>
          </w:p>
          <w:p w:rsidR="00BA232F" w:rsidRPr="00585A90" w:rsidRDefault="00BA232F" w:rsidP="00BA232F">
            <w:pPr>
              <w:pStyle w:val="ab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DOI: 10.32000/2072-1757-2021-6-6-9</w:t>
            </w: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F05C7" w:rsidRPr="00585A90" w:rsidRDefault="002F05C7" w:rsidP="002F05C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</w:pP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>Galstyan GR, Valeeva FV, Motkova</w:t>
            </w:r>
          </w:p>
          <w:p w:rsidR="002F05C7" w:rsidRPr="00585A90" w:rsidRDefault="002F05C7" w:rsidP="002F05C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</w:pP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>SI, et al. Lifestyle modification program, LIFE is LIGHT, in patients with type 2 diabetes mellitus and obesity: Results from a 48</w:t>
            </w:r>
            <w:r w:rsidRPr="00585A90">
              <w:rPr>
                <w:rFonts w:ascii="Cambria Math" w:eastAsia="Calibri" w:hAnsi="Cambria Math"/>
                <w:color w:val="000000"/>
                <w:sz w:val="20"/>
                <w:szCs w:val="20"/>
                <w:lang w:val="en-US" w:eastAsia="ru-RU"/>
              </w:rPr>
              <w:t>‐</w:t>
            </w: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>week, multicenter, non</w:t>
            </w:r>
            <w:r w:rsidRPr="00585A90">
              <w:rPr>
                <w:rFonts w:ascii="Cambria Math" w:eastAsia="Calibri" w:hAnsi="Cambria Math"/>
                <w:color w:val="000000"/>
                <w:sz w:val="20"/>
                <w:szCs w:val="20"/>
                <w:lang w:val="en-US" w:eastAsia="ru-RU"/>
              </w:rPr>
              <w:t>‐</w:t>
            </w: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>randomized, parallel</w:t>
            </w:r>
            <w:r w:rsidRPr="00585A90">
              <w:rPr>
                <w:rFonts w:ascii="Cambria Math" w:eastAsia="Calibri" w:hAnsi="Cambria Math"/>
                <w:color w:val="000000"/>
                <w:sz w:val="20"/>
                <w:szCs w:val="20"/>
                <w:lang w:val="en-US" w:eastAsia="ru-RU"/>
              </w:rPr>
              <w:t>‐</w:t>
            </w: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>group, open</w:t>
            </w:r>
            <w:r w:rsidRPr="00585A90">
              <w:rPr>
                <w:rFonts w:ascii="Cambria Math" w:eastAsia="Calibri" w:hAnsi="Cambria Math"/>
                <w:color w:val="000000"/>
                <w:sz w:val="20"/>
                <w:szCs w:val="20"/>
                <w:lang w:val="en-US" w:eastAsia="ru-RU"/>
              </w:rPr>
              <w:t>‐</w:t>
            </w: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 xml:space="preserve">label study. </w:t>
            </w:r>
            <w:r w:rsidRPr="00585A90">
              <w:rPr>
                <w:rFonts w:ascii="Times New Roman" w:eastAsia="Calibri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Obes Sci Pract</w:t>
            </w:r>
            <w:r w:rsidRPr="00585A90"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ru-RU"/>
              </w:rPr>
              <w:t xml:space="preserve">. 2021;7(4):368–378. </w:t>
            </w:r>
          </w:p>
          <w:p w:rsidR="002F05C7" w:rsidRPr="00585A90" w:rsidRDefault="002F05C7" w:rsidP="002F05C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FF"/>
                <w:sz w:val="20"/>
                <w:szCs w:val="20"/>
                <w:lang w:val="en-US" w:eastAsia="ru-RU"/>
              </w:rPr>
            </w:pPr>
            <w:r w:rsidRPr="00585A90">
              <w:rPr>
                <w:rFonts w:ascii="Times New Roman" w:eastAsia="Calibri" w:hAnsi="Times New Roman"/>
                <w:color w:val="0000FF"/>
                <w:sz w:val="20"/>
                <w:szCs w:val="20"/>
                <w:lang w:val="en-US" w:eastAsia="ru-RU"/>
              </w:rPr>
              <w:t>https://doi.org/10.1002/osp4.502</w:t>
            </w: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="00BA50E7" w:rsidRPr="00585A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="00BA50E7" w:rsidRPr="00585A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Scince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640" w:rsidRPr="00585A90" w:rsidTr="00A632A6">
        <w:tc>
          <w:tcPr>
            <w:tcW w:w="3408" w:type="dxa"/>
            <w:vMerge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61640" w:rsidRPr="00585A90" w:rsidRDefault="00061640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720468" w:rsidRPr="00585A90" w:rsidRDefault="00720468" w:rsidP="00720468">
            <w:pPr>
              <w:shd w:val="clear" w:color="auto" w:fill="FFFFFF"/>
              <w:spacing w:line="183" w:lineRule="atLeast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IV (XXVII) Национальный конгресс эндокринологов с международным участием «</w:t>
            </w:r>
            <w:r w:rsidR="00CD7BE9"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инновационные технологии в эндокринологии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22–25 сентября 2021 года Сборник тезисов</w:t>
            </w:r>
          </w:p>
          <w:p w:rsidR="00720468" w:rsidRPr="00585A90" w:rsidRDefault="00720468" w:rsidP="00720468">
            <w:pPr>
              <w:shd w:val="clear" w:color="auto" w:fill="FFFFFF"/>
              <w:spacing w:line="183" w:lineRule="atLeast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Нарушения состояния здоровья новорожденного и потребность в инсулине в течение беременности у пациенток с сахарным диабетом 1 типа Шарипова Ю.У., Валеева Ф.В. </w:t>
            </w:r>
          </w:p>
          <w:p w:rsidR="00545548" w:rsidRPr="00585A90" w:rsidRDefault="00545548" w:rsidP="00545548">
            <w:pPr>
              <w:pStyle w:val="Pa2"/>
              <w:spacing w:before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Конференция по орфанным заболеваниям и детским эндокринным заболеваниям с международным участием «Достижения науки в практику детского эндокринолога», 4-5 декабря 2021г «</w:t>
            </w:r>
            <w:r w:rsidRPr="00585A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Заболевания эндокринной системы у детей и подростков в Республике Татарстан: 2010-2020 гг.»</w:t>
            </w:r>
          </w:p>
          <w:p w:rsidR="00061640" w:rsidRPr="00585A90" w:rsidRDefault="00545548" w:rsidP="0054554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Шайдуллина М.Р., Валеева Ф.В., Шулаев А.В.</w:t>
            </w:r>
          </w:p>
        </w:tc>
      </w:tr>
      <w:tr w:rsidR="00874BE8" w:rsidRPr="00585A90" w:rsidTr="00A632A6">
        <w:tc>
          <w:tcPr>
            <w:tcW w:w="6048" w:type="dxa"/>
            <w:gridSpan w:val="2"/>
          </w:tcPr>
          <w:p w:rsidR="00874BE8" w:rsidRPr="00585A90" w:rsidRDefault="00874BE8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FB48DC" w:rsidRPr="00585A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5CC" w:rsidRPr="00585A90">
              <w:rPr>
                <w:rFonts w:ascii="Times New Roman" w:hAnsi="Times New Roman"/>
                <w:sz w:val="20"/>
                <w:szCs w:val="20"/>
              </w:rPr>
              <w:t>за</w:t>
            </w:r>
            <w:r w:rsidR="00FB48DC" w:rsidRPr="00585A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>квартал 2021</w:t>
            </w:r>
            <w:r w:rsidR="008638C3" w:rsidRPr="00585A9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8C0E9C" w:rsidRPr="00585A90" w:rsidRDefault="00332C5B" w:rsidP="00720468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1</w:t>
            </w:r>
            <w:r w:rsidR="00FB48DC" w:rsidRPr="00585A90">
              <w:rPr>
                <w:rFonts w:ascii="Times New Roman" w:hAnsi="Times New Roman"/>
                <w:sz w:val="20"/>
                <w:szCs w:val="20"/>
              </w:rPr>
              <w:t>.</w:t>
            </w:r>
            <w:r w:rsidR="00720468" w:rsidRPr="00585A9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C0E9C" w:rsidRPr="00585A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="008C0E9C" w:rsidRPr="00585A90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8C0E9C" w:rsidRPr="00585A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XXVII</w:t>
            </w:r>
            <w:r w:rsidR="008C0E9C" w:rsidRPr="00585A90">
              <w:rPr>
                <w:rFonts w:ascii="Times New Roman" w:hAnsi="Times New Roman"/>
                <w:b/>
                <w:sz w:val="20"/>
                <w:szCs w:val="20"/>
              </w:rPr>
              <w:t>) Национальный конгресс эндокринологов с международным участием «Инновационные технологии в эндокринологии»</w:t>
            </w:r>
          </w:p>
          <w:p w:rsidR="008C0E9C" w:rsidRPr="00585A90" w:rsidRDefault="008C0E9C" w:rsidP="00720468">
            <w:pPr>
              <w:pStyle w:val="ab"/>
              <w:numPr>
                <w:ilvl w:val="0"/>
                <w:numId w:val="3"/>
              </w:numPr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Валеева Ф.В., Медведева М.С., Киселева Т.А., </w:t>
            </w:r>
            <w:r w:rsidRPr="00585A90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lastRenderedPageBreak/>
              <w:t>Хасанова К.Б.</w:t>
            </w:r>
            <w:r w:rsidR="00DE3B75" w:rsidRPr="00585A90">
              <w:rPr>
                <w:rFonts w:ascii="Times New Roman" w:hAnsi="Times New Roman"/>
                <w:sz w:val="20"/>
                <w:szCs w:val="20"/>
              </w:rPr>
              <w:t xml:space="preserve">: Влияние полиморфизма </w:t>
            </w:r>
            <w:r w:rsidR="00DE3B75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="00DE3B75" w:rsidRPr="00585A90">
              <w:rPr>
                <w:rFonts w:ascii="Times New Roman" w:hAnsi="Times New Roman"/>
                <w:sz w:val="20"/>
                <w:szCs w:val="20"/>
              </w:rPr>
              <w:t xml:space="preserve">1042714 гена </w:t>
            </w:r>
            <w:r w:rsidR="00DE3B75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ADRB</w:t>
            </w:r>
            <w:r w:rsidR="00DE3B75" w:rsidRPr="00585A90">
              <w:rPr>
                <w:rFonts w:ascii="Times New Roman" w:hAnsi="Times New Roman"/>
                <w:sz w:val="20"/>
                <w:szCs w:val="20"/>
              </w:rPr>
              <w:t>2 на изменение жировой массы тела пациентов при различных вариантах терапии ранних нарушений углеводного обмена. Постерный доклад</w:t>
            </w:r>
          </w:p>
          <w:p w:rsidR="008C0E9C" w:rsidRPr="00585A90" w:rsidRDefault="008C0E9C" w:rsidP="00720468">
            <w:pPr>
              <w:pStyle w:val="ab"/>
              <w:numPr>
                <w:ilvl w:val="0"/>
                <w:numId w:val="2"/>
              </w:numPr>
              <w:spacing w:after="0"/>
              <w:ind w:left="48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Новый способ прогнозирования риска развития осложнений беременности у пациенток с сахарным диабетом 1 типа. Шарипова Ю.У., Валеева Ф.В. постерный доклад </w:t>
            </w:r>
          </w:p>
          <w:p w:rsidR="00720468" w:rsidRPr="00585A90" w:rsidRDefault="00720468" w:rsidP="0072046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585A90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Измайлова М.С., Габидинова Г.Ф., Валеева Ф.В. </w:t>
            </w:r>
            <w:r w:rsidRPr="00585A90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Особенности распределения жировой массы тела пациентов с ранними нарушениями углеводного обмена при различных вариантах терапии в зависимости от полиморфизма rs1042714 гена adrb2</w:t>
            </w:r>
            <w:r w:rsidR="00CD7BE9" w:rsidRPr="00585A90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 Постерный доклад</w:t>
            </w:r>
          </w:p>
          <w:p w:rsidR="00DE3B75" w:rsidRPr="00585A90" w:rsidRDefault="00DE3B75" w:rsidP="00720468">
            <w:pPr>
              <w:pStyle w:val="ab"/>
              <w:numPr>
                <w:ilvl w:val="0"/>
                <w:numId w:val="2"/>
              </w:numPr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Валеева Ф.В., Медведева М.С., Киселева Т.А., Хасанова К.Б.</w:t>
            </w:r>
          </w:p>
          <w:p w:rsidR="00DE3B75" w:rsidRPr="00585A90" w:rsidRDefault="00720468" w:rsidP="00720468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«Влияние полиморфизма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1042714 гена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ADRB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2 на изменение жировой массы тела пациентов при различных вариантах терапии ранних нарушений углеводного обмена</w:t>
            </w:r>
            <w:r w:rsidR="00DE3B75" w:rsidRPr="00585A90">
              <w:rPr>
                <w:rFonts w:ascii="Times New Roman" w:hAnsi="Times New Roman"/>
                <w:sz w:val="20"/>
                <w:szCs w:val="20"/>
              </w:rPr>
              <w:t>». Устный доклад</w:t>
            </w:r>
          </w:p>
          <w:p w:rsidR="00FB48DC" w:rsidRPr="00585A90" w:rsidRDefault="00332C5B" w:rsidP="00FB48DC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2</w:t>
            </w:r>
            <w:r w:rsidR="00FB48DC" w:rsidRPr="00585A90">
              <w:rPr>
                <w:rFonts w:ascii="Times New Roman" w:hAnsi="Times New Roman"/>
                <w:sz w:val="20"/>
                <w:szCs w:val="20"/>
              </w:rPr>
              <w:t>.</w:t>
            </w:r>
            <w:r w:rsidR="00FB48DC"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Конференция по орфанным заболеваниям и детским эндокринным заболеваниям с международным участием </w:t>
            </w:r>
            <w:r w:rsidR="00FB48DC" w:rsidRPr="00585A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«Достижения науки в практику детского эндокринолога», 4-5 декабря 2021г, устные доклады </w:t>
            </w:r>
          </w:p>
          <w:p w:rsidR="00FB48DC" w:rsidRPr="00585A90" w:rsidRDefault="00FB48DC" w:rsidP="00FB48DC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 Йылмаз  Т.С. Сочетание гипопипуитаризма и синдрома Картагенера»</w:t>
            </w:r>
          </w:p>
          <w:p w:rsidR="00E2730D" w:rsidRPr="00585A90" w:rsidRDefault="00E2730D" w:rsidP="00E2730D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85A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Шайдуллина М.Р. Синдром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ROHHAD</w:t>
            </w:r>
          </w:p>
          <w:p w:rsidR="00BA50E7" w:rsidRPr="00585A90" w:rsidRDefault="00BA50E7" w:rsidP="00E2730D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85A90">
              <w:rPr>
                <w:rFonts w:ascii="Times New Roman" w:hAnsi="Times New Roman"/>
                <w:b/>
                <w:bCs/>
                <w:color w:val="243178"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Заболевания эндокринной системы у детей и подростков в республике татарстан</w:t>
            </w:r>
            <w:r w:rsidRPr="00585A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 2010-2020 ГГ.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М.Р.Шайдуллина, Ф.В.Валеева. А.В.Шулаев, А.А.Биканова( постерный доклад)</w:t>
            </w:r>
          </w:p>
          <w:p w:rsidR="002552C8" w:rsidRPr="00585A90" w:rsidRDefault="00FB48DC" w:rsidP="002552C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С.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A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Региональная образовательная онлайн школа Российской ассоциации эндокринологов для специалистов Поволжского и Уральского федерального округов 8-9 декабря 2021г 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48DC" w:rsidRPr="00585A90" w:rsidRDefault="00FB6C49" w:rsidP="002552C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2552C8"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Йылмаз Т.С. </w:t>
            </w:r>
            <w:r w:rsidR="00FB48DC"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«Саркопения в практике врача эндокринолога»</w:t>
            </w:r>
          </w:p>
          <w:p w:rsidR="00FB6C49" w:rsidRPr="00585A90" w:rsidRDefault="00FB6C49" w:rsidP="002552C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85A90">
              <w:rPr>
                <w:rFonts w:ascii="Times New Roman" w:eastAsia="Calibri" w:hAnsi="Times New Roman"/>
                <w:sz w:val="20"/>
                <w:szCs w:val="20"/>
              </w:rPr>
              <w:t xml:space="preserve"> Бареева Л.Т. 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Нормативно правовое регулирование деятельности врача – эндокринолога</w:t>
            </w:r>
          </w:p>
          <w:p w:rsidR="00332C5B" w:rsidRPr="00585A90" w:rsidRDefault="00FB6C49" w:rsidP="002552C8">
            <w:pPr>
              <w:shd w:val="clear" w:color="auto" w:fill="FFFFFF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Киселева Т.А.</w:t>
            </w:r>
            <w:r w:rsidRPr="00585A90">
              <w:rPr>
                <w:rFonts w:ascii="Times New Roman" w:eastAsia="Calibri" w:hAnsi="Times New Roman"/>
                <w:sz w:val="20"/>
                <w:szCs w:val="20"/>
              </w:rPr>
              <w:t xml:space="preserve"> Узловой зоб щитовидной железы. Диагностика и лечение.</w:t>
            </w:r>
          </w:p>
          <w:p w:rsidR="00FB6C49" w:rsidRPr="00585A90" w:rsidRDefault="00FB6C49" w:rsidP="002552C8">
            <w:pPr>
              <w:shd w:val="clear" w:color="auto" w:fill="FFFFFF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85A90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:rsidR="00987958" w:rsidRPr="00585A90" w:rsidRDefault="00332C5B" w:rsidP="002552C8">
            <w:pPr>
              <w:shd w:val="clear" w:color="auto" w:fill="FFFFFF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85A90">
              <w:rPr>
                <w:rFonts w:ascii="Times New Roman" w:eastAsia="Calibri" w:hAnsi="Times New Roman"/>
                <w:sz w:val="20"/>
                <w:szCs w:val="20"/>
              </w:rPr>
              <w:t>3.</w:t>
            </w:r>
            <w:r w:rsidR="00987958" w:rsidRPr="00585A90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987958" w:rsidRPr="00585A90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XVIII</w:t>
            </w:r>
            <w:r w:rsidR="00987958" w:rsidRPr="00585A9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Российский онлайн конгресс «Педиатрия и детская хирургия в Приволжском федеральном округе»</w:t>
            </w:r>
          </w:p>
          <w:p w:rsidR="00DE3B75" w:rsidRPr="00585A90" w:rsidRDefault="00987958" w:rsidP="00987958">
            <w:pPr>
              <w:shd w:val="clear" w:color="auto" w:fill="FFFFFF"/>
              <w:spacing w:after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85A90">
              <w:rPr>
                <w:rFonts w:ascii="Times New Roman" w:eastAsia="Calibri" w:hAnsi="Times New Roman"/>
                <w:sz w:val="20"/>
                <w:szCs w:val="20"/>
              </w:rPr>
              <w:t>Шйдуллина М.Р. Флеш–мониторинг глюкозы в практике эндокринолога: кому, зачем, как?</w:t>
            </w:r>
          </w:p>
          <w:p w:rsidR="00332C5B" w:rsidRPr="00585A90" w:rsidRDefault="00332C5B" w:rsidP="00332C5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4. </w:t>
            </w:r>
            <w:r w:rsidRPr="00585A90">
              <w:rPr>
                <w:rFonts w:ascii="Times New Roman" w:hAnsi="Times New Roman"/>
                <w:b/>
                <w:sz w:val="20"/>
                <w:szCs w:val="20"/>
              </w:rPr>
              <w:t>Ежегодная областная конференция, посвященная памяти основателя эндокринологической службы Оренбургской области</w:t>
            </w:r>
          </w:p>
          <w:p w:rsidR="00332C5B" w:rsidRPr="00585A90" w:rsidRDefault="00332C5B" w:rsidP="00332C5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Валеева Ф.В. «Единый кардиометаболический подход в терапии СД 2 типа: что нужно знать практическому врачу»</w:t>
            </w:r>
          </w:p>
          <w:p w:rsidR="00332C5B" w:rsidRPr="00585A90" w:rsidRDefault="00332C5B" w:rsidP="00332C5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="00B32FA3" w:rsidRPr="00585A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Эндокринологическая конференция г. Чебоксары, </w:t>
            </w:r>
            <w:r w:rsidRPr="00585A90">
              <w:rPr>
                <w:rStyle w:val="normaltextrun"/>
                <w:rFonts w:ascii="Times New Roman" w:hAnsi="Times New Roman"/>
                <w:sz w:val="20"/>
                <w:szCs w:val="20"/>
              </w:rPr>
              <w:t>20 октября  2021 года </w:t>
            </w:r>
            <w:r w:rsidRPr="00585A90">
              <w:rPr>
                <w:rFonts w:ascii="Times New Roman" w:hAnsi="Times New Roman"/>
                <w:b/>
                <w:bCs/>
                <w:sz w:val="20"/>
                <w:szCs w:val="20"/>
              </w:rPr>
              <w:t>«Нерешенные вопросы в терапии СД 2 типа</w:t>
            </w:r>
          </w:p>
          <w:p w:rsidR="00332C5B" w:rsidRPr="00585A90" w:rsidRDefault="00332C5B" w:rsidP="00332C5B">
            <w:pPr>
              <w:pStyle w:val="ab"/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Валеева Ф.В.</w:t>
            </w:r>
            <w:r w:rsidRPr="00585A9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Нерешенные вопросы в терапии сахарного диабета 2 типа. Новые возможности»</w:t>
            </w:r>
          </w:p>
          <w:p w:rsidR="00B32FA3" w:rsidRPr="00585A90" w:rsidRDefault="00B32FA3" w:rsidP="00332C5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585A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585A90">
              <w:rPr>
                <w:rFonts w:ascii="Times New Roman" w:hAnsi="Times New Roman"/>
                <w:b/>
                <w:sz w:val="20"/>
                <w:szCs w:val="20"/>
              </w:rPr>
              <w:t xml:space="preserve"> Российская научно-практическая конференция « Детское здоровье и питание» 23-24 сентября 2021 года,  Шайдуллина М.Р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.</w:t>
            </w:r>
            <w:r w:rsidR="00585A9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2FA3" w:rsidRDefault="00585A90" w:rsidP="00B32FA3">
            <w:pPr>
              <w:pStyle w:val="Pa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="00B32FA3" w:rsidRPr="00585A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Дефицит соматотропного гормона. Клинические проявления, диагностика и лечение</w:t>
            </w:r>
          </w:p>
          <w:p w:rsidR="00585A90" w:rsidRPr="00585A90" w:rsidRDefault="00585A90" w:rsidP="00585A90">
            <w:pPr>
              <w:pStyle w:val="P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  <w:r w:rsidRPr="00585A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Манифестация сахарного диабета 1 типа у детей и подростков. Тактика педиатра </w:t>
            </w:r>
          </w:p>
          <w:p w:rsidR="00332C5B" w:rsidRPr="00585A90" w:rsidRDefault="00332C5B" w:rsidP="00332C5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585A90" w:rsidTr="00A632A6">
        <w:tc>
          <w:tcPr>
            <w:tcW w:w="6048" w:type="dxa"/>
            <w:gridSpan w:val="2"/>
          </w:tcPr>
          <w:p w:rsidR="00095164" w:rsidRPr="00585A90" w:rsidRDefault="00095164" w:rsidP="00FD6A9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Проведенные конференции</w:t>
            </w:r>
            <w:r w:rsidR="00874BE8" w:rsidRPr="00585A90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585A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</w:t>
            </w:r>
            <w:r w:rsidR="00061640" w:rsidRPr="00585A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(см образец)</w:t>
            </w:r>
            <w:r w:rsidRPr="00585A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конференции</w:t>
            </w:r>
            <w:r w:rsidR="00B23147" w:rsidRPr="00585A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и сборник тезисов</w:t>
            </w:r>
            <w:r w:rsidR="00401084" w:rsidRPr="00585A90">
              <w:rPr>
                <w:rFonts w:ascii="Times New Roman" w:hAnsi="Times New Roman"/>
                <w:sz w:val="20"/>
                <w:szCs w:val="20"/>
              </w:rPr>
              <w:t>,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BB3FB3" w:rsidRPr="00585A90">
              <w:rPr>
                <w:rFonts w:ascii="Times New Roman" w:hAnsi="Times New Roman"/>
                <w:sz w:val="20"/>
                <w:szCs w:val="20"/>
              </w:rPr>
              <w:t>г.</w:t>
            </w:r>
            <w:r w:rsidR="000D189A" w:rsidRPr="00585A90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="000D189A" w:rsidRPr="00585A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</w:t>
            </w:r>
            <w:r w:rsidR="00C6048E" w:rsidRPr="00585A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сборники</w:t>
            </w:r>
            <w:r w:rsidR="000D189A" w:rsidRPr="00585A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предоставлять оригиналы)</w:t>
            </w:r>
            <w:r w:rsidR="000D189A" w:rsidRPr="00585A90">
              <w:rPr>
                <w:rFonts w:ascii="Times New Roman" w:hAnsi="Times New Roman"/>
                <w:sz w:val="20"/>
                <w:szCs w:val="20"/>
              </w:rPr>
              <w:t>.</w:t>
            </w:r>
            <w:r w:rsidR="00A632A6" w:rsidRPr="00585A90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585A90" w:rsidRDefault="00DE3B75" w:rsidP="00FF5D49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Республиканская эндокринологическая научно-практическая конференция «Тактика врача-эндокринолога при различных эндокринных заболеваниях»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Валеева Ф.В. Алгоритмы ведения пациентов с СД 2 типа и сердечно-сосудистыми заболеваниями. Взгляд эндокринолога.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Валеева Ф.В. Сахарный диабет и сердечно-сосудистые заболевания. Управление рисками»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Валеева Ф.В. Управление гликемическим контролем при пациент-ориентированном подходе».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Шайдуллина М.Р.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85A90">
              <w:rPr>
                <w:rFonts w:ascii="Times New Roman" w:hAnsi="Times New Roman"/>
                <w:sz w:val="20"/>
                <w:szCs w:val="20"/>
              </w:rPr>
              <w:t>«Значимость самоконтроля в эпоху цифровых технологий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</w:rPr>
              <w:t>Шайдуллина М.Р. «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MODY</w:t>
            </w:r>
            <w:r w:rsidR="00FF5D49" w:rsidRPr="00585A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диабет»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Киселева Т.А., Хасанова К.Б.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«Фармакогенетические основы ранних нарушений углеводного обмена  СД 2 типа»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Киселева Т.А.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«Всесторонний подход к терапии СД 2 типа: что нельзя упускать из виду?»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Газизова Г.Р. «Расстройства сна: что необходимо знать эндокринологу?»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Алиметова З.Р. «Несахарный диабет. Тактика ведения пациентов»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Медведева М.С.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«Терапия ранних нарушений углеводного обмена»</w:t>
            </w:r>
          </w:p>
          <w:p w:rsidR="002552C8" w:rsidRPr="00585A90" w:rsidRDefault="002552C8" w:rsidP="00FF5D49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/>
              <w:ind w:left="189"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Йылмаз Т.С.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«Саркопения – при каких эндокринопатиях ожидать?»</w:t>
            </w:r>
          </w:p>
          <w:p w:rsidR="002552C8" w:rsidRPr="00585A90" w:rsidRDefault="002552C8" w:rsidP="002552C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585A90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585A90" w:rsidRDefault="00095164" w:rsidP="00707AE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Список защитившихся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>квартал 2021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  <w:r w:rsidRPr="00585A9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585A90" w:rsidTr="00A632A6">
        <w:tc>
          <w:tcPr>
            <w:tcW w:w="3408" w:type="dxa"/>
            <w:vMerge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585A90" w:rsidTr="00A632A6">
        <w:tc>
          <w:tcPr>
            <w:tcW w:w="6048" w:type="dxa"/>
            <w:gridSpan w:val="2"/>
          </w:tcPr>
          <w:p w:rsidR="00095164" w:rsidRPr="00585A90" w:rsidRDefault="00095164" w:rsidP="00BC376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</w:t>
            </w:r>
            <w:r w:rsidR="00325664" w:rsidRPr="00585A90">
              <w:rPr>
                <w:rFonts w:ascii="Times New Roman" w:hAnsi="Times New Roman"/>
                <w:sz w:val="20"/>
                <w:szCs w:val="20"/>
              </w:rPr>
              <w:t>а, названия гранта, руководителя, исполнителя(ей)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, сумма гранта</w:t>
            </w:r>
            <w:r w:rsidR="00401084" w:rsidRPr="00585A90">
              <w:rPr>
                <w:rFonts w:ascii="Times New Roman" w:hAnsi="Times New Roman"/>
                <w:sz w:val="20"/>
                <w:szCs w:val="20"/>
              </w:rPr>
              <w:t>, № РК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6500F3" w:rsidRPr="00585A9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75E7" w:rsidRPr="00585A90">
              <w:rPr>
                <w:rFonts w:ascii="Times New Roman" w:hAnsi="Times New Roman"/>
                <w:sz w:val="20"/>
                <w:szCs w:val="20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585A90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664" w:rsidRPr="00585A90" w:rsidTr="00A632A6">
        <w:tc>
          <w:tcPr>
            <w:tcW w:w="6048" w:type="dxa"/>
            <w:gridSpan w:val="2"/>
          </w:tcPr>
          <w:p w:rsidR="00325664" w:rsidRPr="00585A90" w:rsidRDefault="00325664" w:rsidP="00D27F0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подаваемойзаявки</w:t>
            </w:r>
            <w:r w:rsidR="00D27F06" w:rsidRPr="00585A90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>квартал 2021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585A90" w:rsidRDefault="003256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C41" w:rsidRPr="00585A90" w:rsidTr="00A632A6">
        <w:tc>
          <w:tcPr>
            <w:tcW w:w="6048" w:type="dxa"/>
            <w:gridSpan w:val="2"/>
          </w:tcPr>
          <w:p w:rsidR="00B22C41" w:rsidRPr="00585A90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Межкластерное взаимодействие (</w:t>
            </w:r>
            <w:r w:rsidR="00A00975"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конференциях, проведение совместных научно-практических  мероприятий, 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научная работа, гранты, и тд) в кластер входят ИжГМА, </w:t>
            </w:r>
            <w:r w:rsidR="005A5968" w:rsidRPr="00585A90">
              <w:rPr>
                <w:rFonts w:ascii="Times New Roman" w:hAnsi="Times New Roman"/>
                <w:bCs/>
                <w:sz w:val="20"/>
                <w:szCs w:val="20"/>
              </w:rPr>
              <w:t>ПИМУ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, КирГМА, ПермГМУ</w:t>
            </w:r>
            <w:r w:rsidR="005875E7" w:rsidRPr="00585A90">
              <w:rPr>
                <w:rFonts w:ascii="Times New Roman" w:hAnsi="Times New Roman"/>
                <w:bCs/>
                <w:sz w:val="20"/>
                <w:szCs w:val="20"/>
              </w:rPr>
              <w:t>. Ульяновский ГУ</w:t>
            </w:r>
            <w:r w:rsidR="005A5968" w:rsidRPr="00585A90">
              <w:rPr>
                <w:rFonts w:ascii="Times New Roman" w:hAnsi="Times New Roman"/>
                <w:bCs/>
                <w:sz w:val="20"/>
                <w:szCs w:val="20"/>
              </w:rPr>
              <w:t>, КГМА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CB53DF" w:rsidRPr="00585A90">
              <w:rPr>
                <w:rFonts w:ascii="Times New Roman" w:hAnsi="Times New Roman"/>
                <w:bCs/>
                <w:sz w:val="20"/>
                <w:szCs w:val="20"/>
              </w:rPr>
              <w:t>кв. 2021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4940" w:type="dxa"/>
          </w:tcPr>
          <w:p w:rsidR="00B22C41" w:rsidRPr="00585A90" w:rsidRDefault="00B22C41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585A90" w:rsidTr="00A632A6">
        <w:tc>
          <w:tcPr>
            <w:tcW w:w="6048" w:type="dxa"/>
            <w:gridSpan w:val="2"/>
          </w:tcPr>
          <w:p w:rsidR="00095164" w:rsidRPr="00585A90" w:rsidRDefault="00C6048E" w:rsidP="00707AE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 либо медали</w:t>
            </w:r>
            <w:r w:rsidR="00061640" w:rsidRPr="00585A90">
              <w:rPr>
                <w:rFonts w:ascii="Times New Roman" w:hAnsi="Times New Roman"/>
                <w:sz w:val="20"/>
                <w:szCs w:val="20"/>
              </w:rPr>
              <w:t>и тд</w:t>
            </w:r>
            <w:r w:rsidRPr="00585A90"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85A90">
              <w:rPr>
                <w:rFonts w:ascii="Times New Roman" w:hAnsi="Times New Roman"/>
                <w:sz w:val="20"/>
                <w:szCs w:val="20"/>
              </w:rPr>
              <w:t xml:space="preserve"> 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095164" w:rsidRPr="00585A90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CB53DF" w:rsidRPr="00585A90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EE695C" w:rsidRPr="00585A9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585A90" w:rsidRDefault="00DE3B7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Медведева М.С. Победитель конкурса 50 лучших инновационных идей для Республики Татарстан, номинация АО «Связьинвестнефтехим»: «Выбор метода терапии ранних нарушений углеводного обмена с учетом полиморфизма генов, влияющих на метаболизм жиров и углеводов»</w:t>
            </w:r>
          </w:p>
        </w:tc>
      </w:tr>
      <w:tr w:rsidR="00D65C02" w:rsidRPr="00585A90" w:rsidTr="00A632A6">
        <w:tc>
          <w:tcPr>
            <w:tcW w:w="6048" w:type="dxa"/>
            <w:gridSpan w:val="2"/>
          </w:tcPr>
          <w:p w:rsidR="00D65C02" w:rsidRPr="00585A90" w:rsidRDefault="00D65C02" w:rsidP="00CB53DF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Заключенные договора</w:t>
            </w:r>
            <w:r w:rsidR="00FD6A93" w:rsidRPr="00585A90">
              <w:rPr>
                <w:rFonts w:ascii="Times New Roman" w:hAnsi="Times New Roman"/>
                <w:bCs/>
                <w:sz w:val="20"/>
                <w:szCs w:val="20"/>
              </w:rPr>
              <w:t>/соглашения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D27F06"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кв. 202</w:t>
            </w:r>
            <w:r w:rsidR="00CB53DF" w:rsidRPr="00585A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325664" w:rsidRPr="00585A9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(с предоставлением копии договора в электронном и бумажном вариантах </w:t>
            </w:r>
            <w:r w:rsidR="00D4106F"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с подписями и </w:t>
            </w:r>
            <w:r w:rsidR="00401084" w:rsidRPr="00585A90">
              <w:rPr>
                <w:rFonts w:ascii="Times New Roman" w:hAnsi="Times New Roman"/>
                <w:bCs/>
                <w:sz w:val="20"/>
                <w:szCs w:val="20"/>
              </w:rPr>
              <w:t>печатями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40" w:type="dxa"/>
          </w:tcPr>
          <w:p w:rsidR="00D65C02" w:rsidRPr="00585A90" w:rsidRDefault="0075743C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968" w:rsidRPr="00585A90" w:rsidTr="00A632A6">
        <w:tc>
          <w:tcPr>
            <w:tcW w:w="6048" w:type="dxa"/>
            <w:gridSpan w:val="2"/>
          </w:tcPr>
          <w:p w:rsidR="005A5968" w:rsidRPr="00585A9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585A9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CB53DF"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кв. 2021</w:t>
            </w: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585A90">
              <w:rPr>
                <w:rFonts w:ascii="Times New Roman" w:hAnsi="Times New Roman"/>
                <w:bCs/>
                <w:sz w:val="20"/>
                <w:szCs w:val="20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585A90" w:rsidRDefault="0075743C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5C25" w:rsidRPr="00585A90" w:rsidTr="00A632A6">
        <w:tc>
          <w:tcPr>
            <w:tcW w:w="6048" w:type="dxa"/>
            <w:gridSpan w:val="2"/>
          </w:tcPr>
          <w:p w:rsidR="005E5C25" w:rsidRPr="00585A90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585A90">
              <w:rPr>
                <w:rFonts w:ascii="Times New Roman" w:hAnsi="Times New Roman"/>
                <w:sz w:val="20"/>
                <w:szCs w:val="20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Д.м.н., профессор Валеева Ф.В. входит в состав ред. коллегии: </w:t>
            </w:r>
          </w:p>
          <w:p w:rsidR="0075743C" w:rsidRPr="00585A90" w:rsidRDefault="0075743C" w:rsidP="0075743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 xml:space="preserve">«Сахарный диабет» ВАК, </w:t>
            </w:r>
            <w:r w:rsidRPr="00585A90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</w:p>
          <w:p w:rsidR="0075743C" w:rsidRPr="00585A90" w:rsidRDefault="0075743C" w:rsidP="0075743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«Проблемы эндокринологии» ВАК</w:t>
            </w:r>
          </w:p>
          <w:p w:rsidR="005E5C25" w:rsidRPr="00585A90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43C" w:rsidRPr="00585A90" w:rsidTr="00A632A6">
        <w:tc>
          <w:tcPr>
            <w:tcW w:w="6048" w:type="dxa"/>
            <w:gridSpan w:val="2"/>
          </w:tcPr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t>Валеева Ф.В. – главный  внештатный специалист эндокринолог ПФО</w:t>
            </w:r>
          </w:p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sz w:val="20"/>
                <w:szCs w:val="20"/>
              </w:rPr>
              <w:lastRenderedPageBreak/>
              <w:t>Шайдуллина М.Р. - главный внештатный специалист детский эндокринолог РТ</w:t>
            </w:r>
          </w:p>
        </w:tc>
      </w:tr>
      <w:tr w:rsidR="0075743C" w:rsidRPr="00585A90" w:rsidTr="00A632A6">
        <w:tc>
          <w:tcPr>
            <w:tcW w:w="6048" w:type="dxa"/>
            <w:gridSpan w:val="2"/>
          </w:tcPr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/>
                <w:bCs/>
                <w:sz w:val="20"/>
                <w:szCs w:val="20"/>
              </w:rPr>
              <w:t>Диссертационный совет Д 208.085.05 ФГБОУ ВО Самарского ГМУ</w:t>
            </w:r>
          </w:p>
          <w:p w:rsidR="0075743C" w:rsidRPr="00585A90" w:rsidRDefault="0075743C" w:rsidP="0075743C">
            <w:pPr>
              <w:spacing w:after="0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75743C" w:rsidRPr="00585A90" w:rsidRDefault="0075743C" w:rsidP="007574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5A90">
              <w:rPr>
                <w:rFonts w:ascii="Times New Roman" w:hAnsi="Times New Roman"/>
                <w:iCs/>
                <w:sz w:val="20"/>
                <w:szCs w:val="20"/>
              </w:rPr>
              <w:t>Член совета:</w:t>
            </w:r>
            <w:r w:rsidRPr="00585A9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85A90">
              <w:rPr>
                <w:rStyle w:val="aa"/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Валеева Фарида Вадутовна</w:t>
            </w:r>
            <w:r w:rsidRPr="00585A9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доктор медицинских наук, профессор (14.01.02).</w:t>
            </w:r>
          </w:p>
        </w:tc>
      </w:tr>
      <w:tr w:rsidR="00D41827" w:rsidRPr="00585A90" w:rsidTr="00A632A6">
        <w:tc>
          <w:tcPr>
            <w:tcW w:w="6048" w:type="dxa"/>
            <w:gridSpan w:val="2"/>
          </w:tcPr>
          <w:p w:rsidR="00D41827" w:rsidRPr="00585A90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90"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2021 год в целом с предоставлением копий в научный отдел</w:t>
            </w:r>
          </w:p>
        </w:tc>
        <w:tc>
          <w:tcPr>
            <w:tcW w:w="4940" w:type="dxa"/>
          </w:tcPr>
          <w:p w:rsidR="0075743C" w:rsidRPr="00585A90" w:rsidRDefault="0075743C" w:rsidP="0075743C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Патент на изобретение Валеева Ф.В., Шарипова Ю.У.</w:t>
            </w:r>
          </w:p>
          <w:p w:rsidR="0075743C" w:rsidRPr="00585A90" w:rsidRDefault="0075743C" w:rsidP="0075743C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85A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585A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 прогнозирования неблагоприятных исходов беременности у женщин с сахарным диабетом во второй половине беременности»</w:t>
            </w:r>
          </w:p>
          <w:p w:rsidR="00D41827" w:rsidRPr="00585A90" w:rsidRDefault="00D41827" w:rsidP="00D4182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1A5" w:rsidRPr="00585A90" w:rsidRDefault="00B541A5" w:rsidP="0028599E">
      <w:pPr>
        <w:rPr>
          <w:rFonts w:ascii="Times New Roman" w:hAnsi="Times New Roman"/>
          <w:sz w:val="20"/>
          <w:szCs w:val="20"/>
        </w:rPr>
      </w:pPr>
      <w:r w:rsidRPr="00585A90">
        <w:rPr>
          <w:rFonts w:ascii="Times New Roman" w:hAnsi="Times New Roman"/>
          <w:sz w:val="20"/>
          <w:szCs w:val="20"/>
        </w:rPr>
        <w:t xml:space="preserve">Просим высылать </w:t>
      </w:r>
      <w:r w:rsidR="00246E91" w:rsidRPr="00585A90">
        <w:rPr>
          <w:rFonts w:ascii="Times New Roman" w:hAnsi="Times New Roman"/>
          <w:sz w:val="20"/>
          <w:szCs w:val="20"/>
        </w:rPr>
        <w:t xml:space="preserve">информацию </w:t>
      </w:r>
      <w:r w:rsidRPr="00585A90">
        <w:rPr>
          <w:rFonts w:ascii="Times New Roman" w:hAnsi="Times New Roman"/>
          <w:sz w:val="20"/>
          <w:szCs w:val="20"/>
        </w:rPr>
        <w:t>на электронный адрес</w:t>
      </w:r>
      <w:r w:rsidR="0028599E" w:rsidRPr="00585A90">
        <w:rPr>
          <w:rFonts w:ascii="Times New Roman" w:hAnsi="Times New Roman"/>
          <w:i/>
          <w:iCs/>
          <w:sz w:val="20"/>
          <w:szCs w:val="20"/>
          <w:lang w:eastAsia="ru-RU"/>
        </w:rPr>
        <w:t>rushan.valiev@kazangmu.r</w:t>
      </w:r>
      <w:r w:rsidR="00DD38A8" w:rsidRPr="00585A90">
        <w:rPr>
          <w:rFonts w:ascii="Times New Roman" w:hAnsi="Times New Roman"/>
          <w:i/>
          <w:iCs/>
          <w:sz w:val="20"/>
          <w:szCs w:val="20"/>
          <w:lang w:val="en-US" w:eastAsia="ru-RU"/>
        </w:rPr>
        <w:t>u</w:t>
      </w:r>
      <w:hyperlink r:id="rId9" w:history="1"/>
      <w:r w:rsidRPr="00585A90">
        <w:rPr>
          <w:rFonts w:ascii="Times New Roman" w:hAnsi="Times New Roman"/>
          <w:sz w:val="20"/>
          <w:szCs w:val="20"/>
        </w:rPr>
        <w:t xml:space="preserve"> в сканированном варианте и занести </w:t>
      </w:r>
      <w:r w:rsidR="00095164" w:rsidRPr="00585A90">
        <w:rPr>
          <w:rFonts w:ascii="Times New Roman" w:hAnsi="Times New Roman"/>
          <w:b/>
          <w:sz w:val="20"/>
          <w:szCs w:val="20"/>
          <w:u w:val="single"/>
        </w:rPr>
        <w:t>оригиналы</w:t>
      </w:r>
      <w:r w:rsidR="00707AE4" w:rsidRPr="00585A90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707AE4" w:rsidRPr="00585A90">
        <w:rPr>
          <w:rFonts w:ascii="Times New Roman" w:hAnsi="Times New Roman"/>
          <w:b/>
          <w:i/>
          <w:sz w:val="20"/>
          <w:szCs w:val="20"/>
          <w:u w:val="single"/>
        </w:rPr>
        <w:t xml:space="preserve">авторефераты, программы и сборники конференций, 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</w:rPr>
        <w:t>монографии</w:t>
      </w:r>
      <w:r w:rsidR="00577161" w:rsidRPr="00585A90">
        <w:rPr>
          <w:rFonts w:ascii="Times New Roman" w:hAnsi="Times New Roman"/>
          <w:b/>
          <w:sz w:val="20"/>
          <w:szCs w:val="20"/>
          <w:u w:val="single"/>
        </w:rPr>
        <w:t xml:space="preserve"> – принести в научный отдел!</w:t>
      </w:r>
      <w:r w:rsidR="00707AE4" w:rsidRPr="00585A90">
        <w:rPr>
          <w:rFonts w:ascii="Times New Roman" w:hAnsi="Times New Roman"/>
          <w:b/>
          <w:sz w:val="20"/>
          <w:szCs w:val="20"/>
          <w:u w:val="single"/>
        </w:rPr>
        <w:t>)</w:t>
      </w:r>
      <w:r w:rsidR="002B39A0" w:rsidRPr="00585A90">
        <w:rPr>
          <w:rFonts w:ascii="Times New Roman" w:hAnsi="Times New Roman"/>
          <w:b/>
          <w:sz w:val="20"/>
          <w:szCs w:val="20"/>
          <w:u w:val="single"/>
        </w:rPr>
        <w:t>/</w:t>
      </w:r>
      <w:r w:rsidR="00095164" w:rsidRPr="00585A90">
        <w:rPr>
          <w:rFonts w:ascii="Times New Roman" w:hAnsi="Times New Roman"/>
          <w:b/>
          <w:sz w:val="20"/>
          <w:szCs w:val="20"/>
          <w:u w:val="single"/>
        </w:rPr>
        <w:t>копии</w:t>
      </w:r>
      <w:r w:rsidR="00577161" w:rsidRPr="00585A90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</w:rPr>
        <w:t xml:space="preserve">статей ВАК, 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Scopus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</w:rPr>
        <w:t xml:space="preserve">, 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WoS</w:t>
      </w:r>
      <w:r w:rsidR="00577161" w:rsidRPr="00585A90">
        <w:rPr>
          <w:rFonts w:ascii="Times New Roman" w:hAnsi="Times New Roman"/>
          <w:b/>
          <w:i/>
          <w:sz w:val="20"/>
          <w:szCs w:val="2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585A90">
        <w:rPr>
          <w:rFonts w:ascii="Times New Roman" w:hAnsi="Times New Roman"/>
          <w:b/>
          <w:sz w:val="20"/>
          <w:szCs w:val="20"/>
          <w:u w:val="single"/>
        </w:rPr>
        <w:t>– принести в научный отдел)</w:t>
      </w:r>
      <w:r w:rsidR="00095164" w:rsidRPr="00585A90">
        <w:rPr>
          <w:rFonts w:ascii="Times New Roman" w:hAnsi="Times New Roman"/>
          <w:b/>
          <w:sz w:val="20"/>
          <w:szCs w:val="20"/>
          <w:u w:val="single"/>
        </w:rPr>
        <w:t xml:space="preserve"> до </w:t>
      </w:r>
      <w:r w:rsidR="00D41827" w:rsidRPr="00585A90">
        <w:rPr>
          <w:rFonts w:ascii="Times New Roman" w:hAnsi="Times New Roman"/>
          <w:b/>
          <w:sz w:val="20"/>
          <w:szCs w:val="20"/>
          <w:u w:val="single"/>
        </w:rPr>
        <w:t>24 декабря</w:t>
      </w:r>
      <w:bookmarkStart w:id="0" w:name="_GoBack"/>
      <w:bookmarkEnd w:id="0"/>
      <w:r w:rsidR="00CB53DF" w:rsidRPr="00585A90">
        <w:rPr>
          <w:rFonts w:ascii="Times New Roman" w:hAnsi="Times New Roman"/>
          <w:b/>
          <w:sz w:val="20"/>
          <w:szCs w:val="20"/>
          <w:u w:val="single"/>
        </w:rPr>
        <w:t xml:space="preserve"> 2021</w:t>
      </w:r>
      <w:r w:rsidR="004346E4" w:rsidRPr="00585A90">
        <w:rPr>
          <w:rFonts w:ascii="Times New Roman" w:hAnsi="Times New Roman"/>
          <w:b/>
          <w:sz w:val="20"/>
          <w:szCs w:val="20"/>
          <w:u w:val="single"/>
        </w:rPr>
        <w:t xml:space="preserve"> года!</w:t>
      </w:r>
      <w:r w:rsidRPr="00585A90">
        <w:rPr>
          <w:rFonts w:ascii="Times New Roman" w:hAnsi="Times New Roman"/>
          <w:sz w:val="20"/>
          <w:szCs w:val="20"/>
        </w:rPr>
        <w:t xml:space="preserve"> в научный отдел</w:t>
      </w:r>
      <w:r w:rsidR="000D189A" w:rsidRPr="00585A90">
        <w:rPr>
          <w:rFonts w:ascii="Times New Roman" w:hAnsi="Times New Roman"/>
          <w:sz w:val="20"/>
          <w:szCs w:val="20"/>
        </w:rPr>
        <w:t>ГУК 2 этаж, 210 кабинет.</w:t>
      </w:r>
    </w:p>
    <w:p w:rsidR="00CD22C1" w:rsidRPr="00585A90" w:rsidRDefault="00CD22C1" w:rsidP="0028599E">
      <w:pPr>
        <w:rPr>
          <w:rFonts w:ascii="Times New Roman" w:hAnsi="Times New Roman"/>
          <w:b/>
          <w:sz w:val="20"/>
          <w:szCs w:val="20"/>
        </w:rPr>
      </w:pPr>
      <w:r w:rsidRPr="00585A90">
        <w:rPr>
          <w:rFonts w:ascii="Times New Roman" w:hAnsi="Times New Roman"/>
          <w:sz w:val="20"/>
          <w:szCs w:val="20"/>
          <w:lang w:val="en-US"/>
        </w:rPr>
        <w:t>PS</w:t>
      </w:r>
      <w:r w:rsidRPr="00585A90">
        <w:rPr>
          <w:rFonts w:ascii="Times New Roman" w:hAnsi="Times New Roman"/>
          <w:sz w:val="20"/>
          <w:szCs w:val="20"/>
        </w:rPr>
        <w:t>: электронну</w:t>
      </w:r>
      <w:r w:rsidR="00CB53DF" w:rsidRPr="00585A90">
        <w:rPr>
          <w:rFonts w:ascii="Times New Roman" w:hAnsi="Times New Roman"/>
          <w:sz w:val="20"/>
          <w:szCs w:val="20"/>
        </w:rPr>
        <w:t xml:space="preserve">ю форму отчета просим готовить </w:t>
      </w:r>
      <w:r w:rsidRPr="00585A90">
        <w:rPr>
          <w:rFonts w:ascii="Times New Roman" w:hAnsi="Times New Roman"/>
          <w:sz w:val="20"/>
          <w:szCs w:val="20"/>
        </w:rPr>
        <w:t>в формате</w:t>
      </w:r>
      <w:r w:rsidRPr="00585A90">
        <w:rPr>
          <w:rFonts w:ascii="Times New Roman" w:hAnsi="Times New Roman"/>
          <w:sz w:val="20"/>
          <w:szCs w:val="20"/>
          <w:lang w:val="en-US"/>
        </w:rPr>
        <w:t>WORD</w:t>
      </w:r>
      <w:r w:rsidRPr="00585A90">
        <w:rPr>
          <w:rFonts w:ascii="Times New Roman" w:hAnsi="Times New Roman"/>
          <w:sz w:val="20"/>
          <w:szCs w:val="20"/>
        </w:rPr>
        <w:t xml:space="preserve"> (</w:t>
      </w:r>
      <w:r w:rsidRPr="00585A90">
        <w:rPr>
          <w:rFonts w:ascii="Times New Roman" w:hAnsi="Times New Roman"/>
          <w:sz w:val="20"/>
          <w:szCs w:val="20"/>
          <w:lang w:val="en-US"/>
        </w:rPr>
        <w:t>doc</w:t>
      </w:r>
      <w:r w:rsidRPr="00585A90">
        <w:rPr>
          <w:rFonts w:ascii="Times New Roman" w:hAnsi="Times New Roman"/>
          <w:sz w:val="20"/>
          <w:szCs w:val="20"/>
        </w:rPr>
        <w:t xml:space="preserve">.; </w:t>
      </w:r>
      <w:r w:rsidRPr="00585A90">
        <w:rPr>
          <w:rFonts w:ascii="Times New Roman" w:hAnsi="Times New Roman"/>
          <w:sz w:val="20"/>
          <w:szCs w:val="20"/>
          <w:lang w:val="en-US"/>
        </w:rPr>
        <w:t>docx</w:t>
      </w:r>
      <w:r w:rsidRPr="00585A90">
        <w:rPr>
          <w:rFonts w:ascii="Times New Roman" w:hAnsi="Times New Roman"/>
          <w:sz w:val="20"/>
          <w:szCs w:val="20"/>
        </w:rPr>
        <w:t>.).</w:t>
      </w:r>
    </w:p>
    <w:p w:rsidR="00B541A5" w:rsidRPr="00585A90" w:rsidRDefault="00B541A5" w:rsidP="00CD22C1">
      <w:pPr>
        <w:ind w:firstLine="708"/>
        <w:rPr>
          <w:rFonts w:ascii="Times New Roman" w:hAnsi="Times New Roman"/>
          <w:sz w:val="20"/>
          <w:szCs w:val="20"/>
        </w:rPr>
      </w:pPr>
      <w:r w:rsidRPr="00585A90">
        <w:rPr>
          <w:rFonts w:ascii="Times New Roman" w:hAnsi="Times New Roman"/>
          <w:sz w:val="20"/>
          <w:szCs w:val="20"/>
        </w:rPr>
        <w:t xml:space="preserve">Проректор </w:t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</w:r>
      <w:r w:rsidR="00D27F06" w:rsidRPr="00585A90">
        <w:rPr>
          <w:rFonts w:ascii="Times New Roman" w:hAnsi="Times New Roman"/>
          <w:sz w:val="20"/>
          <w:szCs w:val="20"/>
        </w:rPr>
        <w:tab/>
        <w:t xml:space="preserve">Д.И. Абдулганиева </w:t>
      </w:r>
    </w:p>
    <w:sectPr w:rsidR="00B541A5" w:rsidRPr="00585A90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EB" w:rsidRDefault="009E17EB" w:rsidP="008638C3">
      <w:pPr>
        <w:spacing w:after="0"/>
      </w:pPr>
      <w:r>
        <w:separator/>
      </w:r>
    </w:p>
  </w:endnote>
  <w:endnote w:type="continuationSeparator" w:id="1">
    <w:p w:rsidR="009E17EB" w:rsidRDefault="009E17E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EB" w:rsidRDefault="009E17EB" w:rsidP="008638C3">
      <w:pPr>
        <w:spacing w:after="0"/>
      </w:pPr>
      <w:r>
        <w:separator/>
      </w:r>
    </w:p>
  </w:footnote>
  <w:footnote w:type="continuationSeparator" w:id="1">
    <w:p w:rsidR="009E17EB" w:rsidRDefault="009E17E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85D"/>
    <w:multiLevelType w:val="hybridMultilevel"/>
    <w:tmpl w:val="EB907CD0"/>
    <w:lvl w:ilvl="0" w:tplc="5FF6E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4A5B"/>
    <w:multiLevelType w:val="hybridMultilevel"/>
    <w:tmpl w:val="C7627B80"/>
    <w:lvl w:ilvl="0" w:tplc="D42C1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55FD"/>
    <w:multiLevelType w:val="hybridMultilevel"/>
    <w:tmpl w:val="EB907CD0"/>
    <w:lvl w:ilvl="0" w:tplc="5FF6E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18DB"/>
    <w:multiLevelType w:val="hybridMultilevel"/>
    <w:tmpl w:val="A9D009B8"/>
    <w:lvl w:ilvl="0" w:tplc="90D4A9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42E"/>
    <w:multiLevelType w:val="hybridMultilevel"/>
    <w:tmpl w:val="7D1ADB46"/>
    <w:lvl w:ilvl="0" w:tplc="EDB007E6">
      <w:start w:val="1"/>
      <w:numFmt w:val="decimal"/>
      <w:lvlText w:val="%1"/>
      <w:lvlJc w:val="left"/>
      <w:pPr>
        <w:ind w:left="1729" w:hanging="102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50F67"/>
    <w:multiLevelType w:val="hybridMultilevel"/>
    <w:tmpl w:val="45C2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2E32"/>
    <w:multiLevelType w:val="hybridMultilevel"/>
    <w:tmpl w:val="F482C236"/>
    <w:lvl w:ilvl="0" w:tplc="674E822A">
      <w:start w:val="1"/>
      <w:numFmt w:val="decimal"/>
      <w:lvlText w:val="%1."/>
      <w:lvlJc w:val="left"/>
      <w:pPr>
        <w:ind w:left="1729" w:hanging="102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E28A7"/>
    <w:multiLevelType w:val="hybridMultilevel"/>
    <w:tmpl w:val="A9D009B8"/>
    <w:lvl w:ilvl="0" w:tplc="90D4A9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96329"/>
    <w:multiLevelType w:val="hybridMultilevel"/>
    <w:tmpl w:val="92B0EC62"/>
    <w:lvl w:ilvl="0" w:tplc="3CD8A53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D1CE2"/>
    <w:rsid w:val="000E201F"/>
    <w:rsid w:val="000E285B"/>
    <w:rsid w:val="000F2937"/>
    <w:rsid w:val="000F76DA"/>
    <w:rsid w:val="00100D50"/>
    <w:rsid w:val="00116BAB"/>
    <w:rsid w:val="001260D6"/>
    <w:rsid w:val="00130D18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52C8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05C7"/>
    <w:rsid w:val="002F3929"/>
    <w:rsid w:val="00301DC4"/>
    <w:rsid w:val="00305A8E"/>
    <w:rsid w:val="0031039F"/>
    <w:rsid w:val="00316216"/>
    <w:rsid w:val="00325664"/>
    <w:rsid w:val="00332C5B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45548"/>
    <w:rsid w:val="00551F4C"/>
    <w:rsid w:val="005603FC"/>
    <w:rsid w:val="00560C94"/>
    <w:rsid w:val="005642F3"/>
    <w:rsid w:val="00577161"/>
    <w:rsid w:val="00585A90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5B5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0468"/>
    <w:rsid w:val="00740E4B"/>
    <w:rsid w:val="00745405"/>
    <w:rsid w:val="00753DF7"/>
    <w:rsid w:val="007550D8"/>
    <w:rsid w:val="0075743C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0E9C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7958"/>
    <w:rsid w:val="0099129E"/>
    <w:rsid w:val="00992C4E"/>
    <w:rsid w:val="00993E2A"/>
    <w:rsid w:val="00994132"/>
    <w:rsid w:val="0099670C"/>
    <w:rsid w:val="009B0B7B"/>
    <w:rsid w:val="009B155E"/>
    <w:rsid w:val="009E17E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32FA3"/>
    <w:rsid w:val="00B46A26"/>
    <w:rsid w:val="00B541A5"/>
    <w:rsid w:val="00B56AB0"/>
    <w:rsid w:val="00B63EC6"/>
    <w:rsid w:val="00B646CD"/>
    <w:rsid w:val="00B80F71"/>
    <w:rsid w:val="00B82662"/>
    <w:rsid w:val="00BA232F"/>
    <w:rsid w:val="00BA2CDB"/>
    <w:rsid w:val="00BA50E7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71F0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D7BE9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3B75"/>
    <w:rsid w:val="00DF4E17"/>
    <w:rsid w:val="00E137A3"/>
    <w:rsid w:val="00E2038E"/>
    <w:rsid w:val="00E20A9B"/>
    <w:rsid w:val="00E24443"/>
    <w:rsid w:val="00E2730D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2F5A"/>
    <w:rsid w:val="00FB48DC"/>
    <w:rsid w:val="00FB6C49"/>
    <w:rsid w:val="00FC66BC"/>
    <w:rsid w:val="00FD6A93"/>
    <w:rsid w:val="00FF4173"/>
    <w:rsid w:val="00FF5D49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75743C"/>
    <w:rPr>
      <w:b/>
      <w:bCs/>
    </w:rPr>
  </w:style>
  <w:style w:type="paragraph" w:styleId="ab">
    <w:name w:val="List Paragraph"/>
    <w:basedOn w:val="a"/>
    <w:uiPriority w:val="34"/>
    <w:qFormat/>
    <w:rsid w:val="00DE3B75"/>
    <w:pPr>
      <w:ind w:left="720"/>
      <w:contextualSpacing/>
    </w:pPr>
  </w:style>
  <w:style w:type="paragraph" w:styleId="ac">
    <w:name w:val="Revision"/>
    <w:hidden/>
    <w:uiPriority w:val="99"/>
    <w:semiHidden/>
    <w:rsid w:val="00E273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rsid w:val="00332C5B"/>
  </w:style>
  <w:style w:type="paragraph" w:customStyle="1" w:styleId="Pa2">
    <w:name w:val="Pa2"/>
    <w:basedOn w:val="a"/>
    <w:next w:val="a"/>
    <w:uiPriority w:val="99"/>
    <w:rsid w:val="00545548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Bitter" w:eastAsia="Calibri" w:hAnsi="Bitter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B32FA3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Myriad Pro" w:eastAsia="Calibri" w:hAnsi="Myriad Pr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49C8-6B4E-4892-84AD-7F2E564C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10233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17</cp:revision>
  <cp:lastPrinted>2020-12-09T08:55:00Z</cp:lastPrinted>
  <dcterms:created xsi:type="dcterms:W3CDTF">2021-12-10T13:13:00Z</dcterms:created>
  <dcterms:modified xsi:type="dcterms:W3CDTF">2021-12-24T09:10:00Z</dcterms:modified>
</cp:coreProperties>
</file>