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32F98605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2024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A10B59" w14:paraId="12D2B4BD" w14:textId="77777777" w:rsidTr="00A632A6">
        <w:tc>
          <w:tcPr>
            <w:tcW w:w="3408" w:type="dxa"/>
            <w:vMerge w:val="restart"/>
          </w:tcPr>
          <w:p w14:paraId="088D0B1E" w14:textId="29974064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8EE424" w14:textId="1A30CE13" w:rsidR="001B6F94" w:rsidRPr="00A10B59" w:rsidRDefault="001B6F94" w:rsidP="001B6F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Эпидемиология и инфекционные болезни. 2024. Т. 29, № 2. С. 165–171</w:t>
            </w:r>
          </w:p>
          <w:p w14:paraId="5D5E733C" w14:textId="3BF4F0EA" w:rsidR="001B6F94" w:rsidRPr="00A10B59" w:rsidRDefault="001B6F94" w:rsidP="001B6F94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color w:val="000000"/>
                <w:sz w:val="24"/>
                <w:szCs w:val="24"/>
              </w:rPr>
              <w:t>Расследование очага бруцеллёза среди животных и людей в Республике Татарстан</w:t>
            </w:r>
          </w:p>
          <w:p w14:paraId="3ECB12C1" w14:textId="0F9B5679" w:rsidR="001B6F94" w:rsidRPr="00A10B59" w:rsidRDefault="001B6F94" w:rsidP="001B6F9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color w:val="000000"/>
                <w:sz w:val="24"/>
                <w:szCs w:val="24"/>
              </w:rPr>
              <w:t>Назарова О.А., Хасанова Г.Р., Авдонина Л.Г., Созинова Ю.М., Гилмуллина Ф.С., Гарипова И.Д., Якупова Ф.М., Нурутдинова А.Р., Алексеева Е.И.</w:t>
            </w:r>
          </w:p>
          <w:p w14:paraId="0AE51E93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A10B5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10B59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A73D4E" w:rsidR="00061640" w:rsidRPr="00A10B59" w:rsidRDefault="00A10B59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 xml:space="preserve">Микробиоценоз кожи у пациентов с пиодермией и микробной экземой / Ж. Г. Еремеева, А. Р. Фахуртдинова, Е. О. Иванова, </w:t>
            </w:r>
            <w:r w:rsidRPr="00A10B59">
              <w:rPr>
                <w:rFonts w:ascii="Times New Roman" w:hAnsi="Times New Roman"/>
                <w:sz w:val="24"/>
                <w:szCs w:val="24"/>
              </w:rPr>
              <w:lastRenderedPageBreak/>
              <w:t>О. А. Степнова // Актуальные вопросы инфекционной патологии Юга России : Материалы ХVII научно-практической конференции, Краснодар, 16–17 мая 2024 года. – Краснодар: ИП Кабанов В.Б. (издательство "Новация"), 2024. – С. 43-44. – EDN JVSZLC.</w:t>
            </w:r>
          </w:p>
        </w:tc>
      </w:tr>
      <w:tr w:rsidR="00874BE8" w:rsidRPr="00A10B59" w14:paraId="5B5F1A8F" w14:textId="77777777" w:rsidTr="00A632A6">
        <w:tc>
          <w:tcPr>
            <w:tcW w:w="6048" w:type="dxa"/>
            <w:gridSpan w:val="2"/>
          </w:tcPr>
          <w:p w14:paraId="7AD1C26E" w14:textId="237159D7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  <w:r w:rsidR="008638C3">
              <w:rPr>
                <w:rFonts w:ascii="Times New Roman" w:hAnsi="Times New Roman"/>
                <w:sz w:val="24"/>
                <w:szCs w:val="24"/>
              </w:rPr>
              <w:t>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F29BB30" w14:textId="1CAAB09E" w:rsidR="00874BE8" w:rsidRPr="00A10B59" w:rsidRDefault="001B6F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ВТОРОЙ ГОМЕЛЬСКИЙ МЕЖДУНАРОДНЫЙ КОНГРЕСС ИНФЕКЦИОННЫЕ БОЛЕЗНИ, МИКРОБИОЛОГИЯ И ИММУНОЛОГИЯ под эгидой Международной общественной организации «Евро-Азиатское общество по инфекционным болезням» 12-13.09.2024 г. Гомель, Республика Беларусь</w:t>
            </w:r>
          </w:p>
          <w:p w14:paraId="307E2A00" w14:textId="0CB42D83" w:rsidR="001B6F94" w:rsidRPr="00A10B59" w:rsidRDefault="001B6F94" w:rsidP="00095164">
            <w:pPr>
              <w:spacing w:after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A10B59">
              <w:rPr>
                <w:rFonts w:ascii="Times New Roman" w:hAnsi="Times New Roman"/>
                <w:b/>
                <w:sz w:val="24"/>
                <w:szCs w:val="24"/>
              </w:rPr>
              <w:t>Выступление:</w:t>
            </w:r>
          </w:p>
          <w:p w14:paraId="54DA4B50" w14:textId="77777777" w:rsidR="001B6F94" w:rsidRPr="00A10B59" w:rsidRDefault="001B6F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 xml:space="preserve">Клинико-эпидемиологические аспекты современного бруцеллеза </w:t>
            </w:r>
          </w:p>
          <w:p w14:paraId="60279750" w14:textId="77777777" w:rsidR="001B6F94" w:rsidRPr="00A10B59" w:rsidRDefault="001B6F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C1CE3E1" w14:textId="5C042E3D" w:rsidR="001B6F94" w:rsidRPr="00A10B59" w:rsidRDefault="001B6F94" w:rsidP="001B6F9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 xml:space="preserve">Хасанова Г.Р., Патяшина М.А., </w:t>
            </w:r>
            <w:r w:rsidRPr="00A10B59">
              <w:rPr>
                <w:rFonts w:ascii="Times New Roman" w:hAnsi="Times New Roman"/>
                <w:b/>
                <w:sz w:val="24"/>
                <w:szCs w:val="24"/>
              </w:rPr>
              <w:t>Назарова О.А.,</w:t>
            </w:r>
            <w:r w:rsidRPr="00A10B59">
              <w:rPr>
                <w:rFonts w:ascii="Times New Roman" w:hAnsi="Times New Roman"/>
                <w:sz w:val="24"/>
                <w:szCs w:val="24"/>
              </w:rPr>
              <w:t xml:space="preserve"> Авдонина Л.Г.</w:t>
            </w:r>
          </w:p>
        </w:tc>
      </w:tr>
      <w:tr w:rsidR="00095164" w:rsidRPr="00A10B59" w14:paraId="77433727" w14:textId="77777777" w:rsidTr="00A632A6">
        <w:tc>
          <w:tcPr>
            <w:tcW w:w="6048" w:type="dxa"/>
            <w:gridSpan w:val="2"/>
          </w:tcPr>
          <w:p w14:paraId="6A8AC866" w14:textId="3B3DF008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A10B59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A10B59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64A631B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A10B5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10B59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A10B5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10B59" w14:paraId="55BB72EA" w14:textId="77777777" w:rsidTr="00A632A6">
        <w:tc>
          <w:tcPr>
            <w:tcW w:w="6048" w:type="dxa"/>
            <w:gridSpan w:val="2"/>
          </w:tcPr>
          <w:p w14:paraId="37FE696A" w14:textId="7603B355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A10B59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A10B59" w14:paraId="3ACA6F5D" w14:textId="77777777" w:rsidTr="00A632A6">
        <w:tc>
          <w:tcPr>
            <w:tcW w:w="6048" w:type="dxa"/>
            <w:gridSpan w:val="2"/>
          </w:tcPr>
          <w:p w14:paraId="13345992" w14:textId="4AA908F8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814D77">
              <w:rPr>
                <w:rFonts w:ascii="Times New Roman" w:hAnsi="Times New Roman"/>
                <w:sz w:val="24"/>
                <w:szCs w:val="24"/>
              </w:rPr>
              <w:t>2024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A10B59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A10B59" w14:paraId="28C65502" w14:textId="77777777" w:rsidTr="00A632A6">
        <w:tc>
          <w:tcPr>
            <w:tcW w:w="6048" w:type="dxa"/>
            <w:gridSpan w:val="2"/>
          </w:tcPr>
          <w:p w14:paraId="031F289E" w14:textId="54FE4FE5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кв.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Pr="00A10B59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A10B59" w14:paraId="2D49C298" w14:textId="77777777" w:rsidTr="00A632A6">
        <w:tc>
          <w:tcPr>
            <w:tcW w:w="6048" w:type="dxa"/>
            <w:gridSpan w:val="2"/>
          </w:tcPr>
          <w:p w14:paraId="5BB8022B" w14:textId="6966D882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814D7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2E601E3B" w:rsidR="00095164" w:rsidRPr="00A10B59" w:rsidRDefault="001B6F9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Созинова А.Ю. (ординатор 2 года) – победитель на конференции «Белые цветы», руководитель Назарова О.А.</w:t>
            </w:r>
          </w:p>
        </w:tc>
      </w:tr>
      <w:tr w:rsidR="00D65C02" w:rsidRPr="00A10B59" w14:paraId="0514A0FC" w14:textId="77777777" w:rsidTr="00A632A6">
        <w:tc>
          <w:tcPr>
            <w:tcW w:w="6048" w:type="dxa"/>
            <w:gridSpan w:val="2"/>
          </w:tcPr>
          <w:p w14:paraId="01BB1AD6" w14:textId="74E3576B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A10B59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A10B59" w14:paraId="70FED2FC" w14:textId="77777777" w:rsidTr="00A632A6">
        <w:tc>
          <w:tcPr>
            <w:tcW w:w="6048" w:type="dxa"/>
            <w:gridSpan w:val="2"/>
          </w:tcPr>
          <w:p w14:paraId="0370A14A" w14:textId="28E486D4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814D7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A10B59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A10B59" w14:paraId="3CCD5446" w14:textId="77777777" w:rsidTr="00A632A6">
        <w:tc>
          <w:tcPr>
            <w:tcW w:w="6048" w:type="dxa"/>
            <w:gridSpan w:val="2"/>
          </w:tcPr>
          <w:p w14:paraId="7028C2DE" w14:textId="0D76F46A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A10B59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10B59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A10B59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A10B59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Pr="00A10B59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A10B59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A10B59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Pr="00A10B59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A10B59" w14:paraId="234CC870" w14:textId="77777777" w:rsidTr="00A632A6">
        <w:tc>
          <w:tcPr>
            <w:tcW w:w="6048" w:type="dxa"/>
            <w:gridSpan w:val="2"/>
          </w:tcPr>
          <w:p w14:paraId="2B6C357C" w14:textId="7E2C6FB1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814D77">
              <w:rPr>
                <w:rFonts w:ascii="Times New Roman" w:hAnsi="Times New Roman"/>
                <w:sz w:val="24"/>
                <w:szCs w:val="24"/>
              </w:rPr>
              <w:t>4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23690D1" w14:textId="77777777" w:rsidR="00A10B59" w:rsidRPr="00A10B59" w:rsidRDefault="00A10B59" w:rsidP="00A10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ПРИЛОЖЕНИЕ "КОМПЬЮТЕРНЫЙ ТРЕНАЖЕР С ЭЛЕМЕНТАМИ ГЕЙМИФИКАЦИИ "ЭПИДЕМИЧЕСКИЙ ОЧАГ: ОСТРАЯ КИШЕЧНАЯ ИНФЕКЦИЯ"</w:t>
            </w:r>
          </w:p>
          <w:p w14:paraId="325E9431" w14:textId="77777777" w:rsidR="00A10B59" w:rsidRPr="00A10B59" w:rsidRDefault="00A10B59" w:rsidP="00A10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Хасанова Г.Р., Хакимов Н.М., Аглиуллина С.Т., Карпова И.А., Шараева Р.А., Козар Б.А., Мухаметханов И.Р., Романчук Н.Э.</w:t>
            </w:r>
          </w:p>
          <w:p w14:paraId="714C9DC0" w14:textId="7167F5C9" w:rsidR="00D41827" w:rsidRPr="00A10B59" w:rsidRDefault="00A10B59" w:rsidP="00A10B5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0B59">
              <w:rPr>
                <w:rFonts w:ascii="Times New Roman" w:hAnsi="Times New Roman"/>
                <w:sz w:val="24"/>
                <w:szCs w:val="24"/>
              </w:rPr>
              <w:t>Свидетельство о регистрации программы для ЭВМ RU 2024666795, 17.07.2024. Заявка от 08.07.2024.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B22390" w14:textId="6030FE33"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8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101E57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814D77">
        <w:rPr>
          <w:rFonts w:ascii="Times New Roman" w:hAnsi="Times New Roman"/>
          <w:b/>
          <w:sz w:val="30"/>
          <w:szCs w:val="30"/>
          <w:u w:val="single"/>
        </w:rPr>
        <w:t xml:space="preserve"> 2024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14:paraId="740B31F6" w14:textId="67F3C38D" w:rsidR="00CD22C1" w:rsidRDefault="00CD22C1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6DE3B" w14:textId="77777777" w:rsidR="003A6439" w:rsidRDefault="003A6439" w:rsidP="008638C3">
      <w:pPr>
        <w:spacing w:after="0"/>
      </w:pPr>
      <w:r>
        <w:separator/>
      </w:r>
    </w:p>
  </w:endnote>
  <w:endnote w:type="continuationSeparator" w:id="0">
    <w:p w14:paraId="421732D3" w14:textId="77777777" w:rsidR="003A6439" w:rsidRDefault="003A643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26C47" w14:textId="77777777" w:rsidR="003A6439" w:rsidRDefault="003A6439" w:rsidP="008638C3">
      <w:pPr>
        <w:spacing w:after="0"/>
      </w:pPr>
      <w:r>
        <w:separator/>
      </w:r>
    </w:p>
  </w:footnote>
  <w:footnote w:type="continuationSeparator" w:id="0">
    <w:p w14:paraId="4D7D8046" w14:textId="77777777" w:rsidR="003A6439" w:rsidRDefault="003A6439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B6F94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A6439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0B59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E6C7F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o.mail.ru/cgi-bin/avatars?navi=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shan.valiev@kazangm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A6AAE-EB6C-4F75-8A0B-D948E7AC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5925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</cp:lastModifiedBy>
  <cp:revision>2</cp:revision>
  <cp:lastPrinted>2020-12-09T08:55:00Z</cp:lastPrinted>
  <dcterms:created xsi:type="dcterms:W3CDTF">2024-09-24T06:35:00Z</dcterms:created>
  <dcterms:modified xsi:type="dcterms:W3CDTF">2024-09-24T06:35:00Z</dcterms:modified>
</cp:coreProperties>
</file>