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СОЧЕТАНИЕ СИНДРОМА ЖИЛЬБЕРА И ГЕМОХРОМАТОЗА У ПАЦИЕНТКИ С ЦИТОЛИЗОМ И ГИПЕРБИЛИРУБИНЕМИЕЙ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Акберова Д.Р., Нигматуллина А.М., Искандерзаде У.Ф.К., Габелко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Доктор.Ру. 2024. Т. 23. № 1. С. 73-76.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ДЕРМАТОЛОГИЧЕСКИЕ ИЗМЕНЕНИЯ ПРИ НЕКОТОРЫХ ЗАБОЛЕВАНИЯХ ЖЕЛУДОЧНО-КИШЕЧНОГО ТРАКТА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Акберова Д.Р., Бодрягина Е.С., Мингатина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10-16.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КЛИНИКО-ДЕМОГРАФИЧЕСКИЕ ХАРАКТЕРИСТИКИ ПАЦИЕНТОВ С ВОСПАЛИТЕЛЬНЫМИ ЗАБОЛЕВАНИЯМИ КИШЕЧНИКА, ПОЛУЧАЮЩИХ БИОЛОГИЧЕСКУЮ ТЕРАПИЮ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Зороб К.Д., Тумакова Л.К., Мухаметова Д.Д., Бодрягина Е.С., Одинцова А.Х., Садыкова Л.Р.,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127-132.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УЛЬТРАЗВУКОВОЕ ИССЛЕДОВАНИЕ МЫШЦ ДЛЯ ОЦЕНКИ САРКОПЕНИИ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Акчурина О.Э., Мухаметова Д.Д., Бодрягина Е.С.,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2024. Т. 10. № S6. С. 354.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CОЧЕТАНИЕ БОЛЕЗНИ КРОНА И ПЕРВИЧНОГО СКЛЕРОЗИРУЮЩЕГО ХАЛАНГИТА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Зороб К.Д., 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АУТОИММУННЫЙ ФЕНОТИП СОЧЕТАНИЯ ВОСПАЛИТЕЛЬНЫХ ЗАБОЛЕВАНИЙ КИШЕЧНИКА И ПЕРВИЧНОГО СКЛЕРОЗИРУЮЩЕГО ХОЛАНГИТА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Зороб К.Д., 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1126-1127.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МИНЕРАЛЬНАЯ ПЛОТНОСТЬ КОСТНОЙ ТКАНИ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30-32.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ВЕДЕНИЯ ПАЦИЕНТА С БОЛЕЗНЬЮ КРОНА В СОЧЕТАНИИ С ПЕРВИЧНЫМ СКЛЕРОЗИРУЮЩИМ ХОЛАНГИТОМ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Акберова Д.Р., Зороб К.Д., Хафизова 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109-111.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ИНДУКЦИИ ИНФЛИКСИМАБА У ПАЦИЕНТА С БОЛЕЗНЬЮ КРОНА И ОСТРОЙ НОВОЙ КОРОНАВИРУСНОЙ ИНФЕКЦИЕЙ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Мухаметова Д.Д., Бодрягина Е.С., Одинцова А.Х., Купкенова Л.М., Шафикова Д.Ф., Фонтенелле Б.М.,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3. С. 121-124.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ВЕДЕНИЯ ПАЦИЕНТА С ЯЗВЕННЫМ КОЛИТОМ И СОПУТСТВУЮЩИМ СИНДРОМОМ РАЗДРАЖЕННОГО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81-82.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СВОБОДНЫХ СУЛЬФАТОВ И 5-ГИДРОКСИИНДОЛУКСУСНОЙ КИСЛОТЫ МОЧИ У ПАЦИЕНТОВ С ВЗК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Гайнуллина Г.Р., Набатов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83-84.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КАЧЕСТВО ЖИЗНИ И ПСИХОЭМОЦИОНАЛЬНАЯ СФЕРА ПАЦИЕНТОВ С БОЛЕЗНЬЮ КРОНА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S7 (69). С. 63.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БОЛЕЗНЬ КРОНА И ПЕРВИЧНЫЙ СКЛЕРОЗИРУЮЩИЙ ХОЛАНГИТ - ОСОБЕННОСТИ ВЕДЕНИЯ ПАЦИЕНТА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Акберова Д.Р., Зороб К.Д.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S7 (69). С. 64.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КЛИНИЧЕСКОЕ НАБЛЮДЕНИЕ ПАЦИЕНТКИ С СИНДРОМОМ ЦИКЛИЧЕСКОЙ РВОТЫ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Акберова Д.Р., Бодрягина Е.С., Мидхатова К.И., Камартдинова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терапевта. 2023. № 5-6 (60-61). С. 47-55.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ТЕЧЕНИЕ COVID-19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Белоусова Е.Н., Бодрягина Е.С., Мухаметова Д.Д.,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108-109.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АФФЕКТИВНЫЕ РАССТРОЙСТВА И НАРУШЕНИЯ КАЧЕСТВА ЖИЗНИ ПАЦИЕНТОВ С ВОСПАЛИТЕЛЬНЫМИ ЗАБОЛЕВАНИЯМИ КИШЕЧНИКА В ПОСТКОВИДНОМ ПЕРИОДЕ ПО ДАННЫМ ПСИХОМЕТРИЧЕСКИХ ТЕСТОВ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Бодрягина Е.С., Купкенова Л.М., Абдулганиева Д.И., Алукаев А.Р., Галимов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С ВОСПАЛИТЕЛЬНЫМИ ЗАБОЛЕВАНИЯМИ КИШЕЧНИКА ПОСЛЕ ПЕРЕНЕСЕННОГО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Бодрягина Е.С.,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49-50.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АСТЕНОВЕГЕТАТИВНЫХ ПРОЯВЛЕНИЙ У ПАЦИЕНТОВ С ВОСПАЛИТЕЛЬНЫМИ ЗАБОЛЕВАНИЯМИ КИШЕЧНИКА ПОСЛЕ ПЕРЕНЕСЕННОГО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 Бодрягина Е.С., Белоусова Е.Н.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ИССЛЕДОВАНИЕ УРОВНЯ АММОНИЯ И ПЕЧЕНОЧНОЙ ЭНЦЕФАЛОПАТИИ ПРИ ЦИРРОЗЕ ПЕЧЕНИ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Хусаинова А.Д., Горн А.В., Мухаметова Д.Д., Бодрягина Е.С.,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ЗАВАДСКИЕ ЧТЕНИЯ. Материалы XVII Всероссийской научно-практической конференции молодых учёных по актуальным вопросам внутренней патологии. Ростов-на-Дону, 2022. С. 84-85.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ТЕЧЕНИЕ COVID-19 У ПАЦИЕНТОВ С ВОСПАЛИТЕЛЬНЫМИ ЗАБОЛЕВАНИЯМИ КИШЕЧНИКА: ОПЫТ РЕГИОНА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Мухаметова Д.Д., Одинцова А.Х., Исхакова Д.Г.,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Российский журнал гастроэнтерологии, гепатологии, колопроктологии. 2022. Т. 32. № 5. С. 63-69.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КЛИНИЧЕСКОЕ ЗНАЧЕНИЕ ОПРЕДЕЛЕНИЯ УРОВНЯ АММОНИЯ В ДИАГНОСТИКЕ ПЕЧЕНОЧНОЙ ЭНЦЕФАЛОПАТИИ У ПАЦИЕНТОВ С ЗАБОЛЕВАНИЯМИ ПЕЧЕНИ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Мухаметова Д.Д., Бодрягина Е.С., Горн А.В., Хусаинова А.Д., Абдулганиева Д.И., Одинцова А.Х., Садыкова Л.Р., Черемина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85-92.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CLINICAL CASE OF TOFACITINIB THERAPY IN AUTOIMMUNE ALOPECIA IN PATIENT WITH ULCERATIVE COLITIS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Bodryagina E., Odintsova A., Cheremina N., Blatt N., Akberova D.,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BioNanoScience. 2022. Т. 12. № 4. С. 1394-1396.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ПАЦИЕНТ С ВОСПАЛИТЕЛЬНЫМ ЗАБОЛЕВАНИЕМ КИШЕЧНИКА, ПЕРЕНЕСШИЙ COVID-19: КАК ДОЛГО ЖДАТЬ ПОСЛЕДСТВИЙ?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Бодрягина Е.С., Садыкова Л.Р.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S10 (62). С. 5-7.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ПРОЯВЛЕНИЯ АСТЕНИИ У ПАЦИЕНТОВ С ВОСПАЛИТЕЛЬНЫМИ ЗАБОЛЕВАНИЯМИ КИШЕЧНИКА В ПОСТКОВИДНОМ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Шамсутдинова Н.Г.,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50-51.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РАЗВИТИЯ ПОСТКОВИДНОГО СИНДРОМА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Шамсутдинова Н.Г.,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51-52.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ХАРАКТЕР ТЕЧЕНИЯ ВОСПАЛИТЕЛЬНЫХ ЗАБОЛЕВАНИЙ КИШЕЧНИКА В ПОСТКОВИДНОМ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Шамсутдинова Н.Г.,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ДАННЫХ ПАЦИЕНТОВ С ВОСПАЛИТЕЛЬНЫМ ЗАБОЛЕВАНИЕМ КИШЕЧНИКА, ПЕРЕНЕСШИХ COVID - 19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Бодрягина Е.С., Мухаметова Д.Д., Белоусова Е.Н.,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Свидетельство о регистрации базы данных RU 2021622198, 20.10.2021. Заявка № 2021622106 от 13.10.2021.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РАЗЛИЧИЯ И КЛИНИЧЕСКИЕ ОСОБЕННОСТИ ЗАБОЛЕВАНИЙ ПЕЧЕНИ И ЖЕЛЧЕВЫВОДЯЩИХ ПУТЕЙ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Акберова Д.Р., Мухаметова Д.Д., Абдулганиева Д.И.,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93-98.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ДИФФЕРЕНЦИАЛЬНАЯ ДИАГНОСТИКА ПОРАЖЕНИЯ ТОНКОЙ КИШКИ ПРИ ВАРИАБЕЛЬНОЙ ИММУННОЙ НЕДОСТАТОЧНОСТИ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Одинцова А.Х., Белоусова Е.Н., Глебашева С.Г.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Экспериментальная и клиническая гастроэнтерология. 2019. № 7 (167). С. 59-62.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ФУНКЦИОНАЛЬНАЯ ДИСПЕПСИЯ - ОПЫТ ЭФФЕКТИВНОГО ЛЕЧЕНИЯ АНТИДЕПРЕССАНТАМИ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Зайнетдинов М.Р., Минкина А.Н., Садыкова Л.Р.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71-73.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ИШЕМИИ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Одинцова А.Х., Черемина Н.А., Зефиров Р.А., Ахметзянов Р.М., Бодрягина Е.С., Добрынина А.В., Постников А.В.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88-90.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РЕДКИЙ СЛУЧАЙ ЛИХОРАДКИ КАК ОСНОВНОГО ПРОЯВЛЕНИЯ МАНИФЕСТАЦИИ БОЛЕЗНИ КРОНА</w:t>
      </w:r>
      <w:r>
        <w:rPr>
          <w:rFonts w:hint="default" w:ascii="Times New Roman" w:hAnsi="Times New Roman" w:cs="Times New Roman"/>
          <w:sz w:val="24"/>
          <w:szCs w:val="24"/>
          <w:lang w:val="ru-RU"/>
        </w:rPr>
        <w:t xml:space="preserve"> О</w:t>
      </w:r>
      <w:r>
        <w:rPr>
          <w:rFonts w:hint="default" w:ascii="Times New Roman" w:hAnsi="Times New Roman" w:cs="Times New Roman"/>
          <w:sz w:val="24"/>
          <w:szCs w:val="24"/>
        </w:rPr>
        <w:t>динцова А.Х., Бодрягина Е.С., Черёмина Н.А.,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Альманах клинической медицины. 2018. Т. 46. № 5. С. 531-535.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БЕРЕМЕННОСТЬ НА ФОНЕ МОЗАИЧНОГО СИНДРОМА ШЕРЕШЕВСКОГО-ТЕРНЕРА И ЦИРРОЗА ПЕЧЕНИ В ИСХОДЕ АУТОИММУННОГО ГЕПАТИТА 1 ТИПА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Одинцова А.Х., Мухаметова Д.Д., Рамазанова А.Х., Бодрягина Е.С., Хомяков А.Е.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Экспериментальная и клиническая гастроэнтерология. 2017. № 5 (141). С. 70-73.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СОЦИО-ДЕМОГРАФИЧЕСКИЕ ОСОБЕННОСТИ ПАЦИЕНТОВ С ЗАБОЛЕВАНИЯМИ ПЕЧЕНИ И ЖЕЛЧЕВЫВОДЯЩИХ ПУТЕЙ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Мухаметова Д.Д.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2017. № 4. С. 17-18.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И СОЦИОДЕМОГРАФИЧЕСКИЕ ОСОБЕННОСТИ ПАЦИЕНТОВ С ЗАБОЛЕВАНИЯМИ ПЕЧЕНИ И ЖЕЛЧЕВЫВОДЯЩИХ ПУТЕЙ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Мухаметова Д.Д.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2017. № 4. С. 8-11.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ПОРАЖЕНИЕ ПОДЖЕЛУДОЧНОЙ ЖЕЛЕЗЫ ПРИ ЗЛОУПОТРЕБЛЕНИИ АЛКОГОЛЕМ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Здоровье человека в XXI веке. сборник научных статей. Казанский государственный медицинский университет. 2016. С. 517-521.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ОСВЕДОМЛЕННОСТИ СТУДЕНТОВ СТАРШИХ КУРСОВ КГМУ О ПРИНЦИПАХ ОНКОПРОФИЛАКТИКИ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Горелкин И.В., 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90-й Всероссийской научно-практической конференции студентов и молодых ученых, 19-й Всероссийской медико-исторической конференции студентов и молодых ученых, посвященной 150-летию со дня рождения профессора Викторина Сергеевича Груздева. Казанский государственный медицинский университет. 2016. С. 90.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КАНЦЕРОПРЕВЕНЦИЯ ЗАБОЛЕВАНИЙ ЖЕЛУДОЧНО-КИШЕЧНОГО ТРАКТА - ОНКОЛОГИЧЕСКАЯ НАСТОРОЖЕННОСТЬ ВРАЧЕЙ И СТУДЕНТОВ КАЗАНСКОГО МЕДИЦИНСКОГО УНИВЕРСИТЕТА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Назипова З.М., Горелкин И.В.,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2016. № 4-2 (96). С. 9-14.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ПСИХИЧЕСКОГО СОСТОЯНИЯ И КАЧЕСТВА ЖИЗНИ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Яхин К.К., Абдулганиева Д.И., 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медицина. 2016. № 1 (1). С. 12-16.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КОНСТАНТИНОВИЧ ГОРЯЕВ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Бодрягина Е.С., Бомбина Л.К., Борисов Д.В., Иванова Р.Г., Кириллова Э.Р., Костерина А.В., Файзуллина Р.А., Фейсханова Л.И., Халфина Т.Н.,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ЛИХОРАДКА И АФТОЗНЫЙ СТОМАТИТ КАК ПРОЯВЛЕНИЕ ФУЛЬМИНАНТНОГО ТЕЧЕНИЯ БОЛЕЗНИ КРОНА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89-й Всероссийской научно-практической конференции студентов и молодых ученых, 18-й Всероссийской медико-исторической конференции студентов и молодых ученых, посвященных 70-летию Победы в Великой Отечественной войне. 2015. С. 111.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КАЧЕСТВО ЖИЗНИ И КЛИНИКО-ПСИХОЛОГИЧЕСКИЕ ОСОБЕННОСТИ ПАЦИЕНТОВ С РАЗЛИЧНЫМИ ВАРИАНТАМИ ТЕЧЕНИЯ ВОСПАЛИТЕЛЬНЫХ ЗАБОЛЕВАНИЙ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диссертация на соискание ученой степени кандидата наук / ГБОУДПО "Казанская государственная медицинская академия". 2014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КАЧЕСТВО ЖИЗНИ И КЛИНИКО-ПСИХОЛОГИЧЕСКИЕ ОСОБЕННОСТИ ПАЦИЕНТОВ С РАЗЛИЧНЫМИ ВАРИАНТАМИ ТЕЧЕНИЯ ВОСПАЛИТЕЛЬНЫХ ЗАБОЛЕВАНИЙ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автореферат диссертации на соискание ученой степени кандидата медицинских наук / Казан. гос. мед. акад.. Казань, 2014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КАЧЕСТВО ЖИЗНИ И КЛИНИКО - ПСИХОЛОГИЧЕСКИЕ ОСОБЕННОСТИ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Яхин К.К., Абдулганиева Д.И., 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Психические расстройства в общей медицине. 2014. № 2. С. 14-19.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ONCE VERSUS THREE TIMES DAILY DOSING OF ORAL BUDESONIDE FOR ACTIVE CROHN'S DISEASE: A DOUBLE-BLIND, DOUBLE-DUMMY, RANDOMISED TRIAL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Dignass A., Stoynov S., Dorofeyev A.E., Grigorieva G.A., Tomsová E., Altorjay I., Tuculanu D., Bunganič I., Pokrotnieks J., Kupčinskas L., Dilger K., Greinwald R., Mueller R., Penchev P., Kadian H., Petrov A., Chavushian A., Balabanska R., Tsonev R., Kurktschiev D. et al.</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Journal of Crohns &amp; Colitis. 2014. Т. 8. № 9. С. 970-980.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РЕГИОНАЛЬНЫЙ РЕГИСТР ПО БОЛЕЗНИ КРОНА КАК ИНСТРУМЕНТ ПРОСПЕКТИВНОГО НАБЛЮДЕНИЯ ЗА ПАЦИЕНТАМИ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Одинцова А.Х., Мухаметова Д.Д., Бодрягина Е.С., Рамазанова А.Х., Черемина Н.А., Афанасьева Т.Ю.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4-1 (80). С. 17-18.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КЛИНИКО-ЭПИДЕМИОЛОГИЧЕСКИЕ ПОКАЗАТЕЛИ ВОСПАЛИТЕЛЬНЫХ ЗАБОЛЕВАНИЙ КИШЕЧНИКА ПО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Лечащий врач. 2013. № 7. С. 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КАЧЕСТВА ЖИЗНИ И ПСИХОЛОГИЧЕСКИХ ОСОБЕННОСТЕЙ ПАЦИЕНТОВ С ЯЗВЕННЫМ КОЛИТОМ И БОЛЕЗНЬЮ КРОНА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Яхин К.К.,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Экспериментальная и клиническая гастроэнтерология. 2013. № 10. С. 13-19.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ЗНАЧЕНИЕ СИНДРОМА РАЗДРАЖЕННОЙ КИШКИ В РЕМИССИИ ВОСПАЛИТЕЛЬНЫХ ЗАБОЛЕВАНИЙ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Клинические перспективы гастроэнтерологии, гепатологии. 2013. № 3. С. 33-37.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К</w:t>
      </w:r>
      <w:r>
        <w:rPr>
          <w:rFonts w:hint="default" w:ascii="Times New Roman" w:hAnsi="Times New Roman" w:cs="Times New Roman"/>
          <w:sz w:val="24"/>
          <w:szCs w:val="24"/>
        </w:rPr>
        <w:t>АК РАЗЛИЧНЫЕ ТЕРАПЕВТИЧЕСКИЕ РЕЖИМЫ ВЛИЯЮТ НА КАЧЕСТВО ЖИЗНИ БОЛЬНЫХ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2013. № 1. С. M3-M3c.</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РЕМИССИЯ ВОСПАЛИТЕЛЬНЫХ ЗАБОЛЕВАНИЙ КИШЕЧНИКА: КАК ВЛИЯЕТ ПЕРЕКРЕСТ С СИНДРОМОМ РАЗДРАЖЕННОГО КИШЕЧНИКА НА КАЧЕСТВО ЖИЗНИ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2013. № 1. С. M3-M4.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КЛИНИЧЕСКОЕ ЗНАЧЕНИЕ СНИЖЕНИЯ МИНЕРАЛЬНОЙ ПЛОТНОСТИ КОСТНОЙ ТКАНИ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Салихов И.Г.,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2012. № 8-2 (64). С. 19-21.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ВОСПАЛИТЕЛЬНЫЕ ЗАБОЛЕВАНИЯ КИШЕЧНИКА - ЗАВИСИМОСТЬ ПСИХОЭМОЦИОНАЛЬНЫХ НАРУШЕНИЙ ОТ СТАДИИ БОЛЕЗНИ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Бодрягина Е.С., Абдулганиева Д.И., Ибрагимова А.В., Одинцова 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2011. № 2-3. С. M9-M9b.</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ПЕРВИЧНОЙ КИШЕЧНОЙ ЛИМФАНГИОЭКТАЗИИ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Одинцова А.Х., Фатхеева Л.С., Хафизова Т.А., Глебышева С.Г., Салихов И.Г., Бодрягина Е.С.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Клинические перспективы гастроэнтерологии, гепатологии. 2010. № 5. С. 31-33.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РЕГИОНАЛЬНЫЕ ОСОБЕННОСТИ ХРОНИЧЕСКИХ ВОСПАЛИТЕЛЬНЫХ ЗАБОЛЕВАНИЙ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Одинцова А.Х., Бодрягина Е.С., Фахтеева Л.С., Хафизова Т.А.</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Практическая медицина. 2010. № 3 (42). С. 69-71.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4916F"/>
    <w:multiLevelType w:val="singleLevel"/>
    <w:tmpl w:val="FA14916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FEF48DF"/>
    <w:rsid w:val="65F6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2025-01-16T11:57:27Z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