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4773">
        <w:rPr>
          <w:rFonts w:ascii="Times New Roman" w:hAnsi="Times New Roman" w:cs="Times New Roman"/>
          <w:sz w:val="24"/>
          <w:szCs w:val="24"/>
        </w:rPr>
        <w:t xml:space="preserve">АНАЛИЗ ХАРАКТЕРНЫХ ОСОБЕННОСТЕЙ ПСИХОСОЦИАЛЬНОЙ АДАПТАЦИИ ПАЦИЕНТОВ С ИШЕМИЧЕСКОЙ БОЛЕЗНЬЮ СЕРДЦА К ХРОНИЧЕСКОЙ СЕРДЕЧНОЙ НЕДОСТАТОЧНОСТИ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Менделевич В.Д. Казанский медицинский журнал. 2024. Т. 105. № 3. С. 375-386.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КАЧЕСТВО ЖИЗНИ И УРОВЕНЬ НЕВРОТИЗАЦИИ У ПАЦИЕНТОВ С ХРОНИЧЕСКОЙ СЕРДЕЧНОЙ НЕДОСТАТОЧНОСТЬЮ В ЗАВИСИМОСТИ ОТ ФРАКЦИИ ВЫБРОСА ЛЕВОГО ЖЕЛУДОЧКА НА СТАЦИОНАРНОМ ЭТАПЕ ЛЕЧЕНИЯ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Кардиоваскулярная терапия и профилактика. 2024. Т. 23. № S6. С. 11.\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МЕТОДОЛОГИЯ ОПРЕДЕЛЕНИЯ ВЫРАЖЕННОСТИ СИМПТОМОВ У ПАЦИЕНТОВ С ФИБРИЛЛЯЦИЕЙ ПРЕДСЕРДИЙ: ОБЗОР ЛИТЕРАТУРЫ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Ш.Ш. Вестник современной клинической медицины. 2024. Т. 17. № 3. С. 53-58.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СОВРЕМЕННЫЕ ПОДХОДЫ К ПСИХОТЕРАПЕВТИЧЕСКОЙ РЕАБИЛИТАЦИИ ПАЦИЕНТОВ С ХРОНИЧЕСКИМИ СЕРДЕЧНО-СОСУДИСТЫМИ ЗАБОЛЕВАНИЯМИ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Нестерина М.К., Андрианов А.А. Практическая медицина. 2024. Т. 22. № 2. С. 26-33.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СПОСОБ ОПРЕДЕЛЕНИЯ ПСИХОСОЦИАЛЬНОЙ АДАПТАЦИИ ПАЦИЕНТОВ С ИШЕМИЧЕСКОЙ БОЛЕЗНЬЮ СЕРДЦА К ХРОНИЧЕСКОЙ СЕРДЕЧНОЙ НЕДОСТАТОЧНОСТИ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Менделевич В.Д., Нестерина М.К. Патент на изобретение RU 2794026 C1, 11.04.2023. Заявка № 2022119752 от 19.07.2022.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ВОЗМОЖНОСТИ КОМПЬЮТЕРНОЙ И МАГНИТНО-РЕЗОНАНСНОЙ ТОМОГРАФИИ СЕРДЦА У ПАЦИЕНТОВ С ФИБРИЛЛЯЦИЕЙ ПРЕДСЕРДИЙ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Ибрагимова К.Р.,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Ш.Ш. Казанский медицинский журнал. 2023. Т. 104. № 1. С. 89-98.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КЛИНИЧЕСКИЕ ОСОБЕННОСТИ ПСИХОСОЦИАЛЬНОЙ АДАПТАЦИИ ПАЦИЕНТОВ К ХРОНИЧЕСКОЙ СЕРДЕЧНОЙ НЕДОСТАТОЧНОСТИ ПРИ ЛЕЧЕНИИ В КАРДИОЛОГИЧЕСКОМ ОТДЕЛЕНИИ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Менделевич В.Д. Кардиоваскулярная терапия и профилактика. 2023. Т. 22. № S6. С. 11-12.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ПСИХОСОЦИАЛЬНАЯ АДАПТАЦИЯ ПАЦИЕНТОВ К ХРОНИЧЕСКИМ СЕРДЕЧНО-СОСУДИСТЫМ ЗАБОЛЕВАНИЯМ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Менделевич В.Д.,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Нестерина М.К. Вестник современной клинической медицины. 2023. Т. 16. № 1. С. 80-88.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ИНДЕКС КОМОРБИДНОСТИ ЧАРЛСОНА У ПАЦИЕНТОВ С ПАРОКСИЗМАЛЬНОЙ И ПОСТОЯННОЙ/ПЕРСИСТИРУЮЩЕЙ ФОРМОЙ ФИБРИЛЛЯЦИИ ПРЕДСЕРДИЙ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Ш.Ш.,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Ибрагимова К.Р. Терапия. 2023. Т. 9. № S3 (65). С. 117-118.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КЛИНИЧЕСКИЙ СЛУЧАЙ КАРДИОМИОПАТИИ, ОБУСЛОВЛЕННОЙ КОМПЛЕКСНЫМ ЛЕЧЕНИЕМ ЛИМФОГРАНУЛЕМАТОЗА И РАКА МОЛОЧНОЙ ЖЕЛЕЗЫ, ОСЛОЖНЕННОЙ ХРОНИЧЕСКОЙ СЕРДЕЧНОЙ НЕДОСТАТОЧНОСТЬЮ И АРТЕРИАЛЬНОЙ ГИПОТЕНЗИЕЙ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Ш.Ш.,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Терапия. 2023. Т. 9. № S7 (69). С. 364.</w:t>
      </w:r>
    </w:p>
    <w:p w:rsidR="002D2772" w:rsidRPr="002D2772" w:rsidRDefault="002D2772" w:rsidP="002D2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lastRenderedPageBreak/>
        <w:t>ПСИХОСОЦИАЛЬНАЯ АДАПТАЦИЯ ПАЦИЕНТОВ К ХРОНИЧЕСКОЙ СЕРДЕЧНОЙ НЕДОСТАТОЧНОСТИ В ЗАВИСИМОСТИ ОТ ФРАКЦИИ ВЫБРОСА ЛЕВОГО ЖЕЛУДОЧКА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Нестерина М.К.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Российский национальный конгресс кардиологов Кардиология 2022: новая стратегия в новой реальности – открытость, единство, суверенитет. 29 сентября - 1 октября 2022 года, Казань Тезисы. Казань, 2022. С. 585.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ВОЗМОЖНОСТИ МЕТОДА ЧРЕСПИЩЕВОДНОЙ ЭХОКАРДИОГРАФИИ У ПАЦИЕНТОВ С ФИБРИЛЛЯЦИЕЙ ПРЕДСЕРДИЙ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Ибрагимова К.Р.,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Ш.Ш.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Казанский медицинский журнал. 2022. Т. 103. № 2. С. 230-240.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ИНГИБИРОВАНИЕ НАТРИЙ-ГЛЮКОЗНОГО ТРАНСПОРТНОГО БЕЛКА 2: КЛИНИЧЕСКИЕ И ФАРМАКОЛОГИЧЕСКИЕ ЭФФЕКТЫ ПРИ ХРОНИЧЕСКОЙ СЕРДЕЧНОЙ НЕДОСТАТОЧНОСТИ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Нестерина М.К.,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Миннегалимова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К.Р.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 2022. Т. 15. № 2. С. 89-94.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БАЗА ДАННЫХ КЛИНИКО-АНАМНЕСТИЧЕСКИХ И СОЦИАЛЬНО-ПСИХОЛОГИЧЕСКИХ ХАРАКТЕРИСТИК ПАЦИЕНТОВ С ХРОНИЧЕСКОЙ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Менделевич В.Д.,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Ахмадишин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И.Т.,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Кузьменко А.О., Нестерина М.К.,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Жамиев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А.А.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 2021621653, 03.08.2021. Заявка № 2021621319 от 24.06.2021.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ПСИХОСОЦИАЛЬНАЯ АДАПТАЦИЯ К ХРОНИЧЕСКОЙ СЕРДЕЧНОЙ НЕДОСТАТОЧНОСТИ У ПАЦИЕНТОВ С ИШЕМИЧЕСКОЙ БОЛЕЗНЬЮ СЕРДЦА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Менделевич В.Д.,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Кузьменко А.О.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Казанский медицинский журнал. 2021. Т. 102. № 2. С. 156-166.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ПСИХОСОЦИАЛЬНАЯ АДАПТАЦИЯ К ХРОНИЧЕСКОЙ СЕРДЕЧНОЙ НЕДОСТАТОЧНОСТИ У ПАЦИЕНТОВ С ИШЕМИЧЕСКОЙ БОЛЕЗНЬЮ СЕРДЦА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Кардиоваскулярная терапия и профилактика. 2021. Т. 20. № S1. С. 31.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ВЛИЯНИЕ АНТИКОАГУЛЯНТНОЙ ТЕРАПИИ ПРИ ФИБРИЛЛЯЦИИ ПРЕДСЕРДИЙ НА ПСИХОСОЦИАЛЬНУЮ АДАПТАЦИЮ ПАЦИЕНТОВ К ХРОНИЧЕСКОЙ СЕРДЕЧНОЙ НЕДОСТАТОЧНОСТИ ПРИ НИЗКОЙ ФРАКЦИИ ВЫБРОСА ЛЕВОГО ЖЕЛУДОЧКА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Кардиоваскулярная терапия и профилактика. 2021. Т. 20. № S1. С. 31-32.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ВЗАИМОСВЯЗЬ ПЛАЗМЕННОГО УРОВНЯ ИОНИЗИРОВАННОГО КАЛЬЦИЯ И ВРЕМЕНИ КОНВЕРСИИ РИТМА У ПАЦИЕНТОВ С ОСТРЫМ ИНФАРКТОМ МИОКАРДА И ВПЕРВЫЕ ВОЗНИКШЕЙ ФИБРИЛЛЯЦИЕЙ ПРЕДСЕРДИЙ Ибрагимова К.Р.,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Кардиоваскулярная терапия и профилактика. 2021. Т. 20. № S1. С. 36.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ПСИХОСОЦИАЛЬНАЯ АДАПТАЦИЯ ПАЦИЕНТОВ С ХРОНИЧЕСКОЙ СЕРДЕЧНОЙ НЕДОСТАТОЧНОСТЬЮ В ЗАВИСИМОСТИ ОТ ПРИОБРЕТЕННОГО СОЦИАЛЬНОГО СТАТУСА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Менделевич В.Д.,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Ибрагимова К.Р. В сборнике: Кардиология 2020 - новые вызовы и новые решения. Материалы Конгресса. 2020. С. 752.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ВОЗДЕЙСТВИЕ НА СКОРОСТЬ РОСТА СГУСТКА КРОВИ ПАЦИЕНТОВ С ПОСТОЯННОЙ ФОРМОЙ ФИБРИЛЛЯЦИИ ПРЕДСЕРДИЙ ПРИ РАЗЛИЧНОЙ АНТИКОАГУЛЯНТНОЙ ТЕРАПИИ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Горохова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 В книге: Сборник материалов XXVII Российского национального конгресса «Человек и лекарство». Тезисы докладов. 2020. С. 86-87.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ПСИХИЧЕСКИХ РАССТРОЙСТВ И ИХ КОРРЕКЦИИ У ПАЦИЕНТОВ С КАРДИАЛЬНОЙ ПАТОЛОГИЕЙ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Менделевич В.Д.,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Ибрагимова К.Р., Закирова Э.Б. Казанский медицинский журнал. 2020. Т. 101. № 2. С. 212-225.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ПСИХОСОЦИАЛЬНАЯ АДАПТАЦИЯ ПАЦИЕНТОВ С ИШЕМИЧЕСКОЙ БОЛЕЗНЬЮ СЕРДЦА К ХРОНИЧЕСКОЙ СЕРДЕЧНОЙ НЕДОСТАТОЧНОСТИ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Менделевич В.Д.,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Ибрагимова К.Р. Кардиология. 2020. Т. 60. № 1. С. 150.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ПСИХОСОЦИАЛЬНАЯ АДАПТАЦИЯ ПАЦИЕНТОВ С ФИБРИЛЛЯЦИЕЙ ПРЕДСЕРДИЙ К ХРОНИЧЕСКОЙ СЕРДЕЧНОЙ НЕДОСТАТОЧНОСТИ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Ибрагимова К.Р., Фролова Э.Б. Кардиология. 2020. Т. 60. № 1. С. 150-151.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ФОРМАЛИЗАЦИЯ МЕДИЦИНСКИХ ДАННЫХ ПАЦИЕНТОВ С АРТЕРИАЛЬНОЙ ГИПЕРТЕНЗИЕЙ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Бирюков Д.М.,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Марапов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Д.И., Гарипов Р.З.,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Горнаева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Л.И., Дворжак В.С. Уральский медицинский журнал. 2020. № 8 (191). С. 21-26.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КОГНИТИВНЫЕ ФУНКЦИИ У ПАЦИЕНТОВ С ХРОНИЧЕСКОЙ СЕРДЕЧНОЙ НЕДОСТАТОЧНОСТЬЮ И ФИБРИЛЛЯЦИЕЙ ПРЕДСЕРДИЙ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Ибрагимова К.Р.,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Кардиологический вестник. 2020. Т. 15. № S. С. 63.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ПСИХОСОЦИАЛЬНАЯ АДАПТАЦИЯ ПАЦИЕНТОВ К ХРОНИЧЕСКОЙ СЕРДЕЧНОЙ НЕДОСТАТОЧНОСТИ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Ибрагимова К.Р.,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Кардиологический вестник. 2020. Т. 15. № S. С. 63.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ПСИХОСОЦИАЛЬНАЯ АДАПТАЦИЯ К ХРОНИЧЕСКОЙ СЕРДЕЧНОЙ НЕДОСТАТОЧНОСТИ У ПАЦИЕНТОВ С СОХРАНЕННОЙ И СНИЖЕННОЙ ФРАКЦИЕЙ ВЫБРОСА ЛЕВОГО ЖЕЛУДОЧКА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Профилактическая медицина. 2020. Т. 23. № 5-2. С. 13.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СКОРОСТНЫЕ ПОКАЗАТЕЛИ ТЕСТА "ТРОМБОДИНАМИКИ" ПРИ КУМАРИНОВОЙ ГИПОКОАГУЛЯЦИИ У ПАЦИЕНТОВ С ФИБРИЛЛЯЦИЕЙ ПРЕДСЕРДИЙ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Горохова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Ибрагимова К.Р.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Сборник материалов XXVI Российского национального конгресса «Человек и лекарство». Тези</w:t>
      </w:r>
      <w:r w:rsidR="001107DE" w:rsidRPr="00BA4773">
        <w:rPr>
          <w:rFonts w:ascii="Times New Roman" w:hAnsi="Times New Roman" w:cs="Times New Roman"/>
          <w:sz w:val="24"/>
          <w:szCs w:val="24"/>
        </w:rPr>
        <w:t>сы докладов. 2019. С. 106-107.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КОГНИТИВНЫЕ ФУНКЦИИ, КАЧЕСТВО ЖИЗНИ И КОМПЛАЕНТНОСТЬ К ЛЕЧЕНИЮ ПАЦИЕНТОВ С ФИБРИЛЛЯЦИЕЙ ПРЕДСЕРДИЙ И ХРОНИЧЕСКОЙ СЕРДЕЧНОЙ НЕДОСТАТОЧНОСТЬЮ В ЗАВИСИМОСТИ ОТ ПРИОБРЕТЕННОГО СОЦИАЛЬНОГО СТАТУСА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Горохова Е.А., Ибрагимова К.Р.,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Противоречия современной кардиологии: спорные и нерешенные вопросы. Материалы VIII Всероссийской конференции с международным участием. Самара, 2019. С. 63.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КОЛИЧЕСТВЕННАЯ ОЦЕНКА КОАГУЛЯЦИОННОГО ПОТЕНЦИАЛА ПЛАЗМЫ КРОВИ ПАЦИЕНТОВ С ФИБРИЛЛЯЦИЕЙ ПРЕДСЕРДИЙ ПО ВРЕМЕНИ ЗАДЕРЖКИ ОБРАЗОВНИЯ СГУСТКА В ТЕСТЕ ТРОМБОДИНАМИКИ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Горохова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Ибрагимова К.Р. В сборнике: Российский национальный конгресс кардиологов. МАТЕРИАЛЫ КОНГРЕССА . 2019. С. 78.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ПЛЕЙОТРОПНЫЕ ЭФФЕКТЫ ОРАЛЬНЫХ АНТИКОАГУЛЯНТОВ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Л.И., Абдуллаев Ш.П. Гематология и трансфузиология. 2019. Т. 64. № 1. С. 90-98.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lastRenderedPageBreak/>
        <w:t xml:space="preserve">ВЛИЯНИЕ ДЛИТЕЛЬНОЙ АНТИКОАГУЛЯНТНОЙ ТЕРАПИИ НА ЭПИЗОДЫ ИШЕМИИ МИОКАРДА У ПАЦИЕНТОВ С ФИБРИЛЛЯЦИЕЙ ПРЕДСЕРДИЙ ПО ДАННЫМ ХОЛТЕРОВСКОГО МОНИТОРИРОВАНИЯ Горохова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Практическая медицина. 2019. Т. 17. № 2. С. 130-135.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ВЛИЯНИЕ ДЛИТЕЛЬНОЙ ЛЕКАРСТВЕННОЙ ТЕРАПИИ НОВЫМИ ОРАЛЬНЫМИ АНТИКОАГУЛЯНТАМИ НА БЕЗБОЛЕВУЮ ИШЕМИЮ МИОКАРДА У ПАЦИЕНТОВ С ПОСТОЯННОЙ ФОРМОЙ ФИБРИЛЛЯЦИИ ПРЕДСЕРДИЙ И ХРОНИЧЕСКОЙ СЕРДЕЧНОЙ НЕДОСТАТОЧНОСТЬЮ Горохова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СЕРДЕЧНАЯ НЕДОСТАТОЧНОСТЬ. Материалы конгресса. Общество специалистов по сердечной недостаточности. 2018. С. 23.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ВЛИЯНИЕ ПРИОБРЕТЕННОГО СОЦИАЛЬНОГО СТАТУСА НА КОГНИТИВНЫЕ ФУНКЦИИ И КАЧЕСТВО ЖИЗНИ ПАЦИЕНТОВ, СТРАДАЮЩИХ ХРОНИЧЕСКОЙ СЕРДЕЧНОЙ НЕДОСТАТОЧНОСТЬЮ И ФИБРИЛЛЯЦИЕЙ ПРЕДСЕРДИЙ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СЕРДЕЧНАЯ НЕДОСТАТОЧНОСТЬ. Материалы конгресса. Общество специалистов по сердечной недостаточности. 2018. С. 25.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КОГНИТИВНЫЕ ФУНКЦИИ, ТРЕВОЖНО-ДЕПРЕССИВНЫЕ РАССТРОЙСТВА И КАЧЕСТВО ЖИЗНИ У ПАЦИЕНТОВ С ХРОНИЧЕСКОЙ СЕРДЕЧНОЙ НЕДОСТАТОЧНОСТЬЮ В ЗАВИСИМОСТИ ОТ ПРИОБРЕТЕННОГО СОЦИАЛЬНОГО СТАТУСА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 В книге: Материалы VII Всероссийской конференции "Противоречия современной кардиологии: спорные и нерешенные вопросы". 2018. С. 93-94.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ВПЕРВЫЕ ВОЗНИКШАЯ ФИБРИЛЛЯЦИЯ ПРЕДСЕРДИЙ В УСЛОВИЯХ ОСТРОГО КОРОНАРНОГО СИНДРОМА. АКТУАЛЬНЫЕ ВОПРОСЫ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Горелкин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И.В., Ибрагимова К.Р.,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Садриев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Р.Р. Рациональная фармакотерапия в кардиологии. 2018. Т. 14. № 3. С. 451-457.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ТЕРАПИЯ КОГНИТИВНЫХ НАРУШЕНИЙ У ПАЦИЕНТОВ, СТРАДАЮЩИХ ХРОНИЧЕСКОЙ СЕРДЕЧНОЙ НЕДОСТАТОЧНОСТЬЮ, АНТИТЕЛАМИ К БЕЛКУ S-100 И NO-СИНТАЗЕ Менделевич В.Д.,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 Медицинский вестник Северного Кавказа. 2018. Т. 13. № 2. С. 355-358.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ДВС-СИНДРОМ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учебное пособие для самостоятельной работы студентов лечебного факультета медицинских вузов / Казань, 2016.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ГЕНДЕРНЫЕ РАЗЛИЧИЯ ПРИ ОЦЕНКЕ ВЛИЯНИЯ АНЕМИЧЕСКОГО СИНДРОМА НА КАЧЕСТВО ЖИЗНИ И КОГНИТИВНЫЕ ФУНКЦИИ У ПАЦИЕНТОВ, СТРАДАЮЩИХ ХРОНИЧЕСКОЙ СЕРДЕЧНОЙ НЕДОСТАТОЧНОСТЬЮ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В книге: Противоречия современной кардиологии: спорные и нерешенные вопросы. материалы V Всероссийской конференции. Самара, 2016. С. 124-125.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ГЕНДЕРНЫЕ РАЗЛИЧИЯ ПРИ ОЦЕНКЕ КАЧЕСТВА ЖИЗНИ И КОГНИТИВНЫХ ФУНКЦИЙ У ПАЦИЕНТОВ, СТРАДАЮЩИХ ФИБРИЛЛЯЦИЕЙ ПРЕДСЕРДИЙ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КАРДИОЛОГИЯ 2016: ВЫЗОВЫ И ПУТИ РЕШЕНИЯ. Материалы конгресса. 2016. С. 43.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НОВЫЕ ВОЗМОЖНОСТИ ТЕРАПИИ КОГНИТИВНЫХ НАРУШЕНИЙ У ПАЦИЕНТОВ, СТРАДАЮЩИХ ХРОНИЧЕСКОЙ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Неврологический вестник. 2016. Т. 48. № 3. С. 63-69.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lastRenderedPageBreak/>
        <w:t>ВЛИЯНИЕ ТЕРАПИИ АНТИКОАГУЛЯНТАМИ НА КОГНИТИВНЫЕ ФУНКЦИИ У ПАЦИЕНТОВ, СТРАДАЮЩИХ ФИБРИЛЛЯЦИЕЙ ПРЕДСЕРДИЙ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Тромбоз, гемостаз и реология. 2016. № S3 (67). С. 114-115.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ДИАГНОСТИКА КОГНИТИВНЫХ НАРУШЕНИЙ И ОПРЕДЕЛЕНИЕ КАЧЕСТВА ЖИЗНИ У ПАЦИЕНТОВ, СТРАДАЮЩИХ ХРОНИЧЕСКОЙ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Практическая медицина. 2016. № 9 (101). С. 18-21.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НОВЫЕ ПЕРОРАЛЬНЫЕ АНТИКОАГУЛЯНТЫ В СОВРЕМЕННОЙ КЛИНИЧЕСКОЙ ПРАКТИКЕ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учебное пособие для студентов медицинских вузов, обучающихся по специальности 31.05.01 - "Лечебное дело" / Казань, 2015.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ГЕНДЕРНЫЕ РАЗЛИЧИЯ В КАЧЕСТВЕ ЖИЗНИ У ПАЦИЕНТОВ, СТРАДАЮЩИХ ХРОНИЧЕСКОЙ СЕРДЕЧНОЙ НЕДОСТАТОЧНОСТЬЮ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 В книге: Материалы IV Всероссийской конференции "Противоречия современной кардиологии: спорные и нерешенные вопросы". 2015. С. 122.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КАЧЕСТВО ЖИЗНИ И КОГНИТИВНЫЕ ФУНКЦИИ У ПАЦИЕНТОВ, СТРАДАЮЩИХ ХРОНИЧЕСКОЙ СЕРДЕЧНОЙ НЕДОСТАТОЧНОСТЬЮ И АНЕМИЧЕСКИМ СИНДРОМОМ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 В книге: Сердечная недостаточность 2015. Сборник тезисов. 2015. С. 17.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ВЛИЯНИЕ УРОВНЯ ТРЕВОГИ НА КАЧЕСТВО ЖИЗНИ У ПАЦИЕНТОВ, СТРАДАЮЩИХ ХРОНИЧЕСКОЙ СЕРДЕЧНОЙ НЕДОСТАТОЧНОСТЬЮ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 Клиническая геронтология. 2015. Т. 21. № 9-10. С. 62.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МЕРЦАТЕЛЬНАЯ АРИТМИЯ И АНТИТРОМБОТИЧЕСКАЯ ПРОФИЛАКТИКА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 Медицинский альманах. 2015. № 4 (39). С. 233-236.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КОГНИТИВНЫЕ НАРУШЕНИЯ ПРИ ХРОНИЧЕСКОЙ СЕРДЕЧНОЙ НЕДОСТАТОЧНОСТИ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 Вестник современной клинической медицины. 2015. Т. 8. № 1. С. 69-77.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МЕРЦАТЕЛЬНАЯ АРИТМИЯ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учебное пособие для самостоятельной работы студентов / Казань, 2014.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КОГНИТИВНЫЕ НАРУШЕНИЯ ПРИ ХРОНИЧЕСКОЙ СЕРДЕЧНОЙ НЕДОСТАТОЧНОСТИ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М.А., Сафиуллина А.Р. В книге: Инновации и прогресс в кардиологии. Материалы конгресса. 2014. С. 119.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ИЗМЕНЕНИЕ УРОВНЯ ПЛАЗМИНОГЕНА В КРОВИ У БОЛЬНЫХ С МЕРЦАТЕЛЬНОЙ АРИТМИЕЙ НА ФОНЕ ПРИЕМА ДАБИГАТРАНА ЭТЕКСИЛАТА И РИВАРОКСАБАНА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XXI Российский национальный конгресс "Человек и лекарство". Сборник материалов конгресса. 2014. С. 32.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ВЛИЯНИЕ ВАРФАРИНА НА УРОВЕНЬ ПЛАЗМИНОГЕНА В КРОВИ У ПАЦИЕНТОВ С МЕРЦАТЕЛЬНОЙ АРИТМИЕЙ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XXI Российский национальный конгресс "Человек и лекарство". Сборник материалов конгресса. 2014. С. 32.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ВЫЯВЛЕНИЕ КОГНИТИВНЫХ НАРУШЕНИЙ ПРИ ХРОНИЧЕСКОЙ СЕРДЕЧНОЙ НЕДОСТАТОЧНОСТИ С ПОМОЩЬЮ MMSE-ТЕСТА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М.А., Сафиуллина А.Р. В книге: Противоречия современной </w:t>
      </w:r>
      <w:r w:rsidRPr="00BA4773">
        <w:rPr>
          <w:rFonts w:ascii="Times New Roman" w:hAnsi="Times New Roman" w:cs="Times New Roman"/>
          <w:sz w:val="24"/>
          <w:szCs w:val="24"/>
        </w:rPr>
        <w:lastRenderedPageBreak/>
        <w:t>кардиологии: спорные и нерешенные вопросы. тезисы III Всероссийской конференции. 2014. С. 65.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ВЫЯВЛЕНИЕ КОГНИТИВНЫХ НАРУШЕНИЙ ПРИ ХРОНИЧЕСКОЙ СЕРДЕЧНОЙ НЕДОСТАТОЧНОСТИ С ПОМОЩЬЮ САМООПРОСНИКА ДЕПРЕССИИ CES-D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М.А. Вестник современной клинической медицины. 2014. Т. 7. № S1. С. 116.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ГЕМОРРАГИЧЕСКИЕ ДИАТЕЗЫ: МЕЖДИСЦИПЛИНАРНЫЕ АСПЕКТЫ КЛИНИКИ, ДИАГНОСТИКИ И ЛЕЧЕНИЯ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учебное пособие для самостоятельной работы студентов лечебных факультетов медицинских вузов / Казань, 2013.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ОСОБЕННОСТИ ДИАСТОЛИЧЕСКОЙ ФУНКЦИИ МИОКАРДА БОЛЬНЫХ С ОСТРЫМ КОРОНАРНЫМ СИНДРОМОМ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Сборник материалов конгресса. Тезисы докладов. ЗАО РИЦ «Человек и лекарство». 2013. С. 169.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ВЛИЯНИЕ ИНГИБИТОРОВ АНГИОТЕНЗИНПРЕВРАЩАЮЩЕГОСЯ ФЕРМЕНТА НА РАЗМЕРЫ ЛЕВОГО ПРЕДСЕРДИЯ ПРИ ХРОНИЧЕСКОЙ КОРОНАРНОЙ НЕДОСТАТОЧНОСТИ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Сборник материалов конгресса. Тезисы докладов. ЗАО РИЦ «Человек и лекарство». 2013. С. 43.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ПЕРЕНОСИМОСТЬ ИЗОМЕТРИЧЕСКОЙ ФИЗИЧЕСКОЙ НАГРУЗКИ ПРИ ХРОНИЧЕСКОЙ СЕРДЕЧНОЙ НЕДОСТАТОЧНОСТИ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Card</w:t>
      </w:r>
      <w:r w:rsidR="001107DE" w:rsidRPr="00BA4773">
        <w:rPr>
          <w:rFonts w:ascii="Times New Roman" w:hAnsi="Times New Roman" w:cs="Times New Roman"/>
          <w:sz w:val="24"/>
          <w:szCs w:val="24"/>
        </w:rPr>
        <w:t>ioСоматика</w:t>
      </w:r>
      <w:proofErr w:type="spellEnd"/>
      <w:r w:rsidR="001107DE" w:rsidRPr="00BA4773">
        <w:rPr>
          <w:rFonts w:ascii="Times New Roman" w:hAnsi="Times New Roman" w:cs="Times New Roman"/>
          <w:sz w:val="24"/>
          <w:szCs w:val="24"/>
        </w:rPr>
        <w:t>. 2013. № S1. С. 21.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ТРОМБОЭМБОЛИЯ ВЕТВЕЙ ЛЁГОЧНОЙ АРТЕРИИ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учебное пособие для самостоятельной работы студентов лечебного факультета медицинских вузов: в 2 частях / Том Часть 1. Казань, 2012.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ТРОМБОЭМБОЛИЯ ВЕТВЕЙ ЛЁГОЧНОЙ АРТЕРИИ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учебное пособие для самостоятельной работы студентов лечебного факультета медицинских вузов: в 2 частях / Том Часть 2. Казань, 2012.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7DE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ОСОБЕННОСТИ СИСТЕМЫ ГЕМОСТАЗА У ПАЦИЕНТОВ С ИШЕМИЧЕСКОЙ БОЛЕЗНЬЮ СЕРДЦА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Е.А.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Казанский медицинский журнал. 2012. Т. 93. № 1. С. 3-7.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ВЕТЕРИНАРНЫЕ МЕРОПРИЯТИЯ В СУХОСТОЙНЫЙ ПЕРИОД. НОВЫЕ ВОЗМОЖНОСТИ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Р.Ш.,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Мухутдинов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Д.М.,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Галлямутдинова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Достижения науки и тех</w:t>
      </w:r>
      <w:r w:rsidR="001107DE" w:rsidRPr="00BA4773">
        <w:rPr>
          <w:rFonts w:ascii="Times New Roman" w:hAnsi="Times New Roman" w:cs="Times New Roman"/>
          <w:sz w:val="24"/>
          <w:szCs w:val="24"/>
        </w:rPr>
        <w:t>ники АПК. 2012. № 2. С. 77-79.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АНЕМИИ В МНОГОПРОФИЛЬНОМ СТАЦИОНАРЕ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учебное пособие для самостоятельной работы студентов лечебного факультета мед</w:t>
      </w:r>
      <w:r w:rsidR="001107DE" w:rsidRPr="00BA4773">
        <w:rPr>
          <w:rFonts w:ascii="Times New Roman" w:hAnsi="Times New Roman" w:cs="Times New Roman"/>
          <w:sz w:val="24"/>
          <w:szCs w:val="24"/>
        </w:rPr>
        <w:t>ицинских вузов / Казань, 2011.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КОГНИТИВНЫЕ И ТРЕВОЖНО-ДЕПРЕССИВНЫЕ РАССТРОЙСТВА У БОЛЬНЫХ С ДЫХАТЕЛЬНОЙ НЕДОСТАТОЧНОСТЬЮ Иванова А.Ю.,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сборнике: XXI Национальный конгресс по болезням органов дыхания. Сборник труд</w:t>
      </w:r>
      <w:r w:rsidR="001107DE" w:rsidRPr="00BA4773">
        <w:rPr>
          <w:rFonts w:ascii="Times New Roman" w:hAnsi="Times New Roman" w:cs="Times New Roman"/>
          <w:sz w:val="24"/>
          <w:szCs w:val="24"/>
        </w:rPr>
        <w:t>ов конгресса. 2011. С. 104-105.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СОДЕРЖАНИЕ ПЛАЗМИНОГЕНА В КРОВИ ПРИ ХРОНИЧЕСКОЙ КОРОНАРНОЙ НЕДОСТАТОЧНОСТИ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Клиническая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гемостазиология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гемореология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в сердечно-сосудистой хирургии. Материалы конференции. Министерство здравоохранения Российской Федерации, Российская академия медицинских наук, Научный центр сердечно-сосудистой хирургии им. А. Н. Бакулева РАМН, Научное общество "Клиническая </w:t>
      </w:r>
      <w:proofErr w:type="spellStart"/>
      <w:r w:rsidR="001107DE" w:rsidRPr="00BA4773">
        <w:rPr>
          <w:rFonts w:ascii="Times New Roman" w:hAnsi="Times New Roman" w:cs="Times New Roman"/>
          <w:sz w:val="24"/>
          <w:szCs w:val="24"/>
        </w:rPr>
        <w:t>гемостазиология</w:t>
      </w:r>
      <w:proofErr w:type="spellEnd"/>
      <w:r w:rsidR="001107DE" w:rsidRPr="00BA4773">
        <w:rPr>
          <w:rFonts w:ascii="Times New Roman" w:hAnsi="Times New Roman" w:cs="Times New Roman"/>
          <w:sz w:val="24"/>
          <w:szCs w:val="24"/>
        </w:rPr>
        <w:t>". 2011. С. 125.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ПАРАМЕТРОВ СИСТЕМЫ ГЕМОСТАЗА У БОЛЬНЫХ С ОСТРЫМ КОРОНАРНЫМ СИНДРОМОМ ПРИ РАЗЛИЧНЫХ ВАРИАНТАХ АНТИТРОМБОТИЧЕСКОЙ ТЕРАПИИ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Человек и лекарство. Сборник мате</w:t>
      </w:r>
      <w:r w:rsidR="001107DE" w:rsidRPr="00BA4773">
        <w:rPr>
          <w:rFonts w:ascii="Times New Roman" w:hAnsi="Times New Roman" w:cs="Times New Roman"/>
          <w:sz w:val="24"/>
          <w:szCs w:val="24"/>
        </w:rPr>
        <w:t>риалов конгресса. 2011. С. 150.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ВЛИЯНИЕ ЭРГОТИОНЕИНА НА АКТИВНОСТЬ ФОСФОФРУКТОКИНАЗЫ И СОДЕРЖАНИЕ 2,3-ДИФОСФОГЛИЦЕРАТА У БОЛЬНЫХ С ХРОНИЧЕСКОЙ СЕРДЕЧНОЙ НЕДОСТАТОЧНОСТЬЮ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Человек и лекарство. Сборник материалов конгресса. 2011. С. 428.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ДИАСТОЛИЧЕСКАЯ ДИСФУНКЦИЯ МИОКАРДА, ОСОБЕННОСТИ РЕМОДЕЛИРОВАНИЯ СЕРДЦА У БОЛЬНЫХ С ОСТРЫМ КОРОНАРНЫМ СИНДРОМОМ И ПОСТИНФАРКТНЫМ КАРДИОСКЛЕРОЗОМ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Практическая медицина. 2011. № 4 (52). С. 93-96.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АНТИКОАГУЛЯНТЫ: ЛЕЧЕБНОЕ И ПРОФИЛАКТИЧЕСКОЕ ИСПОЛЬЗОВАНИЕ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учебное пособие для самостоятельной работы студентов лечебного факультета медицинских вузов / Казань, 2010.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ВЛИЯНИЕ ЭРГОТИОНЕИНА НА ПРОДУКЦИЮ ЛАКТАТА ЭРИТРОЦИТАМИ ПРИ ХРОНИЧЕСКОЙ СЕРДЕЧНОЙ НЕДОСТАТОЧНОСТИ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Человек и лекарство. Сборник материалов XVII Российского национального конгресса. Тезисы докладов. Научный редактор: Ю.Б. Белоусов. 2010. С. 74.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КЛИНИЧЕСКИЙ СЛУЧАЙ НАБЛЮДЕНИЯ ПАЦИЕНТА С ПОДАГРОЙ И МЕТАБОЛИЧЕСКИМ СИНДРОМОМ Закирова В.Б.,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Скрябина Е.В.,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Гайфуллина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Гайнетдинов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А.И. Вестник современной клинической медицины. 2010. Т. 3. № 3. С. 60a-62.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ДИАГНОСТИКА И ЛЕЧЕНИЕ МОЧЕВОГО СИНДРОМА В АМБУЛАТОРНО-ПОЛИКЛИНИЧЕСКОЙ ПРАКТИКЕ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Багирова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Л.В.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учебное пособие для врачей общей практики, участковых терапевтов / Оренбург, 2009.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ГЕМОРРАГИЧЕСКИЕ ДИАТЕЗЫ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учебно-методическое пособие для студентов / Казань, 2009.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ТРОМБОЭМБОЛИЯ ЛЕГОЧНЫХ АРТЕРИЙ В МНОГОПРОФИЛЬНОМ СТАЦИОНАРЕ ПО МАТЕРИАЛАМ ВСКРЫТИЙ И ДАННЫМ ИСТОРИИ БОЛЕЗНИ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Донскова И.А.,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Мингишева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А.И., Гудкова А.В., Кабанов В.В.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В книге: Клиническая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гемостазиология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гемореология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в сердечно-сосудистой хирургии. Четвертая Всероссийская конференция с международным участием. Министерство здравоохранения и социального развития РФ, РАМН, Научное общество "Клиническая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гемостазиология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>". 2009. С. 118-119.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ИЗУЧЕНИЕ ЭФФЕКТИВНОСТИ И БЕЗОПАСНОСТИ ПРЕПАРАТА ФЕНОТРОПИЛ В ДОЗЕ 100 МГ В СУТКИ У ЛИЦ С ПРОФЕССИОНАЛЬНОЙ ПСИХОЭМОЦИОНАЛЬНОЙ НАГРУЗКОЙ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Чигарькова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сборнике: Свет знаний во имя здоровья человека. Сборник научных трудов. 2009. С. 187-190.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НЕФРОПРОТЕКТИВНОЕ ДЕЙСТВИЕ КАПТОПРИЛА И ИЗМЕНЕНИЕ СОДЕРЖАНИЯ АЛЬДОСТЕРОНА В КРОВИ И МОЧЕ У БОЛЬНЫХ С ТЯЖЕЛОЙ ЗАСТОЙНОЙ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Сборник материалов ХVI Российского национального конгресса. 2009. С. 67.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ВЛИЯНИЕ ФИЗИЧЕСКИХ ТРЕНИРОВОК НА ФИЗИЧЕСКУЮ РАБОТОСПОСОБНОСТЬ, ГЕМОДИНАМИКУ, ЛИПИДЫ КРОВИ, </w:t>
      </w:r>
      <w:r w:rsidRPr="00BA4773">
        <w:rPr>
          <w:rFonts w:ascii="Times New Roman" w:hAnsi="Times New Roman" w:cs="Times New Roman"/>
          <w:sz w:val="24"/>
          <w:szCs w:val="24"/>
        </w:rPr>
        <w:lastRenderedPageBreak/>
        <w:t xml:space="preserve">КЛИНИЧЕСКОЕ ТЕЧЕНИЕ И ПРОГНОЗ У БОЛЬНЫХ ИШЕМИЧЕСКОЙ БОЛЕЗНЬЮ СЕРДЦА ПОСЛЕ ОСТРЫХ КОРОНАРНЫХ СОБЫТИЙ ПРИ КОМПЛЕКСНОЙ РЕАБИЛИТАЦИИ И ВТОРИЧНОЙ ПРОФИЛАКТИКЕ НА АМБУЛАТОРНО-ПОЛИКЛИНИЧЕСКОМ ЭТАПЕ (РОССИЙСКОЕ КООПЕРАТИВНОЕ ИССЛЕДОВАНИЕ) Аронов Д.М.,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Красницкий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М.Г., Поздняков Ю.М., Иоселиани Д.Г.,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Щегольков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А.Н., Ефремушкин Г.Г., Осипова И.В., Гуляева С.Ф., Мальчикова С.В., Казакевич Е.В.,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Рямзина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И.Н.,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Мингазетдинова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Тиньков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Гринштейн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Ю.И., Новикова Н.К. Кардиология. 2009. Т. 49. № 3. С. 49-56.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ОСОБЕННОСТИ КЛИНИЧЕСКОГО ТЕЧЕНИЯ И ЭФФЕКИМВНОСТЬ ФАРМАКОЛОГИЧЕСКОЙ КОРРЕКЦИИ НЕСПЕЦИФИЧЕСКОГО ЯЗВЕННОГО КОЛИТА У ЖЕНЩИН И У МУЖЧИН Исаева Е.Н.,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Курбатова С.А., Кругликова Л.Е. В книге: Человек и лекарство. Сборник материалов XV Российского национального конгресса. 2008. С. 78-79.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ФИЗИОЛОГИЧЕСКИЕ АНТИКОАГУЛЯНТЫ И ФАКТОР ВИЛЛЕБРАНДТА У БОЛЬНЫХ ПОСТИНФАРКТНОЙ И ХРОНИЧЕСКОЙ КОРОНАРНОЙ НЕДОСТАТОЧНОСТЬЮ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Человек и лекарство. XIV Российский национальный конгресс: сборник материалов. редакторы: А.Г.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Чучалин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>, Ю.Б. Белоусов. 2007. С. 357-358.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ГЕМОСТАЗИОЛОГИЧЕСКИЕ ПОКАЗАТЕЛИ У БОЛЬНЫХ С ОСТРЫМ КОРОНАРНЫМ СИНДРОМОМ НА ФОНЕ РАЗЛИЧНЫХ ВИДОВ АНТИТРОМБОТИЧЕСКОЙ ТЕРАПИИ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 В книге: Человек и лекарство. XIV Российский национальный конгресс: сборник материалов. редакторы: А.Г.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Чучалин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, Ю.Б. Белоусов. 2007. С. 460-461.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 xml:space="preserve">ОСОБЕННОСТИ СИСТЕМЫ ФИЗИОЛОГИЧЕСКИХ АНТИКОАГУЛЯНТОВ И ФАКТОР ВИЛЛЕБРАНДТА ПРИ РАЗВИТИИ РАЗЛИЧНЫХ ВАРИАНТОВ ОСТРОГО КОРОНАРНОГО СИНДРОМА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 В книге: Человек и лекарство. Тезисы докладов XII Российского национального конгресса. 2005. С. 87.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ОПРЕДЕЛЕНИЕ ЭФФЕКТИВНОСТИ ЛЕЧЕНИЯ ФОЗИНОПРИЛОМ БОЛЬНЫХ ХРОНИЧЕСКОЙ ИШЕМИЧЕСКОЙ БОЛЕЗНЬЮ СЕРДЦА С ПОМОЩЬЮ ТЕСТА 6-МИНУТНОЙ ХОДЬБЫ И СУТОЧНОГО ЭКГ-МОНИТОРИРОВАНИЯ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Материалы X Российского национального конгресса. 2003. С. 487-488.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АНТИКОАГУЛЯНТНАЯ АКТИВНОСТЬ ПЛАЗМЫ КРОВИ ПРИ ОСТРОМ КОРОНАРНОМ СИНДРОМЕ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Т.С.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Материалы X Российского национального конгресса. 2003. С. 488.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1107DE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ЭНДОТЕЛИАЛЬНАЯ ДИСФУНКЦИЯ И ФИБРИНОЛИЗ ПРИ ХРОНИЧЕСКОЙ ИШЕМИЧЕСКОЙ БОЛЕЗНИ СЕРДЦА: ВОЗМОЖНОСТИ ПРИМЕНЕНИЯ МОНОПРИЛА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От исследований к клинической практике. Российский национальный конгресс кардиологов: сборник тезисов конгресса. 200</w:t>
      </w:r>
      <w:r w:rsidR="001107DE" w:rsidRPr="00BA4773">
        <w:rPr>
          <w:rFonts w:ascii="Times New Roman" w:hAnsi="Times New Roman" w:cs="Times New Roman"/>
          <w:sz w:val="24"/>
          <w:szCs w:val="24"/>
        </w:rPr>
        <w:t>2. С. 93.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ОСОБЕННОСТИ КОРОНАРНОГО КРОВООБРАЩЕНИЯ И СИСТЕМА ЛИЗИСА ФИБРИНА ПРИ ХРОНИЧЕСКОЙ ИШЕМИЧЕСКОЙ БОЛЕЗНИ СЕРДЦА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Смолягин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Попова Е.В.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Тезисы докладов. 2002. С. 97.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lastRenderedPageBreak/>
        <w:t>АНТИТРОМБИН III: ФИЗИОЛОГИЯ И КЛИНИЧЕСКОЕ ЗНАЧЕНИЕ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Корнилова Ю.Л.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Гематология и трансфузиология. 2002. Т. 47. № 6. С. 31-34.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ЦЕНТРАЛЬНАЯ ГЕМОДИНАМИКА И КОРОНАРНОЕ КРОВООБРАЩЕНИЕ ПРИ ПОСТИНФАРКТНОЙ СЕРДЕЧНОЙ НЕДОСТАТОЧНОСТИ: ВОЗМОЖНОСТИ НЕИНВАЗИВНОЙ ДИАГНОСТИКИ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От артериальной гипертонии к сердечной недостаточности. Материалы конференции общества специалистов по сердечной недостаточности. 2001. С. 15.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ИЗМЕНЕНИЯ В СКЕЛЕТНОЙ МУСКУЛАТУРЕ ПРИ ЗАСТОЙНОЙ СЕРДЕЧНОЙ НЕДОСТАТОЧНОСТИ: ОБОСНОВАНИЕ ПРИМЕНЕНИЯ ФИЗИЧЕСКИХ ТРЕНИРОВОК И ФАРМАКОЛОГИЧЕСКОЙ КОРРЕКЦИИ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Реабилитация и вторичная профилактика в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кардиологии. 2001. С. 186-187.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ВЛИЯНИЕ БЛОКАТОРА АНГИОТЕНЗИНПРЕВРАЩАЮЩЕГО ФЕРМЕНТА ФОЗИНОПРИЛА НА ВЫДЕЛЕНИЕ АЛЬДОСТЕРОНА С МОЧОЙ И НАТРИЙУРЕЗ ПРИ АРТЕРИАЛЬНОЙ ГИПЕРТОНИИ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Тезисы докладов VIII Российского национального конгресса. 2001. С. 19.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ПРОГНОСТИЧЕСКАЯ ЗНАЧИМОСТЬ ИЗМЕНЕНИЙ В СИСТЕМЕ ФИБРИНОЛИЗА ПРИ ХРОНИЧЕСКОЙ ИШЕМИЧЕСКОЙ БОЛЕЗНИ СЕРДЦА И ВОЗМОЖНОСТИ ВТОРИЧНОЙ МЕДИКАМЕНТОЗНОЙ ПРОФИЛАКТИКИ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Реабилитация и вторичная профилактика в кардиологии. 2001. С. 218.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ПРОГНОСТИЧЕСКАЯ ЗНАЧИМОСТЬ КЛИНИЧЕСКИХ, ИНСТРУМЕНТАЛЬНЫХ И ЛАБОРАТОРНЫХ ПОКАЗАТЕЛЕЙ ПРИ ХРОНИЧЕСКОЙ ИШЕМИЧЕСКОЙ БОЛЕЗНИ СЕРДЦА И ВОЗМОЖНОСТИ ВТОРИЧНОЙ МЕДИКАМЕНТОЗНОЙ ПРОФИЛАКТИКИ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А.М., Коган А.С.,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сборнике: Материалы Первой Всероссийской конференции Профилактическая кардиология. 2000. С. 256-257.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ИЗМЕНЕНИЯ В СИСТЕМАХ ГЕМОСТАЗА И ФИБРИНОЛИЗА ПРИ ХРОНИЧЕСКОЙ ИШЕМИЧЕСКОЙ БОЛЕЗНИ СЕРДЦА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Коган А.С.,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Чернев А.С.,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Тезисы докладов. 2000. С. 30.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ВЛИЯНИЕ ФОЗИНОПРИЛА НА КОРОНАРНОЕ КРОВООБРАЩЕНИЕ ПРИ ХРОНИЧЕСКОЙ ИШЕМИЧЕСКОЙ БОЛЕЗНИ СЕРДЦА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Тезисы докладов. 2000. С. 52.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ДЛИТЕЛЬНАЯ ТЕРАПИЯ ФОЗИНОПРИЛОМ БОЛЬНЫХ ИШЕМИЧЕСКОЙ БОЛЕЗНЬЮ СЕРДЦА: ВЛИЯНИЕ НА ПРОЦЕССЫ РЕМОДЕЛИРОВАНИЯ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Шмыкова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Мурзагалин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Д.К.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Тезисы докладов VI Российского национального конгресса. 1999. С. 142.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1107DE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ВЛИЯНИЕ ДЛИТЕЛЬНОЙ ТЕРАПИИ ИНГИБИТОРАМИ АНГИОТЕНЗИНПРЕВРАЩАЮЩЕГО ФЕРМЕНТА ФОЗИНОПРИЛОМ И КАПТОПРИЛОМ НА ДАВЛЕНИЕ В ЛЕГОЧНОЙ АРТЕРИИ У БОЛЬНЫХ С ПОСТИНФАРКТНОЙ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сборнике: Реабилитация и вторичная профилактика в кардиологии. Материалы III Российской научной конференции с междун</w:t>
      </w:r>
      <w:r w:rsidR="001107DE" w:rsidRPr="00BA4773">
        <w:rPr>
          <w:rFonts w:ascii="Times New Roman" w:hAnsi="Times New Roman" w:cs="Times New Roman"/>
          <w:sz w:val="24"/>
          <w:szCs w:val="24"/>
        </w:rPr>
        <w:t>ародным участием. 1999. С. 184.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lastRenderedPageBreak/>
        <w:t>ПРЕДВАРИТЕЛЬНАЯ ТЕРАПИЯ ИНГИБИТОРАМИ АНГИОТЕНЗИНПРЕВРАЩАЮЩЕГО ФЕРМЕНТА БОЛЬНЫХ С ИНФАРКТНОЙ СЕРДЕЧНОЙ НЕДОСТАТОЧНОСТЬЮ КАК ВОЗМОЖНОСТЬ ОПТИМИЗАЦИИ ХИРУРГИЧЕСКОГО ЛЕЧЕНИЯ КОРОНАРНОЙ НЕДОСТАТОЧНОСТИ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Колесникова О.Н., Воробьева Н.Г.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Основные проблемы хирургического лечения ишемической болезни сердца. Совместная научная сессия НЦССХ им. А.Н. Бакулева РАМН и Воронежской областной клинической больницы. Российская академия медицинских наук; Ассоциация сердечно-сосудистых хирургов; Научный центр сердечно-сосудистой хирургии им. А.Н. Бакулева РАМН. 1999. С. 56-57.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ПРИМЕНЕНИЕ ФОЗИНОПРИЛА ДЛЯ ЛЕЧЕНИЯ БОЛЬНЫХ ЗАСТОЙНОЙ СЕРДЕЧНОЙ НЕДОСТАТОЧНОСТЬЮ: ПРЕДВАРИТЕЛЬНЫЕ ДАННЫЕ ПЕРЕКРЕСТНОГО 12-НЕДЕЛЬНОГО ИССЛЕДОВАНИЯ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Шмыкова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Кулбаисов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А.М.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Человек и лекарство. Тезисы докладов V Междуна</w:t>
      </w:r>
      <w:r w:rsidR="001107DE" w:rsidRPr="00BA4773">
        <w:rPr>
          <w:rFonts w:ascii="Times New Roman" w:hAnsi="Times New Roman" w:cs="Times New Roman"/>
          <w:sz w:val="24"/>
          <w:szCs w:val="24"/>
        </w:rPr>
        <w:t>родного конгресса. 1998. С. 46.</w:t>
      </w:r>
    </w:p>
    <w:p w:rsidR="001107DE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ИЗМЕНЕНИЕ СКЕЛЕТНОЙ МУСКУЛАТУРЫ ПРИ ТЯЖЕЛОЙ ПОСТИНФАРКТНОЙ СЕРДЕЧНОЙ НЕДОСТАТОЧНОСТИ: ВЕРОЯТНОСТЬ РЕМОДЕЛИРОВАНИЯ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Реабилитация больных с сердечно-сосудистыми заболеваниями. 1997. С. 34-35.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КЛИНИЧЕСКАЯ ЭФФЕКТИВНОСТЬ КАПТОПРИЛА (КАПОТЕНА) ПРИ ЗАСТОЙНОЙ СЕРДЕЧНОЙ НЕДОСТАТОЧНОСТИ: ОПТИМИЗАЦИЯ ЛЕЧЕНИЯ И НЕЙРОГУМОРАЛЬНАЯ РЕГУЛЯЦИЯ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Коц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Я.И.,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Баталин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В книге: Человек и лекарство. Тезисы докладов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Российского национального конгресса. 1997. С. 66.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ТЕЧЕНИЕ ЗАСТОЙНОЙ СЕРДЕЧНОЙ НЕДОСТАТОЧНОСТИ ПОСЛЕ ОТМЕНЫ КАПОТЕНА И НЕЙРОГУМОРАЛЬНАЯ РЕГУЛЯЦИЯ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Коц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Я.И.,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Реабилитация больных с сердечно-сосудистыми заболеваниями. 1997. С. 80-81.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СЕРДЕЧНАЯ НЕДОСТАТОЧНОСТЬ НА ЭТАПАХ РАЗВИТИЯ ИШЕМИЧЕСКОЙ БОЛЕЗНИ СЕРДЦА: ГОМЕОСТАЗ ГЛЮКОЗЫ И НЕЙРОГУМОРАЛЬНАЯ РЕГУЛЯЦИЯ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автореферат диссертации на соискание ученой степени доктора медицинских наук / Оренбургская гос. мед. академия. Екатеринбург, 1996</w:t>
      </w:r>
      <w:r w:rsidRPr="00BA4773">
        <w:rPr>
          <w:rFonts w:ascii="Times New Roman" w:hAnsi="Times New Roman" w:cs="Times New Roman"/>
          <w:sz w:val="24"/>
          <w:szCs w:val="24"/>
        </w:rPr>
        <w:tab/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НЕФРОПРОТЕКТИВНОЕ ДЕЙСТВИЕ КАПОТЕНА У БОЛЬНЫХ ЗАСТОЙНОЙ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сборнике: АКТУАЛЬНЫЕ ПРОБЛЕМЫ НЕФРОЛОГИИ. ПОЧЕЧНАЯ ГИПЕРТЕНЗИЯ. Материалы I Пленума Правления Научного общества нефрологов России и Российской научно-практической конференции. Министерство здравоохранения РФ; Научное общество нефрологов России; Оренбургская государственная медицинская академия; Главное Управление здравоохранения администрации Оренбургской области. 1996. С. 80-81.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АНГИОТЕНЗИНКОНВЕРТИРУЮЩАЯ АКТИВНОСТЬ КРОВИ У БОЛЬНЫХ С ЗАСТОЙНОЙ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Коц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Я.И.,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В книге: V Всероссийский съезд кардиологов. 1996. С. 92-94.</w:t>
      </w:r>
      <w:r w:rsidRPr="00BA4773">
        <w:rPr>
          <w:rFonts w:ascii="Times New Roman" w:hAnsi="Times New Roman" w:cs="Times New Roman"/>
          <w:sz w:val="24"/>
          <w:szCs w:val="24"/>
        </w:rPr>
        <w:tab/>
        <w:t>1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НЕФРОПРОТЕКТИВНЫЙ ЭФФЕКТ КАПОТЕНА У БОЛЬНЫХ ЗАСТОЙНОЙ СЕРДЕЧНОЙ НЕДОСТАТОЧНОСТЬЮ: ПРЕДУПРЕЖДЕНИЕ ПОТЕРИ БЕЛКА И ГОРМОНОВ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В книге: АКТУАЛЬНЫЕ ПРОБЛЕМЫ ПРОФИЛАКТИКИ НЕИНФЕКЦИОННЫХ ЗАБОЛЕВАНИЙ. Тезисы </w:t>
      </w:r>
      <w:r w:rsidRPr="00BA4773">
        <w:rPr>
          <w:rFonts w:ascii="Times New Roman" w:hAnsi="Times New Roman" w:cs="Times New Roman"/>
          <w:sz w:val="24"/>
          <w:szCs w:val="24"/>
        </w:rPr>
        <w:lastRenderedPageBreak/>
        <w:t>докладов научно-практической конференции с международным участием. Министерство здравоохранения и медицинской промышленности Российской Федерации; Государственный научно-исследовательский центр профилактической медицины; Межведомственный научный совет "Формирование здорового образа жизни". 1995. С. 37.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773">
        <w:rPr>
          <w:rFonts w:ascii="Times New Roman" w:hAnsi="Times New Roman" w:cs="Times New Roman"/>
          <w:sz w:val="24"/>
          <w:szCs w:val="24"/>
        </w:rPr>
        <w:t>ТОЛЕРАНТНОСТЬ К ИЗОМЕТРИЧЕСКОЙ НАГРУЗКЕ И ПОТРЕБЛЕНИЕ ГЛЮКОЗЫ СКЕЛЕТНОЙ МУСКУЛАТУРОЙ У БОЛЬНЫХ С ПОСТИНФАРКТНОЙ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В книге: Современное состояние и перспективы реабилитации больных с сердечно-сосудистыми заболеваниями в России. Всероссийский симпозиум и </w:t>
      </w:r>
      <w:r w:rsidR="001107DE" w:rsidRPr="00BA4773">
        <w:rPr>
          <w:rFonts w:ascii="Times New Roman" w:hAnsi="Times New Roman" w:cs="Times New Roman"/>
          <w:sz w:val="24"/>
          <w:szCs w:val="24"/>
        </w:rPr>
        <w:t>рабочее совещание. 1995. С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>. 60.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  <w:lang w:val="en-US"/>
        </w:rPr>
        <w:t>ACCUMULATION OF GLUCOSE-6-FOSPHATE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Resin D.L., </w:t>
      </w:r>
      <w:proofErr w:type="spellStart"/>
      <w:r w:rsidRPr="00BA4773">
        <w:rPr>
          <w:rFonts w:ascii="Times New Roman" w:hAnsi="Times New Roman" w:cs="Times New Roman"/>
          <w:sz w:val="24"/>
          <w:szCs w:val="24"/>
          <w:lang w:val="en-US"/>
        </w:rPr>
        <w:t>Galyautdinov</w:t>
      </w:r>
      <w:proofErr w:type="spellEnd"/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G.S.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Journal of Molecular and Cellular Cardiology. </w:t>
      </w:r>
      <w:r w:rsidRPr="00BA4773">
        <w:rPr>
          <w:rFonts w:ascii="Times New Roman" w:hAnsi="Times New Roman" w:cs="Times New Roman"/>
          <w:sz w:val="24"/>
          <w:szCs w:val="24"/>
        </w:rPr>
        <w:t>1995. Т. 27. № 6. С. 382.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ВЛИЯНИЕ КАПТОПРИЛА НА ПОКАЗАТЕЛИ УГЛЕВОДНОГО ОБМЕНА У БОЛЬНЫХ ЗАСТОЙНОЙ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Кузнецова Б.А., Фокина Н.С., Сапрыгин Д.Б.,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Коц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Я.И.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Кардиология. 1995. Т. 35. № 9. С. 429-435.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СОДЕРЖАНИЕ ГЛЮКОЗО-6-ФОСФАТА В СКЕЛЕТНОЙ МУСКУЛАТУРЕ БОЛЬНЫХ С ХРОНИЧЕСКОЙ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Кардиология. 1995. Т. 35. № 9. С. 63-69.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773">
        <w:rPr>
          <w:rFonts w:ascii="Times New Roman" w:hAnsi="Times New Roman" w:cs="Times New Roman"/>
          <w:sz w:val="24"/>
          <w:szCs w:val="24"/>
        </w:rPr>
        <w:t>ОТДАЛЕННЫЕ РЕЗУЛЬТАТЫ ЛЕЧЕНИЯ БОЛЬНЫХ ГИПЕРТОНИЧЕСКОЙ БОЛЕЗНЬЮ МЕТОДАМИ АДАПТАЦИИ К ПЕРИОДИЧЕСКОЙ ГИПОКСИИ В УСЛОВИЯХ БАРОКАМЕРЫ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Алешин И.А.,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Вдовенко Л.Г.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>Hypoxia</w:t>
      </w:r>
      <w:r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BA4773">
        <w:rPr>
          <w:rFonts w:ascii="Times New Roman" w:hAnsi="Times New Roman" w:cs="Times New Roman"/>
          <w:sz w:val="24"/>
          <w:szCs w:val="24"/>
        </w:rPr>
        <w:t xml:space="preserve">.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1995. № 2. </w:t>
      </w:r>
      <w:r w:rsidRPr="00BA4773">
        <w:rPr>
          <w:rFonts w:ascii="Times New Roman" w:hAnsi="Times New Roman" w:cs="Times New Roman"/>
          <w:sz w:val="24"/>
          <w:szCs w:val="24"/>
        </w:rPr>
        <w:t>С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>. 20-22.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  <w:lang w:val="en-US"/>
        </w:rPr>
        <w:t>SKELETAL MUSCLE L-PYROGLUTAMIC ACID AND HIGH ENERGIC PHOSPHATES IN PATIENTS WITH HEART FAILURE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Saks V.A., </w:t>
      </w:r>
      <w:proofErr w:type="spellStart"/>
      <w:r w:rsidRPr="00BA4773">
        <w:rPr>
          <w:rFonts w:ascii="Times New Roman" w:hAnsi="Times New Roman" w:cs="Times New Roman"/>
          <w:sz w:val="24"/>
          <w:szCs w:val="24"/>
          <w:lang w:val="en-US"/>
        </w:rPr>
        <w:t>Galyautdinov</w:t>
      </w:r>
      <w:proofErr w:type="spellEnd"/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G.S., Resin D.L., </w:t>
      </w:r>
      <w:proofErr w:type="spellStart"/>
      <w:r w:rsidRPr="00BA4773">
        <w:rPr>
          <w:rFonts w:ascii="Times New Roman" w:hAnsi="Times New Roman" w:cs="Times New Roman"/>
          <w:sz w:val="24"/>
          <w:szCs w:val="24"/>
          <w:lang w:val="en-US"/>
        </w:rPr>
        <w:t>Kots</w:t>
      </w:r>
      <w:proofErr w:type="spellEnd"/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Journal of Molecular and Cellular Cardiology. </w:t>
      </w:r>
      <w:r w:rsidRPr="00BA4773">
        <w:rPr>
          <w:rFonts w:ascii="Times New Roman" w:hAnsi="Times New Roman" w:cs="Times New Roman"/>
          <w:sz w:val="24"/>
          <w:szCs w:val="24"/>
        </w:rPr>
        <w:t>1993. Т. 25. № 3. С. 49.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НЕМЕДИКАМЕНТОЗНОЕ ЛЕЧЕНИЕ БОЛЬНЫХ ГИПЕРТОНИЧЕСКОЙ БОЛЕЗНЬЮ МЕТОДОМ АДАПТАЦИИ К ПЕРИОДИЧЕСКОЙ ГИПОКСИИ В УСЛОВИЯХ БАРОКАМЕРЫ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Алешин А.И.,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Коц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Я.И., Твердохлиб В.П.,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Вдовенко Л.Г.,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Забиров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М.Р., Меерсон Ф.З.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Терапевтический архив. 1993. Т. 65. № 8. С. 23-29.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773">
        <w:rPr>
          <w:rFonts w:ascii="Times New Roman" w:hAnsi="Times New Roman" w:cs="Times New Roman"/>
          <w:sz w:val="24"/>
          <w:szCs w:val="24"/>
        </w:rPr>
        <w:t>НЕМЕДИКАМЕНТОЗНОЕ ЛЕЧЕНИЕ БОЛЬНЫХ ГИПЕРТОНИЧЕСКОЙ БОЛЕЗНЬЮ МЕТОДОМ АДАПТАЦИИ К ПЕРИОДИЧЕСКОЙ ГИПОКСИИ В УСЛОВИЯХ БАРОКАМЕРЫ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Алешин А.И.,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Коц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Я.И., Твердохлиб В.П.,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Вдовенко Л.Г.,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Забиров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М.Р., Меерсон Ф.З.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Кардиология.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1993. </w:t>
      </w:r>
      <w:r w:rsidRPr="00BA4773">
        <w:rPr>
          <w:rFonts w:ascii="Times New Roman" w:hAnsi="Times New Roman" w:cs="Times New Roman"/>
          <w:sz w:val="24"/>
          <w:szCs w:val="24"/>
        </w:rPr>
        <w:t>Т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. 33. № 9. </w:t>
      </w:r>
      <w:r w:rsidRPr="00BA4773">
        <w:rPr>
          <w:rFonts w:ascii="Times New Roman" w:hAnsi="Times New Roman" w:cs="Times New Roman"/>
          <w:sz w:val="24"/>
          <w:szCs w:val="24"/>
        </w:rPr>
        <w:t>С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>. 23-29.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  <w:lang w:val="en-US"/>
        </w:rPr>
        <w:t>CLINICAL APPLICATION OF PHOSPHOCREATINE (NEOTON) IN CONGESTIVE HEART FAILURE. I. EVALUATION OF GENERAL CLINICAL EFFICIENCY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  <w:lang w:val="en-US"/>
        </w:rPr>
        <w:t>Galyautdinov</w:t>
      </w:r>
      <w:proofErr w:type="spellEnd"/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G.S., Saks V.A., </w:t>
      </w:r>
      <w:proofErr w:type="spellStart"/>
      <w:r w:rsidRPr="00BA4773">
        <w:rPr>
          <w:rFonts w:ascii="Times New Roman" w:hAnsi="Times New Roman" w:cs="Times New Roman"/>
          <w:sz w:val="24"/>
          <w:szCs w:val="24"/>
          <w:lang w:val="en-US"/>
        </w:rPr>
        <w:t>Kots</w:t>
      </w:r>
      <w:proofErr w:type="spellEnd"/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Y.I., </w:t>
      </w:r>
      <w:proofErr w:type="spellStart"/>
      <w:r w:rsidRPr="00BA4773">
        <w:rPr>
          <w:rFonts w:ascii="Times New Roman" w:hAnsi="Times New Roman" w:cs="Times New Roman"/>
          <w:sz w:val="24"/>
          <w:szCs w:val="24"/>
          <w:lang w:val="en-US"/>
        </w:rPr>
        <w:t>Vdovenko</w:t>
      </w:r>
      <w:proofErr w:type="spellEnd"/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L.G.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  <w:lang w:val="en-US"/>
        </w:rPr>
        <w:t>Cuore</w:t>
      </w:r>
      <w:proofErr w:type="spellEnd"/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A4773">
        <w:rPr>
          <w:rFonts w:ascii="Times New Roman" w:hAnsi="Times New Roman" w:cs="Times New Roman"/>
          <w:sz w:val="24"/>
          <w:szCs w:val="24"/>
        </w:rPr>
        <w:t>1993. Т. 10. № 2. С. 185-193.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НЕКОТОРЫЕ МЕХАНИЗМЫ РЕГУЛЯЦИИ ФУНКЦИЙ У БОЛЬНЫХ ГИПЕРТОНИЧЕСКОЙ БОЛЕЗНЬЮ ПРИ АДАПТАЦИИ К БАРОКАМЕРНОЙ ГИПОКСИИ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Алешин И.А.,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Забиров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Коц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Я.И.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В книге: Эколого-физиологические проблемы адаптации. Институт медицинских проблем Севера отделения, АМН СССР Сибирское отделение, Ордена дружбы народов Университет дружбы народов им.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Лумумбы. 1991. С. 18-19.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lastRenderedPageBreak/>
        <w:t>ВЛИЯНИЕ НИТРОГЛИЦЕРИНА НА МОЗГОВОЙ КРОВОТОК И ЦЕНТРАЛЬНУЮ ГЕМОДИНАМИКУ У БОЛЬНЫХ С ХРОНИЧЕСКОЙ СЕРДЕЧНОЙ НЕДОСТАТОЧНОСТЬЮ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Г.С., Гусев А.Т., Лебедева О.И., Бобылев В.В.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Кардиология. 1984. Т. 24. № 8. С. 49-52.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7DE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773">
        <w:rPr>
          <w:rFonts w:ascii="Times New Roman" w:hAnsi="Times New Roman" w:cs="Times New Roman"/>
          <w:sz w:val="24"/>
          <w:szCs w:val="24"/>
        </w:rPr>
        <w:t>ПРИМЕНЕНИЕ ПРЕКАРДИАЛЬНОГО КАРТИРОВАНИЯ И СЕРИЙНОГО АНАЛИЗА КРЕАТИНФОСФОКИНАЗЫ КРОВИ ДЛЯ ОЦЕНКИ ПОКАЗАНИЙ К ХИРУРГИЧЕСКОМУ ЛЕЧЕНИЮ ОСТРОГО ИНФАРКТА МИОКАРДА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В книге: Диагностика и хирургическое лечение заболеваний сердца и сосудов. Тезисы докладов I Всесоюзной конференции молодых ученых и специалистов по проблеме "Диагностика и хирургическое лечение заболеваний сердца и сосудов" с участием молодых специалистов стран - членов СЭВ. редакционная коллегия: В.И.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Бураковский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(гл. ред.), Д.Г. Иоселиани (зам. гл. ред.), Э.Н. Казаков, П.О.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Казанчян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, Л.Р. Плотникова, В.С. Работников, М.Л. Семеновский, И.И. Скопин (отв.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секр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.).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1981. </w:t>
      </w:r>
      <w:r w:rsidRPr="00BA4773">
        <w:rPr>
          <w:rFonts w:ascii="Times New Roman" w:hAnsi="Times New Roman" w:cs="Times New Roman"/>
          <w:sz w:val="24"/>
          <w:szCs w:val="24"/>
        </w:rPr>
        <w:t>С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>. 93.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  <w:lang w:val="en-US"/>
        </w:rPr>
        <w:t>PROTECTION OF ISHEMIK MYOCARDIUM WITH GLUTAMATIC ACID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  <w:lang w:val="en-US"/>
        </w:rPr>
        <w:t>Galyautdinov</w:t>
      </w:r>
      <w:proofErr w:type="spellEnd"/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G.S.</w:t>
      </w:r>
      <w:r w:rsidR="001107DE"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Journal of Molecular and Cellular Cardiology. 1980. </w:t>
      </w:r>
      <w:r w:rsidRPr="00BA4773">
        <w:rPr>
          <w:rFonts w:ascii="Times New Roman" w:hAnsi="Times New Roman" w:cs="Times New Roman"/>
          <w:sz w:val="24"/>
          <w:szCs w:val="24"/>
        </w:rPr>
        <w:t>Т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 xml:space="preserve">. 12. </w:t>
      </w:r>
      <w:r w:rsidRPr="00BA4773">
        <w:rPr>
          <w:rFonts w:ascii="Times New Roman" w:hAnsi="Times New Roman" w:cs="Times New Roman"/>
          <w:sz w:val="24"/>
          <w:szCs w:val="24"/>
        </w:rPr>
        <w:t xml:space="preserve">№ </w:t>
      </w:r>
      <w:r w:rsidRPr="00BA47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4773">
        <w:rPr>
          <w:rFonts w:ascii="Times New Roman" w:hAnsi="Times New Roman" w:cs="Times New Roman"/>
          <w:sz w:val="24"/>
          <w:szCs w:val="24"/>
        </w:rPr>
        <w:t>1. С. 80.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КОРРЕКЦИЯ НАРУШЕНИЙ АЗОТИСТОГО ОБМЕНА В МИОКАРДЕ ПРИ ЕГО ЭКСПЕРИМЕНТАЛЬНОЙ ИШЕМИИ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>Кардиология. 1980. Т. 20. № 8. С. 100-103.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72" w:rsidRPr="00BA4773" w:rsidRDefault="002D2772" w:rsidP="00BA47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773">
        <w:rPr>
          <w:rFonts w:ascii="Times New Roman" w:hAnsi="Times New Roman" w:cs="Times New Roman"/>
          <w:sz w:val="24"/>
          <w:szCs w:val="24"/>
        </w:rPr>
        <w:t>НАРУШЕНИЯ АЗОТИСТОГО ОБМЕНА ПРИ СЕРДЕЧНОЙ НЕДОСТАТОЧНОСТИ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Иванченко К.Н.,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 Г.С.</w:t>
      </w:r>
      <w:r w:rsidR="001107DE" w:rsidRPr="00BA4773">
        <w:rPr>
          <w:rFonts w:ascii="Times New Roman" w:hAnsi="Times New Roman" w:cs="Times New Roman"/>
          <w:sz w:val="24"/>
          <w:szCs w:val="24"/>
        </w:rPr>
        <w:t xml:space="preserve"> </w:t>
      </w:r>
      <w:r w:rsidRPr="00BA4773">
        <w:rPr>
          <w:rFonts w:ascii="Times New Roman" w:hAnsi="Times New Roman" w:cs="Times New Roman"/>
          <w:sz w:val="24"/>
          <w:szCs w:val="24"/>
        </w:rPr>
        <w:t xml:space="preserve">В книге: Этиология, патогенез и лечение сердечной недостаточности. Тезисы докладов республиканской научной конференции. Министерство здравоохранения РСФСР, Оренбургский медицинский институт; редколлегия: В. В.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Багирова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Баталин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, А. Т. Гусев, Т. М.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Инькова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 xml:space="preserve">, Я. И. </w:t>
      </w:r>
      <w:proofErr w:type="spellStart"/>
      <w:r w:rsidRPr="00BA4773">
        <w:rPr>
          <w:rFonts w:ascii="Times New Roman" w:hAnsi="Times New Roman" w:cs="Times New Roman"/>
          <w:sz w:val="24"/>
          <w:szCs w:val="24"/>
        </w:rPr>
        <w:t>Коц</w:t>
      </w:r>
      <w:proofErr w:type="spellEnd"/>
      <w:r w:rsidRPr="00BA4773">
        <w:rPr>
          <w:rFonts w:ascii="Times New Roman" w:hAnsi="Times New Roman" w:cs="Times New Roman"/>
          <w:sz w:val="24"/>
          <w:szCs w:val="24"/>
        </w:rPr>
        <w:t>, О. Д. Кузнецова. 1978. С. 81-83.</w:t>
      </w:r>
      <w:bookmarkEnd w:id="0"/>
    </w:p>
    <w:sectPr w:rsidR="002D2772" w:rsidRPr="00BA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7A7"/>
    <w:multiLevelType w:val="hybridMultilevel"/>
    <w:tmpl w:val="2E6C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46EA"/>
    <w:multiLevelType w:val="hybridMultilevel"/>
    <w:tmpl w:val="A7F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64FA8"/>
    <w:multiLevelType w:val="hybridMultilevel"/>
    <w:tmpl w:val="39B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65"/>
    <w:rsid w:val="001107DE"/>
    <w:rsid w:val="002D2772"/>
    <w:rsid w:val="003C1765"/>
    <w:rsid w:val="006C4877"/>
    <w:rsid w:val="009E6237"/>
    <w:rsid w:val="00B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4F09-E1A8-4148-9091-5559740D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2D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3</cp:revision>
  <dcterms:created xsi:type="dcterms:W3CDTF">2025-01-15T19:01:00Z</dcterms:created>
  <dcterms:modified xsi:type="dcterms:W3CDTF">2025-01-15T19:24:00Z</dcterms:modified>
</cp:coreProperties>
</file>