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9E" w:rsidRPr="00C84D9E" w:rsidRDefault="00C84D9E" w:rsidP="00A610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ПРИОБРЕТЕННАЯ ГЕМОФИЛИЯ А В РЕАЛИЯХ СОВРЕМЕННОЙ МЕДИЦИНЫ: ОПЫТ КЛИНИЧЕСКОЙ ПРАКТИКИ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Адиева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А.А., Иванова Е.В.,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Половинкина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Е.Н., Белоусова Е.Н., Костерина А.В.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Вестник современной клинической медицины. 2024. Т. 17. № 3. С. 88-93.</w:t>
      </w:r>
    </w:p>
    <w:p w:rsidR="00C84D9E" w:rsidRPr="00C84D9E" w:rsidRDefault="00C84D9E" w:rsidP="001A59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МИЕЛОДИСПЛАСТИЧЕСКИЙ СИНДРОМ, ВОЗНИКШИЙ ПОСЛЕ ПОЛИХИМИОТЕРАПИИ ЛЕЙКОЗА. ПОСЛЕДСТВИЕ ХИМИОТЕРАПИИ ИЛИ ПРОЯВЛЕНИЕ ГЕНЕТИЧЕСКОЙ НЕСТАБИЛЬНОСТИ?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М.А., Кадырова З.М., Костерина А.В., Хадж Я.А.,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Л.К.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2023. Т. 21. № 3. С. 112-114.</w:t>
      </w:r>
    </w:p>
    <w:p w:rsidR="00C84D9E" w:rsidRPr="00C84D9E" w:rsidRDefault="00C84D9E" w:rsidP="00A249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КЛИНИЧЕСКИЙ СЛУЧАЙ ПОЗДНЕЙ ДИАГНОСТИКИ НАСЛЕДСТВЕННОГО МИКРОСФЕРОЦИТОЗА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Н.В.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2023. Т. 21. № 3. С. 115-117.</w:t>
      </w:r>
    </w:p>
    <w:p w:rsidR="00C84D9E" w:rsidRPr="00C84D9E" w:rsidRDefault="00C84D9E" w:rsidP="008B2D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ДИФФЕРЕНЦИАЛЬНАЯ ДИАГНОСТИКА ПРИОБРЕТЕННОЙ ГЕМОФИЛИИ А НА ПРИМЕРЕ КЛИНИЧЕСКОГО СЛУЧАЯ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Адиева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А.А., Иванова Е.В., Белоусова Е.Н., Костерина А.В.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Терапия. 2023. Т. 9. № S3 (65). С. 29-30.</w:t>
      </w:r>
    </w:p>
    <w:p w:rsidR="00C84D9E" w:rsidRPr="00C84D9E" w:rsidRDefault="00C84D9E" w:rsidP="00BB18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ЭОЗИНОФИЛИЯ ПОД МАСКОЙ ИШЕМИЧЕСКОГО ИНСУЛЬТА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Топориков Д.С.,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Габдрахманова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Н.Ш., Белоусова Е.Н., Костерина А.В., Шамсутдинова Н.Г.,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Семушина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Д.Ф.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Терапия. 2023. Т. 9. № S3 (65). С. 407-408.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D9E" w:rsidRPr="00C84D9E" w:rsidRDefault="00C84D9E" w:rsidP="00D41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АТИПИЧНЫЙ СЛУЧАЙ СИСТЕМНОГО AL-АМИЛОИДОЗА, ТРУДНОСТИ ЕГО ДИАГНОСТИКИ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Мулендеева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Турцева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Д.А., Костерина А.В., Белоусова Е.Н., Одинцова А.Х.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В сборнике: ЗАВАДСКИЕ ЧТЕНИЯ. Материалы XVII Всероссийской научно-практической конференции молодых учёных по актуальным вопросам внутренней патологии. Ростов-на-Дону, 2022. С. 142-145.</w:t>
      </w:r>
    </w:p>
    <w:p w:rsidR="00C84D9E" w:rsidRPr="00C84D9E" w:rsidRDefault="00C84D9E" w:rsidP="007B13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ПЕРВЫЙ ОПЫТ РЕАЛИЗАЦИИ ПРОГРАММ РЕЗИДЕНТУРЫ В КАЗАНСКОМ ГОСУДАРСТВЕННОМ МЕДИЦИНСКОМ УНИВЕРСИТЕТЕ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Максудова А.Н., Костерина А.В., Кузьмина С.В., Шамсутдинова Н.Г.,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Каюми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К., Созинов А.С.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Кардиоваскулярная терапия и профилактика. 2022. Т. 21. № S1. С. 31-35.</w:t>
      </w:r>
    </w:p>
    <w:p w:rsidR="00C84D9E" w:rsidRPr="00C84D9E" w:rsidRDefault="00C84D9E" w:rsidP="009D5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ДВА СЛУЧАЯ ГЕПАТИТ-АССОЦИИРОВАННОЙ АПЛАСТИЧЕСКОЙ АНЕМИИ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Р.Р., Марченкова А.Н.,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2019. Т. 17. № 6-1. С. 81-83.</w:t>
      </w:r>
    </w:p>
    <w:p w:rsidR="00C84D9E" w:rsidRPr="00C84D9E" w:rsidRDefault="00C84D9E" w:rsidP="00AD4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ОСОБЕННОСТИ ТЕЧЕНИЯ PH-НЕГАТИВНЫХ МИЕЛОПРОЛИФЕРАТИВНЫХ НОВООБРАЗОВАНИЙ С РАЗЛИЧНЫМИ ДРАЙВЕРНЫМИ МУТАЦИЯМИ У ПАЦИЕНТОВ РЕСПУБЛИКИ ТАТАРСТАН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Саврилова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Мартынкевич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И.С., Полушкина Л.Б., Виноградова О.Ю.,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Багаутдинов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2019. Т. 17. № 6-1. С. 94-99.</w:t>
      </w:r>
    </w:p>
    <w:p w:rsidR="00C84D9E" w:rsidRPr="00C84D9E" w:rsidRDefault="00C84D9E" w:rsidP="001B5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ДВА СЛУЧАЯ ГЕПАТИТ-АССОЦИИРОВАННОЙ АПЛАСТИЧЕСКОЙ АНЕМИИ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Р.Р., Марченкова А.Н.,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2019. Т. 17. № 8. С. 118-120.</w:t>
      </w:r>
    </w:p>
    <w:p w:rsidR="00C84D9E" w:rsidRPr="00C84D9E" w:rsidRDefault="00C84D9E" w:rsidP="00780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К 50-ЛЕТИЮ ГЕМАТОЛОГИЧЕСКОЙ СЛУЖБЫ РЕСПУБЛИКИ ТАТАРСТАН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М.А., Костерина А.В., Терехова С.Н.,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Гайбарян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А.А., Хакимова М.Р.,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Гуслякова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Р.П.,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Д.И.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Казанский медицинский журнал. 2018. Т. 99. № 5. С. 851-854.</w:t>
      </w:r>
      <w:r w:rsidRPr="00C84D9E">
        <w:rPr>
          <w:rFonts w:ascii="Times New Roman" w:hAnsi="Times New Roman" w:cs="Times New Roman"/>
          <w:sz w:val="24"/>
          <w:szCs w:val="24"/>
        </w:rPr>
        <w:tab/>
      </w:r>
    </w:p>
    <w:p w:rsidR="00C84D9E" w:rsidRPr="00C84D9E" w:rsidRDefault="00C84D9E" w:rsidP="00392F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ВОПРОСЫ ДИАГНОСТИКИ И ЛЕЧЕНИЯ БОЛЕЗНИ ВИЛЛЕБРАНДА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Костерина А.В.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2018. № 7-2. С. 51-54.</w:t>
      </w:r>
    </w:p>
    <w:p w:rsidR="00C84D9E" w:rsidRPr="00C84D9E" w:rsidRDefault="00C84D9E" w:rsidP="009565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ДИАГНОСТИКА И ЛЕЧЕНИЕ АНЕМИЧЕСКОГО И ТРОМБОЦИТОПЕНИЧЕСКОГО СИНДРОМОВ У БЕРЕМЕННЫХ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Костерина А.В.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2017. № 8 (109). С. 81-84.</w:t>
      </w:r>
    </w:p>
    <w:p w:rsidR="00C84D9E" w:rsidRPr="00C84D9E" w:rsidRDefault="00C84D9E" w:rsidP="005B7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lastRenderedPageBreak/>
        <w:t>КЛИНИЧЕСКИЙ СЛУЧАЙ AL-АМИЛОИДОЗА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Назипова З.М.,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2017. № 8 (109). С. 99-101.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D9E" w:rsidRPr="00C84D9E" w:rsidRDefault="00C84D9E" w:rsidP="00915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ПРОФЕССОР НИКОЛАЙ АНДРЕЕВИЧ ВИНОГРАДОВ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Борханова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Э.З.,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Керженевич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Р.Л., Кириллова Э.Р.,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Мавлиева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А.Ф., Мусаева С.Р., Назипова З.М.,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Файрушина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Чибирева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М.Д., Шамсутдинова Н.Г., Юсупова А.Ф.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Казань, 2016.</w:t>
      </w:r>
    </w:p>
    <w:p w:rsidR="00C84D9E" w:rsidRPr="00C84D9E" w:rsidRDefault="00C84D9E" w:rsidP="00F34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ДИФФЕРЕНЦИАЛЬНАЯ ДИАГНОСТИКА МОНОКЛОНАЛЬНЫХ ГАММАПАТИЙ ЛАБОРАТОРНЫМИ МЕТОДАМИ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Костерина А.В.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2016. № 4-2 (96). С. 64-67.</w:t>
      </w:r>
    </w:p>
    <w:p w:rsidR="00C84D9E" w:rsidRPr="00C84D9E" w:rsidRDefault="00C84D9E" w:rsidP="00C57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ЭФФЕКТИВНОСТЬ ПРИМЕНЕНИЯ ИММУНОСУПРЕССИВНОЙ ТЕРАПИИ И СПЛЕНЭКТОМИИ В ЛЕЧЕНИИ ПАЦИЕНТОВ С АПЛАСТИЧЕСКОЙ АНЕМИЕЙ НА ПРИМЕРЕ ОПЫТА ОТДЕЛЕНИЯ ГЕМАТОЛОГИИ РКБ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А.Р., Назипова З.М.,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Марапов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Д.И.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2016. № 4-2 (96). С. 68-71.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D9E" w:rsidRPr="00C84D9E" w:rsidRDefault="00C84D9E" w:rsidP="00B748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ПРОФЕССОР НИКОЛАЙ КОНСТАНТИНОВИЧ ГОРЯЕВ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Л.К., Борисов Д.В., Иванова Р.Г., Кириллова Э.Р.,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Фейсханова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Т.Н., Шамсутдинова Н.Г.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Казань, 2015.</w:t>
      </w:r>
    </w:p>
    <w:p w:rsidR="00C84D9E" w:rsidRPr="00C84D9E" w:rsidRDefault="00C84D9E" w:rsidP="00566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СОЧЕТАНИЕ ПАРОКСИЗМАЛЬНОЙ НОЧНОЙ ГЕМОГЛОБИНУРИИ И МИЕЛОПРОЛИФЕРАТИВНОГО ЗАБОЛЕВАНИЯ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Саврилова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А.М.,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Мартынкевич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И.С.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2015. № 4-2 (89). С. 101-103.</w:t>
      </w:r>
    </w:p>
    <w:p w:rsidR="00C84D9E" w:rsidRPr="00C84D9E" w:rsidRDefault="00C84D9E" w:rsidP="000A2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ДИФФЕРЕНЦИАЛЬНАЯ ДИАГНОСТИКА ПОЛИЦИТЕМИИ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Костерина А.В.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2015. № 4-2 (89). С. 62-64.</w:t>
      </w:r>
    </w:p>
    <w:p w:rsidR="00C84D9E" w:rsidRPr="00C84D9E" w:rsidRDefault="00C84D9E" w:rsidP="00654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ВЫЯВЛЕНИЕ МУТАЦИИ JAK2 V617F ПРИ ХРОНИЧЕСКИХ PH-НЕГАТИВНЫХ ЗАБОЛЕВАНИЯХ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Саврилова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А.М.,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2014. № 4-1 (80). С. 100-102.</w:t>
      </w:r>
    </w:p>
    <w:p w:rsidR="00C84D9E" w:rsidRPr="00C84D9E" w:rsidRDefault="00C84D9E" w:rsidP="002F4D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ТОКСИЧЕСКАЯ ДЕПРЕССИЯ КРОВЕТВОРЕНИЯ У НАРКОМАНА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Саврилова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А.Р., Терехова С.Н.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2014. № 4-1 (80). С. 54-55.</w:t>
      </w:r>
    </w:p>
    <w:p w:rsidR="00C84D9E" w:rsidRPr="00C84D9E" w:rsidRDefault="00C84D9E" w:rsidP="00FF4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ОЦЕНКА НЕОБХОДИМОСТИ ОПРЕДЕЛЕНИЯ ПРОТЕИНА С ПРИ НАЗНАЧЕНИИ ТЕРАПИИ НЕПРЯМЫМИ АНТИКОАГУЛЯНТАМИ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Терехова С.Н.,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Чувиков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Фахрутдинов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И.А.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Общественное здоровье и здравоохранение. 2013. № 2 (38). С. 24-27.</w:t>
      </w:r>
      <w:r w:rsidRPr="00C84D9E">
        <w:rPr>
          <w:rFonts w:ascii="Times New Roman" w:hAnsi="Times New Roman" w:cs="Times New Roman"/>
          <w:sz w:val="24"/>
          <w:szCs w:val="24"/>
        </w:rPr>
        <w:tab/>
      </w:r>
    </w:p>
    <w:p w:rsidR="00C84D9E" w:rsidRPr="00C84D9E" w:rsidRDefault="00C84D9E" w:rsidP="00695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ЭФФЕКТИВНОСТЬ ПРОГРАММНОГО ПЛАЗМАФЕРЕЗА В ЛЕЧЕНИИ ТРОМБОГЕМОРРАГИЧЕСКИХ НАРУШЕНИЙ ПРИ АНТИФОСФОЛИПИДНОМ СИНДРОМЕ НА ФОНЕ СИСТЕМНОГО ВОСПАЛИТЕЛЬНОГО ОТВЕТА У БЕРЕМЕННЫХ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Терехова С.Н., Сафиуллина С.И.,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Чувиков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Фахрутдинов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И.А.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Общественное здоровье и здравоохранение. 2013. № 2 (38). С. 32-35.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D9E" w:rsidRPr="00C84D9E" w:rsidRDefault="00C84D9E" w:rsidP="004A5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НЕКОТОРЫЕ ВАРИАНТЫ ТЕЧЕНИЯ МНОЖЕСТВЕННОЙ МИЕЛОМЫ (СЛУЧАИ ИЗ ПРАКТИКИ ГЕМАТОЛОГИЧЕСКОГО ОТДЕЛЕНИЯ РКБ)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2013. Т. 1. № 1-2 (69). С. 49-50.</w:t>
      </w:r>
    </w:p>
    <w:p w:rsidR="00C84D9E" w:rsidRPr="00C84D9E" w:rsidRDefault="00C84D9E" w:rsidP="00454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ОШИБКИ ДИАГНОСТИКИ И ЛЕЧЕНИЯ МЕГАЛОБЛАСТНЫХ АНЕМИЙ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2013. Т. 1. № 1-2 (69). С. 51-54.</w:t>
      </w:r>
    </w:p>
    <w:p w:rsidR="00C84D9E" w:rsidRPr="00C84D9E" w:rsidRDefault="00C84D9E" w:rsidP="00F902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lastRenderedPageBreak/>
        <w:t>МЕТОДЫ ДИАГНОСТИКИ И ЛЕЧЕНИЯ ПАРОКСИЗМАЛЬНОЙ НОЧНОЙ ГЕМОГЛОБИНУРИИ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Костерина А.В.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Дневник казанской медицинской школы. 2013. № 1 (1). С. 110.</w:t>
      </w:r>
    </w:p>
    <w:p w:rsidR="00C84D9E" w:rsidRPr="00C84D9E" w:rsidRDefault="00C84D9E" w:rsidP="00A74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КЛИНИЧЕСКИЙ СЛУЧАЙ АНАПЛАСТИЧЕСКОЙ КРУПНОКЛЕТОЧНОЙ ЛИМФОМЫ С ПОРАЖЕНИЕМ ПОЗВОНОЧНИКА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А.Р., Костерина А.В., Валеева А.Р., Меньшова С.Д.,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Адиева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Ахметшина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Апакова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М.А., Николаева М.Н.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2012. № 8-1 (64). С. 82-83.</w:t>
      </w:r>
    </w:p>
    <w:p w:rsidR="00C84D9E" w:rsidRPr="00C84D9E" w:rsidRDefault="00C84D9E" w:rsidP="00A65B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СОВРЕМЕННЫЕ МЕТОДЫ ДИАГНОСТИКИ И ЛЕЧЕНИЯ ПАРОКСИЗМАЛЬНОЙ НОЧНОЙ ГЕМОГЛОБИНУРИИ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А.Р., Савинова М.Т.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2012. № 8-1 (64). С. 96-98.</w:t>
      </w:r>
    </w:p>
    <w:p w:rsidR="00C84D9E" w:rsidRPr="00C84D9E" w:rsidRDefault="00C84D9E" w:rsidP="00CA2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ПЕРЕГРУЗКА ЖЕЛЕЗОМ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Шамеева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Л.С., Николаева М.Н.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2011. № 7 (55). С. 191-192.</w:t>
      </w:r>
    </w:p>
    <w:p w:rsidR="00C84D9E" w:rsidRPr="00C84D9E" w:rsidRDefault="00C84D9E" w:rsidP="00D55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</w:rPr>
        <w:t>СИНДРОМ ГИПЕРВЯЗКОСТИ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Костерина А.В., Терехова С.Н., Сафиуллина С.И.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>Практическая медицина. 2011. № 7 (55). С. 193-194.</w:t>
      </w:r>
    </w:p>
    <w:p w:rsidR="00C84D9E" w:rsidRPr="00C84D9E" w:rsidRDefault="00C84D9E" w:rsidP="003D4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4D9E">
        <w:rPr>
          <w:rFonts w:ascii="Times New Roman" w:hAnsi="Times New Roman" w:cs="Times New Roman"/>
          <w:sz w:val="24"/>
          <w:szCs w:val="24"/>
        </w:rPr>
        <w:t>ЛЕКАРСТВЕННЫЕ СРЕДСТВА И ПЕЧЕНЬ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Л.Е., Костерина А.В., </w:t>
      </w:r>
      <w:proofErr w:type="spellStart"/>
      <w:r w:rsidRPr="00C84D9E">
        <w:rPr>
          <w:rFonts w:ascii="Times New Roman" w:hAnsi="Times New Roman" w:cs="Times New Roman"/>
          <w:sz w:val="24"/>
          <w:szCs w:val="24"/>
        </w:rPr>
        <w:t>Нужина</w:t>
      </w:r>
      <w:proofErr w:type="spellEnd"/>
      <w:r w:rsidRPr="00C84D9E">
        <w:rPr>
          <w:rFonts w:ascii="Times New Roman" w:hAnsi="Times New Roman" w:cs="Times New Roman"/>
          <w:sz w:val="24"/>
          <w:szCs w:val="24"/>
        </w:rPr>
        <w:t xml:space="preserve"> В.С.</w:t>
      </w:r>
      <w:r w:rsidRPr="00C84D9E">
        <w:rPr>
          <w:rFonts w:ascii="Times New Roman" w:hAnsi="Times New Roman" w:cs="Times New Roman"/>
          <w:sz w:val="24"/>
          <w:szCs w:val="24"/>
        </w:rPr>
        <w:t xml:space="preserve"> </w:t>
      </w:r>
      <w:r w:rsidRPr="00C84D9E">
        <w:rPr>
          <w:rFonts w:ascii="Times New Roman" w:hAnsi="Times New Roman" w:cs="Times New Roman"/>
          <w:sz w:val="24"/>
          <w:szCs w:val="24"/>
        </w:rPr>
        <w:t xml:space="preserve">Практическая медицина. </w:t>
      </w:r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2003. № 4. </w:t>
      </w:r>
      <w:r w:rsidRPr="00C84D9E">
        <w:rPr>
          <w:rFonts w:ascii="Times New Roman" w:hAnsi="Times New Roman" w:cs="Times New Roman"/>
          <w:sz w:val="24"/>
          <w:szCs w:val="24"/>
        </w:rPr>
        <w:t>С</w:t>
      </w:r>
      <w:r w:rsidRPr="00C84D9E">
        <w:rPr>
          <w:rFonts w:ascii="Times New Roman" w:hAnsi="Times New Roman" w:cs="Times New Roman"/>
          <w:sz w:val="24"/>
          <w:szCs w:val="24"/>
          <w:lang w:val="en-US"/>
        </w:rPr>
        <w:t>. 22-27.</w:t>
      </w:r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2474" w:rsidRPr="00C84D9E" w:rsidRDefault="00C84D9E" w:rsidP="00691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D9E">
        <w:rPr>
          <w:rFonts w:ascii="Times New Roman" w:hAnsi="Times New Roman" w:cs="Times New Roman"/>
          <w:sz w:val="24"/>
          <w:szCs w:val="24"/>
          <w:lang w:val="en-US"/>
        </w:rPr>
        <w:t>ELECTRICAL STIMULATION OF THE CLAUSTRUM AND CONDITIONED-REFLEX ACTIVITY</w:t>
      </w:r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4D9E">
        <w:rPr>
          <w:rFonts w:ascii="Times New Roman" w:hAnsi="Times New Roman" w:cs="Times New Roman"/>
          <w:sz w:val="24"/>
          <w:szCs w:val="24"/>
          <w:lang w:val="en-US"/>
        </w:rPr>
        <w:t>Vakolyuk</w:t>
      </w:r>
      <w:proofErr w:type="spellEnd"/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 N.I., </w:t>
      </w:r>
      <w:proofErr w:type="spellStart"/>
      <w:r w:rsidRPr="00C84D9E">
        <w:rPr>
          <w:rFonts w:ascii="Times New Roman" w:hAnsi="Times New Roman" w:cs="Times New Roman"/>
          <w:sz w:val="24"/>
          <w:szCs w:val="24"/>
          <w:lang w:val="en-US"/>
        </w:rPr>
        <w:t>Kosterina</w:t>
      </w:r>
      <w:proofErr w:type="spellEnd"/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C84D9E">
        <w:rPr>
          <w:rFonts w:ascii="Times New Roman" w:hAnsi="Times New Roman" w:cs="Times New Roman"/>
          <w:sz w:val="24"/>
          <w:szCs w:val="24"/>
          <w:lang w:val="en-US"/>
        </w:rPr>
        <w:t>Shlumukova</w:t>
      </w:r>
      <w:proofErr w:type="spellEnd"/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 A.R.</w:t>
      </w:r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Neuroscience and Behavioral Physiology. 1983. </w:t>
      </w:r>
      <w:r w:rsidRPr="00C84D9E">
        <w:rPr>
          <w:rFonts w:ascii="Times New Roman" w:hAnsi="Times New Roman" w:cs="Times New Roman"/>
          <w:sz w:val="24"/>
          <w:szCs w:val="24"/>
        </w:rPr>
        <w:t>Т</w:t>
      </w:r>
      <w:r w:rsidRPr="00C84D9E">
        <w:rPr>
          <w:rFonts w:ascii="Times New Roman" w:hAnsi="Times New Roman" w:cs="Times New Roman"/>
          <w:sz w:val="24"/>
          <w:szCs w:val="24"/>
          <w:lang w:val="en-US"/>
        </w:rPr>
        <w:t xml:space="preserve">. 13. </w:t>
      </w:r>
      <w:r w:rsidRPr="00C84D9E">
        <w:rPr>
          <w:rFonts w:ascii="Times New Roman" w:hAnsi="Times New Roman" w:cs="Times New Roman"/>
          <w:sz w:val="24"/>
          <w:szCs w:val="24"/>
        </w:rPr>
        <w:t>№ 3. С. 158-163.</w:t>
      </w:r>
    </w:p>
    <w:sectPr w:rsidR="00C42474" w:rsidRPr="00C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1590"/>
    <w:multiLevelType w:val="hybridMultilevel"/>
    <w:tmpl w:val="CA629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43"/>
    <w:rsid w:val="00606043"/>
    <w:rsid w:val="006C4877"/>
    <w:rsid w:val="00C42474"/>
    <w:rsid w:val="00C8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14C9"/>
  <w15:chartTrackingRefBased/>
  <w15:docId w15:val="{A8872058-E50D-4947-B832-75AEA78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C8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2025-01-16T18:16:00Z</dcterms:created>
  <dcterms:modified xsi:type="dcterms:W3CDTF">2025-01-16T18:23:00Z</dcterms:modified>
</cp:coreProperties>
</file>