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3FEB" w14:textId="77777777" w:rsidR="008C7848" w:rsidRPr="008C7848" w:rsidRDefault="008C7848" w:rsidP="008C7848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D072F3" w14:textId="77777777" w:rsidR="006A7A92" w:rsidRPr="008C7848" w:rsidRDefault="00CC31FA" w:rsidP="008C7848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848">
        <w:rPr>
          <w:rFonts w:ascii="Times New Roman" w:hAnsi="Times New Roman" w:cs="Times New Roman"/>
          <w:b/>
          <w:sz w:val="24"/>
          <w:szCs w:val="24"/>
        </w:rPr>
        <w:t>Уважаемые ординаторы 1 года обучения!</w:t>
      </w:r>
    </w:p>
    <w:p w14:paraId="2C31B2D6" w14:textId="08AF09F4" w:rsidR="00495479" w:rsidRPr="008C7848" w:rsidRDefault="00CC31FA" w:rsidP="008C784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В рамках летней промежуточной аттестации</w:t>
      </w:r>
      <w:r w:rsidR="00495479" w:rsidRPr="008C7848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Pr="008C7848">
        <w:rPr>
          <w:rFonts w:ascii="Times New Roman" w:hAnsi="Times New Roman" w:cs="Times New Roman"/>
          <w:sz w:val="24"/>
          <w:szCs w:val="24"/>
        </w:rPr>
        <w:t>допуска</w:t>
      </w:r>
      <w:r w:rsidR="00495479" w:rsidRPr="008C7848">
        <w:rPr>
          <w:rFonts w:ascii="Times New Roman" w:hAnsi="Times New Roman" w:cs="Times New Roman"/>
          <w:sz w:val="24"/>
          <w:szCs w:val="24"/>
        </w:rPr>
        <w:t xml:space="preserve"> ординаторов 1 года обучения</w:t>
      </w:r>
      <w:r w:rsidRPr="008C7848">
        <w:rPr>
          <w:rFonts w:ascii="Times New Roman" w:hAnsi="Times New Roman" w:cs="Times New Roman"/>
          <w:sz w:val="24"/>
          <w:szCs w:val="24"/>
        </w:rPr>
        <w:t xml:space="preserve"> </w:t>
      </w:r>
      <w:r w:rsidR="007503C8" w:rsidRPr="008C7848">
        <w:rPr>
          <w:rFonts w:ascii="Times New Roman" w:hAnsi="Times New Roman" w:cs="Times New Roman"/>
          <w:sz w:val="24"/>
          <w:szCs w:val="24"/>
        </w:rPr>
        <w:t>к осуществлению медицинской деятельности в должности врача-стажера по специальности 31.08.</w:t>
      </w:r>
      <w:r w:rsidR="00A85B89" w:rsidRPr="008C7848">
        <w:rPr>
          <w:rFonts w:ascii="Times New Roman" w:hAnsi="Times New Roman" w:cs="Times New Roman"/>
          <w:sz w:val="24"/>
          <w:szCs w:val="24"/>
        </w:rPr>
        <w:t>49</w:t>
      </w:r>
      <w:r w:rsidR="007503C8" w:rsidRPr="008C7848">
        <w:rPr>
          <w:rFonts w:ascii="Times New Roman" w:hAnsi="Times New Roman" w:cs="Times New Roman"/>
          <w:sz w:val="24"/>
          <w:szCs w:val="24"/>
        </w:rPr>
        <w:t xml:space="preserve"> </w:t>
      </w:r>
      <w:r w:rsidR="00EB15AD" w:rsidRPr="008C7848">
        <w:rPr>
          <w:rFonts w:ascii="Times New Roman" w:hAnsi="Times New Roman" w:cs="Times New Roman"/>
          <w:sz w:val="24"/>
          <w:szCs w:val="24"/>
        </w:rPr>
        <w:t>Терапия</w:t>
      </w:r>
      <w:r w:rsidR="007503C8" w:rsidRPr="008C7848">
        <w:rPr>
          <w:rFonts w:ascii="Times New Roman" w:hAnsi="Times New Roman" w:cs="Times New Roman"/>
          <w:sz w:val="24"/>
          <w:szCs w:val="24"/>
        </w:rPr>
        <w:t xml:space="preserve"> </w:t>
      </w:r>
      <w:r w:rsidR="00495479" w:rsidRPr="008C7848">
        <w:rPr>
          <w:rFonts w:ascii="Times New Roman" w:hAnsi="Times New Roman" w:cs="Times New Roman"/>
          <w:sz w:val="24"/>
          <w:szCs w:val="24"/>
        </w:rPr>
        <w:t xml:space="preserve">планируется провести экзамен по специальности </w:t>
      </w:r>
      <w:r w:rsidR="008C7848" w:rsidRPr="008C7848">
        <w:rPr>
          <w:rFonts w:ascii="Times New Roman" w:hAnsi="Times New Roman" w:cs="Times New Roman"/>
          <w:sz w:val="24"/>
          <w:szCs w:val="24"/>
        </w:rPr>
        <w:t>три</w:t>
      </w:r>
      <w:r w:rsidR="00157FCB" w:rsidRPr="008C7848">
        <w:rPr>
          <w:rFonts w:ascii="Times New Roman" w:hAnsi="Times New Roman" w:cs="Times New Roman"/>
          <w:sz w:val="24"/>
          <w:szCs w:val="24"/>
        </w:rPr>
        <w:t xml:space="preserve"> </w:t>
      </w:r>
      <w:r w:rsidR="00495479" w:rsidRPr="008C7848">
        <w:rPr>
          <w:rFonts w:ascii="Times New Roman" w:hAnsi="Times New Roman" w:cs="Times New Roman"/>
          <w:sz w:val="24"/>
          <w:szCs w:val="24"/>
        </w:rPr>
        <w:t>этапа:</w:t>
      </w:r>
    </w:p>
    <w:p w14:paraId="7EF86E1E" w14:textId="134A79A8" w:rsidR="00CC31FA" w:rsidRPr="008C7848" w:rsidRDefault="00157FCB" w:rsidP="008C7848">
      <w:pPr>
        <w:pStyle w:val="ListParagraph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Т</w:t>
      </w:r>
      <w:r w:rsidR="00CC31FA" w:rsidRPr="008C7848">
        <w:rPr>
          <w:rFonts w:ascii="Times New Roman" w:hAnsi="Times New Roman" w:cs="Times New Roman"/>
          <w:sz w:val="24"/>
          <w:szCs w:val="24"/>
        </w:rPr>
        <w:t xml:space="preserve">естирование – ответы на </w:t>
      </w:r>
      <w:r w:rsidR="00E7742C" w:rsidRPr="008C7848">
        <w:rPr>
          <w:rFonts w:ascii="Times New Roman" w:hAnsi="Times New Roman" w:cs="Times New Roman"/>
          <w:sz w:val="24"/>
          <w:szCs w:val="24"/>
        </w:rPr>
        <w:t>100</w:t>
      </w:r>
      <w:r w:rsidR="00CC31FA" w:rsidRPr="008C7848">
        <w:rPr>
          <w:rFonts w:ascii="Times New Roman" w:hAnsi="Times New Roman" w:cs="Times New Roman"/>
          <w:sz w:val="24"/>
          <w:szCs w:val="24"/>
        </w:rPr>
        <w:t xml:space="preserve"> тестовых заданий в течение </w:t>
      </w:r>
      <w:r w:rsidR="008C7848" w:rsidRPr="008C7848">
        <w:rPr>
          <w:rFonts w:ascii="Times New Roman" w:hAnsi="Times New Roman" w:cs="Times New Roman"/>
          <w:sz w:val="24"/>
          <w:szCs w:val="24"/>
        </w:rPr>
        <w:t>10</w:t>
      </w:r>
      <w:r w:rsidRPr="008C7848">
        <w:rPr>
          <w:rFonts w:ascii="Times New Roman" w:hAnsi="Times New Roman" w:cs="Times New Roman"/>
          <w:sz w:val="24"/>
          <w:szCs w:val="24"/>
        </w:rPr>
        <w:t>0</w:t>
      </w:r>
      <w:r w:rsidR="00AA1664" w:rsidRPr="008C7848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8C7848">
        <w:rPr>
          <w:rFonts w:ascii="Times New Roman" w:hAnsi="Times New Roman" w:cs="Times New Roman"/>
          <w:sz w:val="24"/>
          <w:szCs w:val="24"/>
        </w:rPr>
        <w:t>.</w:t>
      </w:r>
    </w:p>
    <w:p w14:paraId="5A48E897" w14:textId="5B7F988E" w:rsidR="00157FCB" w:rsidRPr="008C7848" w:rsidRDefault="00E7742C" w:rsidP="008C7848">
      <w:pPr>
        <w:pStyle w:val="ListParagraph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 xml:space="preserve">Зачет по практическим навыкам </w:t>
      </w:r>
      <w:r w:rsidR="003A4DE8" w:rsidRPr="008C7848">
        <w:rPr>
          <w:rFonts w:ascii="Times New Roman" w:hAnsi="Times New Roman" w:cs="Times New Roman"/>
          <w:sz w:val="24"/>
          <w:szCs w:val="24"/>
        </w:rPr>
        <w:t xml:space="preserve">на </w:t>
      </w:r>
      <w:r w:rsidR="00957890" w:rsidRPr="008C7848">
        <w:rPr>
          <w:rFonts w:ascii="Times New Roman" w:hAnsi="Times New Roman" w:cs="Times New Roman"/>
          <w:sz w:val="24"/>
          <w:szCs w:val="24"/>
        </w:rPr>
        <w:t>базе кафедры</w:t>
      </w:r>
      <w:r w:rsidR="00157FCB" w:rsidRPr="008C7848">
        <w:rPr>
          <w:rFonts w:ascii="Times New Roman" w:hAnsi="Times New Roman" w:cs="Times New Roman"/>
          <w:sz w:val="24"/>
          <w:szCs w:val="24"/>
        </w:rPr>
        <w:t>.</w:t>
      </w:r>
    </w:p>
    <w:p w14:paraId="1BA56A9D" w14:textId="0408A3E0" w:rsidR="00CC31FA" w:rsidRDefault="00157FCB" w:rsidP="008C7848">
      <w:pPr>
        <w:pStyle w:val="ListParagraph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Собеседование по билету</w:t>
      </w:r>
      <w:r w:rsidR="004827EE" w:rsidRPr="008C7848">
        <w:rPr>
          <w:rFonts w:ascii="Times New Roman" w:hAnsi="Times New Roman" w:cs="Times New Roman"/>
          <w:sz w:val="24"/>
          <w:szCs w:val="24"/>
        </w:rPr>
        <w:t>/перечню вопросов для собесед</w:t>
      </w:r>
      <w:r w:rsidR="00AF09CC" w:rsidRPr="008C7848">
        <w:rPr>
          <w:rFonts w:ascii="Times New Roman" w:hAnsi="Times New Roman" w:cs="Times New Roman"/>
          <w:sz w:val="24"/>
          <w:szCs w:val="24"/>
        </w:rPr>
        <w:t>ова</w:t>
      </w:r>
      <w:r w:rsidR="004827EE" w:rsidRPr="008C7848">
        <w:rPr>
          <w:rFonts w:ascii="Times New Roman" w:hAnsi="Times New Roman" w:cs="Times New Roman"/>
          <w:sz w:val="24"/>
          <w:szCs w:val="24"/>
        </w:rPr>
        <w:t>ния</w:t>
      </w:r>
      <w:r w:rsidR="00CC31FA" w:rsidRPr="008C7848">
        <w:rPr>
          <w:rFonts w:ascii="Times New Roman" w:hAnsi="Times New Roman" w:cs="Times New Roman"/>
          <w:sz w:val="24"/>
          <w:szCs w:val="24"/>
        </w:rPr>
        <w:t>.</w:t>
      </w:r>
    </w:p>
    <w:p w14:paraId="5A837422" w14:textId="77777777" w:rsidR="008C7848" w:rsidRPr="008C7848" w:rsidRDefault="008C7848" w:rsidP="008C7848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F5C63D7" w14:textId="011B7770" w:rsidR="004827EE" w:rsidRPr="008C7848" w:rsidRDefault="008C7848" w:rsidP="008C7848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8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C7848">
        <w:rPr>
          <w:rFonts w:ascii="Times New Roman" w:hAnsi="Times New Roman" w:cs="Times New Roman"/>
          <w:b/>
          <w:sz w:val="24"/>
          <w:szCs w:val="24"/>
        </w:rPr>
        <w:t>.</w:t>
      </w:r>
      <w:r w:rsidR="00AA1664" w:rsidRPr="008C7848">
        <w:rPr>
          <w:rFonts w:ascii="Times New Roman" w:hAnsi="Times New Roman" w:cs="Times New Roman"/>
          <w:b/>
          <w:sz w:val="24"/>
          <w:szCs w:val="24"/>
        </w:rPr>
        <w:t>Инструкци</w:t>
      </w:r>
      <w:r w:rsidR="004827EE" w:rsidRPr="008C7848">
        <w:rPr>
          <w:rFonts w:ascii="Times New Roman" w:hAnsi="Times New Roman" w:cs="Times New Roman"/>
          <w:b/>
          <w:sz w:val="24"/>
          <w:szCs w:val="24"/>
        </w:rPr>
        <w:t>и для прохождения тестирования:</w:t>
      </w:r>
    </w:p>
    <w:p w14:paraId="17D0982C" w14:textId="405CEFC5" w:rsidR="00D177D4" w:rsidRPr="008C7848" w:rsidRDefault="00957890" w:rsidP="00D177D4">
      <w:pPr>
        <w:pStyle w:val="ListParagraph"/>
        <w:numPr>
          <w:ilvl w:val="0"/>
          <w:numId w:val="1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7D4">
        <w:rPr>
          <w:rFonts w:ascii="Times New Roman" w:hAnsi="Times New Roman" w:cs="Times New Roman"/>
          <w:b/>
          <w:sz w:val="24"/>
          <w:szCs w:val="24"/>
        </w:rPr>
        <w:t>д</w:t>
      </w:r>
      <w:r w:rsidR="00CC31FA" w:rsidRPr="00D177D4">
        <w:rPr>
          <w:rFonts w:ascii="Times New Roman" w:hAnsi="Times New Roman" w:cs="Times New Roman"/>
          <w:b/>
          <w:sz w:val="24"/>
          <w:szCs w:val="24"/>
        </w:rPr>
        <w:t>ля прохождения тестирования</w:t>
      </w:r>
      <w:r w:rsidR="00CC31FA" w:rsidRPr="00D177D4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F427E5" w:rsidRPr="00D177D4">
        <w:rPr>
          <w:rFonts w:ascii="Times New Roman" w:hAnsi="Times New Roman" w:cs="Times New Roman"/>
          <w:sz w:val="24"/>
          <w:szCs w:val="24"/>
        </w:rPr>
        <w:t xml:space="preserve">зайти </w:t>
      </w:r>
      <w:r w:rsidR="00157FCB" w:rsidRPr="00D177D4">
        <w:rPr>
          <w:rFonts w:ascii="Times New Roman" w:hAnsi="Times New Roman" w:cs="Times New Roman"/>
          <w:sz w:val="24"/>
          <w:szCs w:val="24"/>
        </w:rPr>
        <w:t xml:space="preserve">на образовательный портал ФГБОУ ВО Казанский государственный медицинский университет Минздрава России, на </w:t>
      </w:r>
      <w:r w:rsidR="00AF66D3" w:rsidRPr="00D177D4">
        <w:rPr>
          <w:rFonts w:ascii="Times New Roman" w:hAnsi="Times New Roman" w:cs="Times New Roman"/>
          <w:sz w:val="24"/>
          <w:szCs w:val="24"/>
        </w:rPr>
        <w:t>курс</w:t>
      </w:r>
      <w:r w:rsidR="00157FCB" w:rsidRPr="00D177D4">
        <w:rPr>
          <w:rFonts w:ascii="Times New Roman" w:hAnsi="Times New Roman" w:cs="Times New Roman"/>
          <w:sz w:val="24"/>
          <w:szCs w:val="24"/>
        </w:rPr>
        <w:t xml:space="preserve"> «ординатура по специальности </w:t>
      </w:r>
      <w:r w:rsidR="00EB15AD" w:rsidRPr="00D177D4">
        <w:rPr>
          <w:rFonts w:ascii="Times New Roman" w:hAnsi="Times New Roman" w:cs="Times New Roman"/>
          <w:sz w:val="24"/>
          <w:szCs w:val="24"/>
        </w:rPr>
        <w:t>Терапия</w:t>
      </w:r>
      <w:r w:rsidR="00157FCB" w:rsidRPr="00D177D4">
        <w:rPr>
          <w:rFonts w:ascii="Times New Roman" w:hAnsi="Times New Roman" w:cs="Times New Roman"/>
          <w:sz w:val="24"/>
          <w:szCs w:val="24"/>
        </w:rPr>
        <w:t xml:space="preserve">, </w:t>
      </w:r>
      <w:r w:rsidR="00AF66D3" w:rsidRPr="00D17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пройти тестирование. Ссылка на тестовые задания: </w:t>
      </w:r>
      <w:hyperlink r:id="rId5" w:history="1">
        <w:r w:rsidR="00D177D4" w:rsidRPr="0071588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https://e.kazangmu.ru/mod/quiz/view.php?id=239091</w:t>
        </w:r>
      </w:hyperlink>
      <w:r w:rsidR="00D177D4" w:rsidRPr="00D177D4">
        <w:rPr>
          <w:rStyle w:val="Hyperlink"/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5D2F4A3" w14:textId="386A7B85" w:rsidR="00AA1664" w:rsidRPr="00D177D4" w:rsidRDefault="00957890" w:rsidP="000B623A">
      <w:pPr>
        <w:pStyle w:val="ListParagraph"/>
        <w:numPr>
          <w:ilvl w:val="0"/>
          <w:numId w:val="11"/>
        </w:numPr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7D4">
        <w:rPr>
          <w:rFonts w:ascii="Times New Roman" w:hAnsi="Times New Roman" w:cs="Times New Roman"/>
          <w:sz w:val="24"/>
          <w:szCs w:val="24"/>
        </w:rPr>
        <w:t>Р</w:t>
      </w:r>
      <w:r w:rsidR="00AA1664" w:rsidRPr="00D177D4">
        <w:rPr>
          <w:rFonts w:ascii="Times New Roman" w:hAnsi="Times New Roman" w:cs="Times New Roman"/>
          <w:sz w:val="24"/>
          <w:szCs w:val="24"/>
        </w:rPr>
        <w:t>езультативной считается попытка, оцененная на 70 и более баллов.</w:t>
      </w:r>
    </w:p>
    <w:p w14:paraId="44D2224D" w14:textId="77777777" w:rsidR="008C7848" w:rsidRPr="008C7848" w:rsidRDefault="008C7848" w:rsidP="008C7848">
      <w:pPr>
        <w:pStyle w:val="ListParagraph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2497F7" w14:textId="77777777" w:rsidR="008C7848" w:rsidRPr="008C7848" w:rsidRDefault="008C7848" w:rsidP="008C7848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84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C7848">
        <w:rPr>
          <w:rFonts w:ascii="Times New Roman" w:hAnsi="Times New Roman" w:cs="Times New Roman"/>
          <w:b/>
          <w:sz w:val="24"/>
          <w:szCs w:val="24"/>
        </w:rPr>
        <w:t>. Инструкция для сдачи зачета по практическим навыкам:</w:t>
      </w:r>
    </w:p>
    <w:p w14:paraId="12E6A8FD" w14:textId="77777777" w:rsidR="008C7848" w:rsidRPr="008C7848" w:rsidRDefault="008C7848" w:rsidP="008C784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b/>
          <w:sz w:val="24"/>
          <w:szCs w:val="24"/>
        </w:rPr>
        <w:t xml:space="preserve">Зачет по практическим навыкам в рамках получаемой специальности: </w:t>
      </w:r>
    </w:p>
    <w:p w14:paraId="35EDA59D" w14:textId="77777777" w:rsidR="008C7848" w:rsidRPr="008C7848" w:rsidRDefault="008C7848" w:rsidP="008C784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А) выполнение практических навыков при оказании помощи при неотложных и экстренных состояниях;</w:t>
      </w:r>
    </w:p>
    <w:p w14:paraId="78F7383F" w14:textId="77777777" w:rsidR="008C7848" w:rsidRPr="008C7848" w:rsidRDefault="008C7848" w:rsidP="008C784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Б) выполнение практических навыков на объекте будущей профессиональной деятельности</w:t>
      </w:r>
      <w:r w:rsidRPr="008C7848">
        <w:rPr>
          <w:rFonts w:ascii="Times New Roman" w:hAnsi="Times New Roman" w:cs="Times New Roman"/>
          <w:b/>
          <w:sz w:val="24"/>
          <w:szCs w:val="24"/>
        </w:rPr>
        <w:t>.</w:t>
      </w:r>
    </w:p>
    <w:p w14:paraId="3F35BC47" w14:textId="77777777" w:rsidR="008C7848" w:rsidRPr="008C7848" w:rsidRDefault="008C7848" w:rsidP="008C784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Оценка выполнения практических навыков будет проводится согласно специально разработанным чек-листам.</w:t>
      </w:r>
    </w:p>
    <w:p w14:paraId="0B84BF25" w14:textId="77777777" w:rsidR="008C7848" w:rsidRPr="008C7848" w:rsidRDefault="008C7848" w:rsidP="008C784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Список практических навыков (согласно рабочих программ дисциплин 1 года обучения):</w:t>
      </w:r>
    </w:p>
    <w:p w14:paraId="5B62DCCD" w14:textId="7C7DA3B9" w:rsidR="008C7848" w:rsidRPr="008C7848" w:rsidRDefault="00000000" w:rsidP="008C7848">
      <w:pPr>
        <w:pStyle w:val="ListParagraph"/>
        <w:numPr>
          <w:ilvl w:val="0"/>
          <w:numId w:val="1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8C7848" w:rsidRPr="008C78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«Базовая сердечно-легочная реанимация взрослых и поддержание проходимости дыхательных путей»</w:t>
        </w:r>
      </w:hyperlink>
    </w:p>
    <w:p w14:paraId="0525B4B1" w14:textId="6CA39A49" w:rsidR="008C7848" w:rsidRPr="008C7848" w:rsidRDefault="00000000" w:rsidP="008C7848">
      <w:pPr>
        <w:pStyle w:val="ListParagraph"/>
        <w:numPr>
          <w:ilvl w:val="0"/>
          <w:numId w:val="1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8C7848" w:rsidRPr="008C78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«Экстренная медицинская помощь</w:t>
        </w:r>
      </w:hyperlink>
      <w:r w:rsidR="008C7848" w:rsidRPr="008C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291940A" w14:textId="2F0F054B" w:rsidR="008C7848" w:rsidRPr="008C7848" w:rsidRDefault="00000000" w:rsidP="008C7848">
      <w:pPr>
        <w:pStyle w:val="ListParagraph"/>
        <w:numPr>
          <w:ilvl w:val="0"/>
          <w:numId w:val="14"/>
        </w:numPr>
        <w:spacing w:after="0" w:line="240" w:lineRule="auto"/>
        <w:ind w:left="-284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8" w:tooltip="Паспорт_Кардиология,Терапия,ФД_Регистр.и интерпр.ЭКГ_13.04.23.pdf" w:history="1">
        <w:r w:rsidR="008C7848" w:rsidRPr="008C7848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«Регистрация и интерпретация электрокардиограммы»</w:t>
        </w:r>
      </w:hyperlink>
    </w:p>
    <w:p w14:paraId="75E8FDC6" w14:textId="0DAA93AF" w:rsidR="008C7848" w:rsidRPr="008C7848" w:rsidRDefault="008C7848" w:rsidP="008C7848">
      <w:pPr>
        <w:pStyle w:val="ListParagraph"/>
        <w:numPr>
          <w:ilvl w:val="0"/>
          <w:numId w:val="14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 xml:space="preserve">«Сбор жалоб и анамнеза» </w:t>
      </w:r>
    </w:p>
    <w:p w14:paraId="7EA5AFA0" w14:textId="767C6F4A" w:rsidR="008C7848" w:rsidRPr="008C7848" w:rsidRDefault="008C7848" w:rsidP="008C7848">
      <w:pPr>
        <w:pStyle w:val="ListParagraph"/>
        <w:numPr>
          <w:ilvl w:val="0"/>
          <w:numId w:val="14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C7848">
        <w:rPr>
          <w:rFonts w:ascii="Times New Roman" w:hAnsi="Times New Roman" w:cs="Times New Roman"/>
          <w:sz w:val="24"/>
          <w:szCs w:val="24"/>
        </w:rPr>
        <w:fldChar w:fldCharType="begin"/>
      </w:r>
      <w:r w:rsidRPr="008C7848">
        <w:rPr>
          <w:rFonts w:ascii="Times New Roman" w:hAnsi="Times New Roman" w:cs="Times New Roman"/>
          <w:sz w:val="24"/>
          <w:szCs w:val="24"/>
        </w:rPr>
        <w:instrText xml:space="preserve"> HYPERLINK "http://fmza.ru/upload/medialibrary/9cf/pasport_fiz.osmotr-patsienta-_sss_spetsialnosti_ld_vodolaznaya-meditsina_kardiologiya_ovp_sskh_terapiya_10.02.2023.pdf" \o "Паспорт_Физ.осмотр пациента (ССС)_Специальности_ЛД,Водолазная медицина,Кардиология,ОВП,ССХ,Терапия_10.02.2023.pdf" </w:instrText>
      </w:r>
      <w:r w:rsidRPr="008C7848">
        <w:rPr>
          <w:rFonts w:ascii="Times New Roman" w:hAnsi="Times New Roman" w:cs="Times New Roman"/>
          <w:sz w:val="24"/>
          <w:szCs w:val="24"/>
        </w:rPr>
      </w:r>
      <w:r w:rsidRPr="008C7848">
        <w:rPr>
          <w:rFonts w:ascii="Times New Roman" w:hAnsi="Times New Roman" w:cs="Times New Roman"/>
          <w:sz w:val="24"/>
          <w:szCs w:val="24"/>
        </w:rPr>
        <w:fldChar w:fldCharType="separate"/>
      </w:r>
      <w:r w:rsidRPr="008C7848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Физикальное</w:t>
      </w:r>
      <w:proofErr w:type="spellEnd"/>
      <w:r w:rsidRPr="008C7848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обследование пациента (дыхательная, сердечно-сосудистая системы, желудочно-кишечный тракт)»</w:t>
      </w:r>
      <w:r w:rsidRPr="008C784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EC66105" w14:textId="77777777" w:rsidR="008C7848" w:rsidRPr="008C7848" w:rsidRDefault="008C7848" w:rsidP="008C7848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A2A322C" w14:textId="77777777" w:rsidR="008C7848" w:rsidRPr="008C7848" w:rsidRDefault="008C7848" w:rsidP="008C7848">
      <w:pPr>
        <w:pStyle w:val="ListParagraph"/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48">
        <w:rPr>
          <w:rStyle w:val="Hyperlink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Чек-листы размещены на официальной странице кафедры.</w:t>
      </w:r>
    </w:p>
    <w:p w14:paraId="0FD36AF9" w14:textId="77777777" w:rsidR="008C7848" w:rsidRPr="008C7848" w:rsidRDefault="008C7848" w:rsidP="008C7848">
      <w:pPr>
        <w:pStyle w:val="ListParagraph"/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Каждый ординатор должен сдать весь список практических навыков.</w:t>
      </w:r>
    </w:p>
    <w:p w14:paraId="3CBB93A5" w14:textId="07BA3981" w:rsidR="008C7848" w:rsidRPr="008C7848" w:rsidRDefault="008C7848" w:rsidP="008C7848">
      <w:pPr>
        <w:pStyle w:val="ListParagraph"/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 xml:space="preserve">Выполнение практических навыков будет осуществляться на симулированных пациентах/манекенах, реальных пациентах. </w:t>
      </w:r>
    </w:p>
    <w:p w14:paraId="031BFBD5" w14:textId="77777777" w:rsidR="008C7848" w:rsidRPr="008C7848" w:rsidRDefault="008C7848" w:rsidP="008C7848">
      <w:pPr>
        <w:pStyle w:val="ListParagraph"/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Результат прохождения стации будет оцениваться как: сдал/не сдал (оценка «сдал» при выполнении 70% требований чек-листа).</w:t>
      </w:r>
    </w:p>
    <w:p w14:paraId="4791FEAE" w14:textId="546154AF" w:rsidR="00AF66D3" w:rsidRPr="008C7848" w:rsidRDefault="00AF66D3" w:rsidP="008C7848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A49C811" w14:textId="77777777" w:rsidR="008C7848" w:rsidRPr="008C7848" w:rsidRDefault="008C7848" w:rsidP="008C7848">
      <w:pPr>
        <w:pStyle w:val="ListParagraph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8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C7848">
        <w:rPr>
          <w:rFonts w:ascii="Times New Roman" w:hAnsi="Times New Roman" w:cs="Times New Roman"/>
          <w:b/>
          <w:sz w:val="24"/>
          <w:szCs w:val="24"/>
        </w:rPr>
        <w:t>. Инструкция по собеседованию:</w:t>
      </w:r>
    </w:p>
    <w:p w14:paraId="1A0A884F" w14:textId="77777777" w:rsidR="008C7848" w:rsidRDefault="008C7848" w:rsidP="008C7848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C804E5B" w14:textId="4C7AB1F9" w:rsidR="00AF09CC" w:rsidRPr="008C7848" w:rsidRDefault="00AF09CC" w:rsidP="008C7848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 xml:space="preserve">Проводится на клинической базе кафедры </w:t>
      </w:r>
      <w:r w:rsidR="00EB15AD" w:rsidRPr="008C7848">
        <w:rPr>
          <w:rFonts w:ascii="Times New Roman" w:hAnsi="Times New Roman" w:cs="Times New Roman"/>
          <w:sz w:val="24"/>
          <w:szCs w:val="24"/>
        </w:rPr>
        <w:t>госпитальной терапии</w:t>
      </w:r>
      <w:r w:rsidRPr="008C7848">
        <w:rPr>
          <w:rFonts w:ascii="Times New Roman" w:hAnsi="Times New Roman" w:cs="Times New Roman"/>
          <w:sz w:val="24"/>
          <w:szCs w:val="24"/>
        </w:rPr>
        <w:t>.</w:t>
      </w:r>
    </w:p>
    <w:p w14:paraId="5A3C85CD" w14:textId="77777777" w:rsidR="008C7848" w:rsidRPr="008C7848" w:rsidRDefault="008C7848" w:rsidP="008C7848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2 теоретических вопроса + решение 1 клинической (профессиональной) задачи.</w:t>
      </w:r>
    </w:p>
    <w:p w14:paraId="4BE2E373" w14:textId="77777777" w:rsidR="008C7848" w:rsidRPr="008C7848" w:rsidRDefault="008C7848" w:rsidP="008C7848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A755870" w14:textId="77777777" w:rsidR="00AF09CC" w:rsidRPr="008C7848" w:rsidRDefault="00495479" w:rsidP="008C784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Дата и время</w:t>
      </w:r>
      <w:r w:rsidR="00204953" w:rsidRPr="008C7848">
        <w:rPr>
          <w:rFonts w:ascii="Times New Roman" w:hAnsi="Times New Roman" w:cs="Times New Roman"/>
          <w:sz w:val="24"/>
          <w:szCs w:val="24"/>
        </w:rPr>
        <w:t xml:space="preserve"> промежуточной аттестации</w:t>
      </w:r>
      <w:r w:rsidRPr="008C7848">
        <w:rPr>
          <w:rFonts w:ascii="Times New Roman" w:hAnsi="Times New Roman" w:cs="Times New Roman"/>
          <w:sz w:val="24"/>
          <w:szCs w:val="24"/>
        </w:rPr>
        <w:t>:</w:t>
      </w:r>
    </w:p>
    <w:p w14:paraId="5C7049CB" w14:textId="78A1105D" w:rsidR="00AF09CC" w:rsidRPr="008C7848" w:rsidRDefault="00AF09CC" w:rsidP="008C784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1</w:t>
      </w:r>
      <w:r w:rsidR="008C7848" w:rsidRPr="008C7848">
        <w:rPr>
          <w:rFonts w:ascii="Times New Roman" w:hAnsi="Times New Roman" w:cs="Times New Roman"/>
          <w:sz w:val="24"/>
          <w:szCs w:val="24"/>
        </w:rPr>
        <w:t xml:space="preserve"> и 2</w:t>
      </w:r>
      <w:r w:rsidRPr="008C7848">
        <w:rPr>
          <w:rFonts w:ascii="Times New Roman" w:hAnsi="Times New Roman" w:cs="Times New Roman"/>
          <w:sz w:val="24"/>
          <w:szCs w:val="24"/>
        </w:rPr>
        <w:t xml:space="preserve"> этапы: </w:t>
      </w:r>
      <w:r w:rsidR="00EB15AD" w:rsidRPr="008C7848">
        <w:rPr>
          <w:rFonts w:ascii="Times New Roman" w:hAnsi="Times New Roman" w:cs="Times New Roman"/>
          <w:sz w:val="24"/>
          <w:szCs w:val="24"/>
        </w:rPr>
        <w:t>2</w:t>
      </w:r>
      <w:r w:rsidRPr="008C7848">
        <w:rPr>
          <w:rFonts w:ascii="Times New Roman" w:hAnsi="Times New Roman" w:cs="Times New Roman"/>
          <w:sz w:val="24"/>
          <w:szCs w:val="24"/>
        </w:rPr>
        <w:t xml:space="preserve">4 июня 2024 года в 9.00. Место проведения: </w:t>
      </w:r>
      <w:r w:rsidR="003B7496" w:rsidRPr="008C7848">
        <w:rPr>
          <w:rFonts w:ascii="Times New Roman" w:hAnsi="Times New Roman" w:cs="Times New Roman"/>
          <w:sz w:val="24"/>
          <w:szCs w:val="24"/>
        </w:rPr>
        <w:t xml:space="preserve">кафедра госпитальной терапии ФГБОУ ВО Казанский ГМУ Минздрава России – ГАУЗ РКБ МЗ РТ, Оренбургский тракт, 138, корпус А, </w:t>
      </w:r>
      <w:r w:rsidR="00E7742C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>4 этаж, аудитория, 6 этаж, 1 аудитория</w:t>
      </w:r>
      <w:r w:rsidR="003B7496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4210EC" w14:textId="044D8C8E" w:rsidR="003B7496" w:rsidRPr="008C7848" w:rsidRDefault="008C7848" w:rsidP="008C784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F09CC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 </w:t>
      </w:r>
      <w:r w:rsidR="003B7496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95479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июня 2024 года в </w:t>
      </w:r>
      <w:r w:rsidR="003B7496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95479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="00AF09CC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95479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 w:rsidR="00AF09CC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</w:t>
      </w:r>
      <w:r w:rsidR="00495479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B7496" w:rsidRPr="008C7848">
        <w:rPr>
          <w:rFonts w:ascii="Times New Roman" w:hAnsi="Times New Roman" w:cs="Times New Roman"/>
          <w:sz w:val="24"/>
          <w:szCs w:val="24"/>
        </w:rPr>
        <w:t>кафедра госпитальной терапии ФГБОУ ВО Казанский ГМУ Минздрава России – ГАУЗ РКБ МЗ РТ, Оренбургский тракт, 138, корпус А, 6 этаж, Телемедицина.</w:t>
      </w:r>
    </w:p>
    <w:p w14:paraId="663CBC9F" w14:textId="41F78E4C" w:rsidR="008C7848" w:rsidRPr="005422C4" w:rsidRDefault="00495479" w:rsidP="008C784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</w:rPr>
      </w:pPr>
      <w:r w:rsidRPr="008C7848">
        <w:rPr>
          <w:rFonts w:ascii="Times New Roman" w:hAnsi="Times New Roman" w:cs="Times New Roman"/>
          <w:b/>
          <w:sz w:val="24"/>
          <w:szCs w:val="24"/>
        </w:rPr>
        <w:t xml:space="preserve">Экзаменаторы: </w:t>
      </w:r>
      <w:r w:rsidRPr="008C7848">
        <w:rPr>
          <w:rFonts w:ascii="Times New Roman" w:hAnsi="Times New Roman" w:cs="Times New Roman"/>
          <w:bCs/>
          <w:sz w:val="24"/>
          <w:szCs w:val="24"/>
        </w:rPr>
        <w:t xml:space="preserve">профессор </w:t>
      </w:r>
      <w:proofErr w:type="spellStart"/>
      <w:r w:rsidR="003B7496" w:rsidRPr="008C7848">
        <w:rPr>
          <w:rFonts w:ascii="Times New Roman" w:hAnsi="Times New Roman" w:cs="Times New Roman"/>
          <w:bCs/>
          <w:sz w:val="24"/>
          <w:szCs w:val="24"/>
        </w:rPr>
        <w:t>Абдулганиева</w:t>
      </w:r>
      <w:proofErr w:type="spellEnd"/>
      <w:r w:rsidR="003B7496" w:rsidRPr="008C7848">
        <w:rPr>
          <w:rFonts w:ascii="Times New Roman" w:hAnsi="Times New Roman" w:cs="Times New Roman"/>
          <w:bCs/>
          <w:sz w:val="24"/>
          <w:szCs w:val="24"/>
        </w:rPr>
        <w:t xml:space="preserve"> Д.И., профессор </w:t>
      </w:r>
      <w:proofErr w:type="spellStart"/>
      <w:r w:rsidR="003B7496" w:rsidRPr="008C7848">
        <w:rPr>
          <w:rFonts w:ascii="Times New Roman" w:hAnsi="Times New Roman" w:cs="Times New Roman"/>
          <w:bCs/>
          <w:sz w:val="24"/>
          <w:szCs w:val="24"/>
        </w:rPr>
        <w:t>Маянская</w:t>
      </w:r>
      <w:proofErr w:type="spellEnd"/>
      <w:r w:rsidR="003B7496" w:rsidRPr="008C7848">
        <w:rPr>
          <w:rFonts w:ascii="Times New Roman" w:hAnsi="Times New Roman" w:cs="Times New Roman"/>
          <w:bCs/>
          <w:sz w:val="24"/>
          <w:szCs w:val="24"/>
        </w:rPr>
        <w:t xml:space="preserve"> С.Д., профессор Абдулхаков Р.А., профессор Максудова А.Н., доцент Лапшина С.А., доцент </w:t>
      </w:r>
      <w:proofErr w:type="spellStart"/>
      <w:r w:rsidR="003B7496" w:rsidRPr="008C7848">
        <w:rPr>
          <w:rFonts w:ascii="Times New Roman" w:hAnsi="Times New Roman" w:cs="Times New Roman"/>
          <w:bCs/>
          <w:sz w:val="24"/>
          <w:szCs w:val="24"/>
        </w:rPr>
        <w:t>Фейсханова</w:t>
      </w:r>
      <w:proofErr w:type="spellEnd"/>
      <w:r w:rsidR="003B7496" w:rsidRPr="008C7848">
        <w:rPr>
          <w:rFonts w:ascii="Times New Roman" w:hAnsi="Times New Roman" w:cs="Times New Roman"/>
          <w:bCs/>
          <w:sz w:val="24"/>
          <w:szCs w:val="24"/>
        </w:rPr>
        <w:t xml:space="preserve"> Л.И., доцент Шамсутдинова Н.Г., доцент Кириллова Э.Р., доцент Якупова С.П., доцент Мангушева М.М., </w:t>
      </w:r>
      <w:proofErr w:type="gramStart"/>
      <w:r w:rsidR="003B7496" w:rsidRPr="008C7848">
        <w:rPr>
          <w:rFonts w:ascii="Times New Roman" w:hAnsi="Times New Roman" w:cs="Times New Roman"/>
          <w:bCs/>
          <w:sz w:val="24"/>
          <w:szCs w:val="24"/>
        </w:rPr>
        <w:t xml:space="preserve">ассистенты  </w:t>
      </w:r>
      <w:proofErr w:type="spellStart"/>
      <w:r w:rsidR="008C7848" w:rsidRPr="008C7848">
        <w:rPr>
          <w:rFonts w:ascii="Times New Roman" w:hAnsi="Times New Roman" w:cs="Times New Roman"/>
          <w:bCs/>
          <w:sz w:val="24"/>
          <w:szCs w:val="24"/>
        </w:rPr>
        <w:t>Бодрягина</w:t>
      </w:r>
      <w:proofErr w:type="spellEnd"/>
      <w:proofErr w:type="gramEnd"/>
      <w:r w:rsidR="008C7848" w:rsidRPr="008C7848">
        <w:rPr>
          <w:rFonts w:ascii="Times New Roman" w:hAnsi="Times New Roman" w:cs="Times New Roman"/>
          <w:bCs/>
          <w:sz w:val="24"/>
          <w:szCs w:val="24"/>
        </w:rPr>
        <w:t xml:space="preserve"> Е.С., </w:t>
      </w:r>
      <w:proofErr w:type="spellStart"/>
      <w:r w:rsidR="003B7496" w:rsidRPr="008C7848">
        <w:rPr>
          <w:rFonts w:ascii="Times New Roman" w:hAnsi="Times New Roman" w:cs="Times New Roman"/>
          <w:bCs/>
          <w:sz w:val="24"/>
          <w:szCs w:val="24"/>
        </w:rPr>
        <w:t>Файрушина</w:t>
      </w:r>
      <w:proofErr w:type="spellEnd"/>
      <w:r w:rsidR="003B7496" w:rsidRPr="008C7848">
        <w:rPr>
          <w:rFonts w:ascii="Times New Roman" w:hAnsi="Times New Roman" w:cs="Times New Roman"/>
          <w:bCs/>
          <w:sz w:val="24"/>
          <w:szCs w:val="24"/>
        </w:rPr>
        <w:t xml:space="preserve"> И.Ф., </w:t>
      </w:r>
      <w:proofErr w:type="spellStart"/>
      <w:r w:rsidR="008C7848">
        <w:rPr>
          <w:rFonts w:ascii="Times New Roman" w:hAnsi="Times New Roman" w:cs="Times New Roman"/>
          <w:bCs/>
          <w:sz w:val="24"/>
          <w:szCs w:val="24"/>
        </w:rPr>
        <w:t>Акберова</w:t>
      </w:r>
      <w:proofErr w:type="spellEnd"/>
      <w:r w:rsidR="008C7848">
        <w:rPr>
          <w:rFonts w:ascii="Times New Roman" w:hAnsi="Times New Roman" w:cs="Times New Roman"/>
          <w:bCs/>
          <w:sz w:val="24"/>
          <w:szCs w:val="24"/>
        </w:rPr>
        <w:t xml:space="preserve"> Д.Р.</w:t>
      </w:r>
    </w:p>
    <w:sectPr w:rsidR="008C7848" w:rsidRPr="005422C4" w:rsidSect="00495479">
      <w:pgSz w:w="11906" w:h="16838"/>
      <w:pgMar w:top="3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3A52"/>
    <w:multiLevelType w:val="hybridMultilevel"/>
    <w:tmpl w:val="4024FFE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5A4DFF"/>
    <w:multiLevelType w:val="hybridMultilevel"/>
    <w:tmpl w:val="0416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D1FDE"/>
    <w:multiLevelType w:val="hybridMultilevel"/>
    <w:tmpl w:val="79DC63DE"/>
    <w:lvl w:ilvl="0" w:tplc="7AE872FA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28344181">
    <w:abstractNumId w:val="1"/>
  </w:num>
  <w:num w:numId="2" w16cid:durableId="1781335750">
    <w:abstractNumId w:val="7"/>
  </w:num>
  <w:num w:numId="3" w16cid:durableId="435907742">
    <w:abstractNumId w:val="8"/>
  </w:num>
  <w:num w:numId="4" w16cid:durableId="397560679">
    <w:abstractNumId w:val="9"/>
  </w:num>
  <w:num w:numId="5" w16cid:durableId="149369913">
    <w:abstractNumId w:val="2"/>
  </w:num>
  <w:num w:numId="6" w16cid:durableId="1442914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5203950">
    <w:abstractNumId w:val="5"/>
  </w:num>
  <w:num w:numId="8" w16cid:durableId="1823424498">
    <w:abstractNumId w:val="0"/>
  </w:num>
  <w:num w:numId="9" w16cid:durableId="1529025986">
    <w:abstractNumId w:val="3"/>
  </w:num>
  <w:num w:numId="10" w16cid:durableId="1025445518">
    <w:abstractNumId w:val="10"/>
  </w:num>
  <w:num w:numId="11" w16cid:durableId="1433628811">
    <w:abstractNumId w:val="6"/>
  </w:num>
  <w:num w:numId="12" w16cid:durableId="8796359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4733506">
    <w:abstractNumId w:val="11"/>
  </w:num>
  <w:num w:numId="14" w16cid:durableId="1077553993">
    <w:abstractNumId w:val="4"/>
  </w:num>
  <w:num w:numId="15" w16cid:durableId="19424937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FA"/>
    <w:rsid w:val="00157FCB"/>
    <w:rsid w:val="00204953"/>
    <w:rsid w:val="003A4DE8"/>
    <w:rsid w:val="003B7496"/>
    <w:rsid w:val="004827EE"/>
    <w:rsid w:val="00495479"/>
    <w:rsid w:val="005422C4"/>
    <w:rsid w:val="005A3CD2"/>
    <w:rsid w:val="005F188A"/>
    <w:rsid w:val="006A7A92"/>
    <w:rsid w:val="007503C8"/>
    <w:rsid w:val="00804B23"/>
    <w:rsid w:val="00874B6B"/>
    <w:rsid w:val="008C7848"/>
    <w:rsid w:val="00957890"/>
    <w:rsid w:val="00A370E0"/>
    <w:rsid w:val="00A85B89"/>
    <w:rsid w:val="00AA1664"/>
    <w:rsid w:val="00AF09CC"/>
    <w:rsid w:val="00AF66D3"/>
    <w:rsid w:val="00CC31FA"/>
    <w:rsid w:val="00D177D4"/>
    <w:rsid w:val="00E4525B"/>
    <w:rsid w:val="00E7742C"/>
    <w:rsid w:val="00EA542F"/>
    <w:rsid w:val="00EB15AD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9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1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5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za.ru/upload/medialibrary/53b/pasport_kardiologiya_terapiya_fd_registr.i-interpr.ekg_13.04.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mza.ru/reviews/pasport-stantsii-oske/pasport-stantsii-ekstrennaya-meditsinskaya-pomoshch/?clear_cache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mza.ru/reviews/pasport-stantsii-oske/bazovaya-serdechno-legochnaya-reanimatsiya/" TargetMode="External"/><Relationship Id="rId5" Type="http://schemas.openxmlformats.org/officeDocument/2006/relationships/hyperlink" Target="https://e.kazangmu.ru/mod/quiz/view.php?id=2390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Microsoft Office User</cp:lastModifiedBy>
  <cp:revision>7</cp:revision>
  <dcterms:created xsi:type="dcterms:W3CDTF">2024-06-05T20:04:00Z</dcterms:created>
  <dcterms:modified xsi:type="dcterms:W3CDTF">2024-06-14T08:10:00Z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