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EB508C" w:rsidRDefault="00EB508C">
      <w:pPr>
        <w:rPr>
          <w:rFonts w:ascii="Times New Roman" w:hAnsi="Times New Roman"/>
          <w:b/>
          <w:sz w:val="28"/>
        </w:rPr>
      </w:pPr>
    </w:p>
    <w:p w14:paraId="02000000" w14:textId="77777777" w:rsidR="00EB508C" w:rsidRDefault="00044B78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Лаборатория Интегративной Эпидемиологии ЦНИЛ</w:t>
      </w:r>
    </w:p>
    <w:p w14:paraId="03000000" w14:textId="77777777" w:rsidR="00EB508C" w:rsidRDefault="00044B78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КГМУ</w:t>
      </w:r>
    </w:p>
    <w:p w14:paraId="04000000" w14:textId="77777777" w:rsidR="00EB508C" w:rsidRDefault="00EB508C">
      <w:pPr>
        <w:rPr>
          <w:rFonts w:ascii="Times New Roman" w:hAnsi="Times New Roman"/>
          <w:b/>
          <w:sz w:val="28"/>
          <w:u w:val="single"/>
        </w:rPr>
      </w:pPr>
    </w:p>
    <w:p w14:paraId="05000000" w14:textId="77777777" w:rsidR="00EB508C" w:rsidRDefault="00044B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1. Зав. ЦНИЛ</w:t>
      </w:r>
      <w:r>
        <w:rPr>
          <w:rFonts w:ascii="Times New Roman" w:hAnsi="Times New Roman"/>
          <w:sz w:val="28"/>
        </w:rPr>
        <w:t xml:space="preserve"> д.м.н., профессор Семина Ирина Ивановна</w:t>
      </w:r>
    </w:p>
    <w:p w14:paraId="06000000" w14:textId="77777777" w:rsidR="00EB508C" w:rsidRDefault="00044B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2. Зав. Лабораторией интегративной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эпидемиологии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PhD</w:t>
      </w:r>
      <w:proofErr w:type="spellEnd"/>
      <w:r>
        <w:rPr>
          <w:rFonts w:ascii="Times New Roman" w:hAnsi="Times New Roman"/>
          <w:sz w:val="28"/>
        </w:rPr>
        <w:t>, Денис Юрьевич Плотников</w:t>
      </w:r>
    </w:p>
    <w:p w14:paraId="07000000" w14:textId="77777777" w:rsidR="00EB508C" w:rsidRDefault="00044B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3. Название кружка</w:t>
      </w:r>
      <w:r>
        <w:rPr>
          <w:rFonts w:ascii="Times New Roman" w:hAnsi="Times New Roman"/>
          <w:sz w:val="28"/>
        </w:rPr>
        <w:t>: "Генетическая эпидемиология"</w:t>
      </w:r>
    </w:p>
    <w:p w14:paraId="08000000" w14:textId="77777777" w:rsidR="00EB508C" w:rsidRDefault="00044B78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4. Место проведения </w:t>
      </w:r>
      <w:r>
        <w:rPr>
          <w:rFonts w:ascii="Times New Roman" w:hAnsi="Times New Roman"/>
          <w:b/>
          <w:i/>
          <w:sz w:val="28"/>
        </w:rPr>
        <w:t>заседаний кружка</w:t>
      </w:r>
      <w:r>
        <w:rPr>
          <w:rFonts w:ascii="Times New Roman" w:hAnsi="Times New Roman"/>
          <w:sz w:val="28"/>
        </w:rPr>
        <w:t>: 420012, г. Казань, ул. Толстого, д.6, цокольный этаж, лаборатория 9</w:t>
      </w:r>
    </w:p>
    <w:p w14:paraId="09000000" w14:textId="77777777" w:rsidR="00EB508C" w:rsidRDefault="00044B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5. Куратор кружка</w:t>
      </w:r>
      <w:r>
        <w:rPr>
          <w:rFonts w:ascii="Times New Roman" w:hAnsi="Times New Roman"/>
          <w:sz w:val="28"/>
        </w:rPr>
        <w:t xml:space="preserve">: Денис Юрьевич Плотников </w:t>
      </w:r>
    </w:p>
    <w:p w14:paraId="0A000000" w14:textId="77777777" w:rsidR="00EB508C" w:rsidRDefault="00EB508C">
      <w:pPr>
        <w:jc w:val="both"/>
        <w:rPr>
          <w:rFonts w:ascii="Times New Roman" w:hAnsi="Times New Roman"/>
          <w:sz w:val="28"/>
        </w:rPr>
      </w:pPr>
    </w:p>
    <w:p w14:paraId="0B000000" w14:textId="77777777" w:rsidR="00EB508C" w:rsidRDefault="00044B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6. Староста кружка</w:t>
      </w:r>
      <w:r>
        <w:rPr>
          <w:rFonts w:ascii="Times New Roman" w:hAnsi="Times New Roman"/>
          <w:sz w:val="28"/>
        </w:rPr>
        <w:t xml:space="preserve"> на период 2022-2023 </w:t>
      </w:r>
      <w:proofErr w:type="spellStart"/>
      <w:proofErr w:type="gramStart"/>
      <w:r>
        <w:rPr>
          <w:rFonts w:ascii="Times New Roman" w:hAnsi="Times New Roman"/>
          <w:sz w:val="28"/>
        </w:rPr>
        <w:t>уч.год</w:t>
      </w:r>
      <w:proofErr w:type="spellEnd"/>
      <w:proofErr w:type="gramEnd"/>
      <w:r>
        <w:rPr>
          <w:rFonts w:ascii="Times New Roman" w:hAnsi="Times New Roman"/>
          <w:sz w:val="28"/>
        </w:rPr>
        <w:t xml:space="preserve">: </w:t>
      </w:r>
    </w:p>
    <w:p w14:paraId="0C000000" w14:textId="77777777" w:rsidR="00EB508C" w:rsidRDefault="00044B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Студентка группы 7502 Николаева Диана Михайловна</w:t>
      </w:r>
    </w:p>
    <w:p w14:paraId="0D000000" w14:textId="77777777" w:rsidR="00EB508C" w:rsidRDefault="00EB508C">
      <w:pPr>
        <w:jc w:val="both"/>
        <w:rPr>
          <w:rFonts w:ascii="Times New Roman" w:hAnsi="Times New Roman"/>
          <w:sz w:val="28"/>
        </w:rPr>
      </w:pPr>
    </w:p>
    <w:p w14:paraId="0E000000" w14:textId="77777777" w:rsidR="00EB508C" w:rsidRDefault="00044B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контактный телефон: 89656</w:t>
      </w:r>
      <w:r>
        <w:rPr>
          <w:rFonts w:ascii="Times New Roman" w:hAnsi="Times New Roman"/>
          <w:sz w:val="28"/>
        </w:rPr>
        <w:t>210901</w:t>
      </w:r>
    </w:p>
    <w:p w14:paraId="0F000000" w14:textId="77777777" w:rsidR="00EB508C" w:rsidRPr="007D4C7D" w:rsidRDefault="00044B78">
      <w:pPr>
        <w:jc w:val="both"/>
        <w:rPr>
          <w:rFonts w:ascii="Times New Roman" w:hAnsi="Times New Roman"/>
          <w:sz w:val="28"/>
          <w:lang w:val="en-US"/>
        </w:rPr>
      </w:pPr>
      <w:r w:rsidRPr="007D4C7D">
        <w:rPr>
          <w:rFonts w:ascii="Times New Roman" w:hAnsi="Times New Roman"/>
          <w:sz w:val="28"/>
          <w:lang w:val="en-US"/>
        </w:rPr>
        <w:t>- e-mail: dianaaa.nikolaeva.1999@mail.ru</w:t>
      </w:r>
    </w:p>
    <w:p w14:paraId="10000000" w14:textId="77777777" w:rsidR="00EB508C" w:rsidRPr="007D4C7D" w:rsidRDefault="00EB508C">
      <w:pPr>
        <w:spacing w:after="240"/>
        <w:jc w:val="both"/>
        <w:rPr>
          <w:rFonts w:ascii="Times New Roman" w:hAnsi="Times New Roman"/>
          <w:b/>
          <w:i/>
          <w:sz w:val="28"/>
          <w:lang w:val="en-US"/>
        </w:rPr>
      </w:pPr>
    </w:p>
    <w:p w14:paraId="11000000" w14:textId="77777777" w:rsidR="00EB508C" w:rsidRDefault="00044B78">
      <w:pPr>
        <w:spacing w:after="24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7. План работы СНК:</w:t>
      </w:r>
    </w:p>
    <w:p w14:paraId="12000000" w14:textId="77777777" w:rsidR="00EB508C" w:rsidRDefault="00044B78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ежемесячные заседания СНК</w:t>
      </w:r>
    </w:p>
    <w:p w14:paraId="13000000" w14:textId="77777777" w:rsidR="00EB508C" w:rsidRDefault="00044B78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 приглашенных исследователей по теме заседания</w:t>
      </w:r>
    </w:p>
    <w:p w14:paraId="14000000" w14:textId="77777777" w:rsidR="00EB508C" w:rsidRDefault="00044B78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выступления студентов с докладами</w:t>
      </w:r>
    </w:p>
    <w:p w14:paraId="15000000" w14:textId="77777777" w:rsidR="00EB508C" w:rsidRDefault="00044B78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студентов для выступления с докладами на ежегодной студенч</w:t>
      </w:r>
      <w:r>
        <w:rPr>
          <w:rFonts w:ascii="Times New Roman" w:hAnsi="Times New Roman"/>
          <w:sz w:val="28"/>
        </w:rPr>
        <w:t>еской научной конференции КГМУ, на других научных конференциях студентов и молодых ученых</w:t>
      </w:r>
    </w:p>
    <w:p w14:paraId="16000000" w14:textId="77777777" w:rsidR="00EB508C" w:rsidRDefault="00044B78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результатов научных студенческих работ к публикации</w:t>
      </w:r>
    </w:p>
    <w:p w14:paraId="17000000" w14:textId="77777777" w:rsidR="00EB508C" w:rsidRDefault="00EB508C">
      <w:pPr>
        <w:pStyle w:val="a4"/>
        <w:spacing w:after="240" w:line="360" w:lineRule="auto"/>
        <w:ind w:left="0"/>
        <w:jc w:val="both"/>
        <w:rPr>
          <w:rFonts w:ascii="Times New Roman" w:hAnsi="Times New Roman"/>
          <w:sz w:val="28"/>
        </w:rPr>
      </w:pPr>
    </w:p>
    <w:p w14:paraId="18000000" w14:textId="77777777" w:rsidR="00EB508C" w:rsidRDefault="00044B78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2022-2023 </w:t>
      </w:r>
      <w:proofErr w:type="spellStart"/>
      <w:proofErr w:type="gramStart"/>
      <w:r>
        <w:rPr>
          <w:rFonts w:ascii="Times New Roman" w:hAnsi="Times New Roman"/>
          <w:sz w:val="28"/>
        </w:rPr>
        <w:t>уч.год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планируется проведение исследовательских работ по разделам генетика, эпидемиология</w:t>
      </w:r>
      <w:r>
        <w:rPr>
          <w:rFonts w:ascii="Times New Roman" w:hAnsi="Times New Roman"/>
          <w:sz w:val="28"/>
        </w:rPr>
        <w:t xml:space="preserve"> </w:t>
      </w:r>
    </w:p>
    <w:p w14:paraId="19000000" w14:textId="77777777" w:rsidR="00EB508C" w:rsidRDefault="00EB508C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</w:rPr>
      </w:pPr>
    </w:p>
    <w:p w14:paraId="1A000000" w14:textId="77777777" w:rsidR="00EB508C" w:rsidRDefault="00EB508C">
      <w:pPr>
        <w:jc w:val="both"/>
        <w:rPr>
          <w:rFonts w:ascii="Times New Roman" w:hAnsi="Times New Roman"/>
          <w:sz w:val="28"/>
        </w:rPr>
      </w:pPr>
    </w:p>
    <w:p w14:paraId="1B000000" w14:textId="77777777" w:rsidR="00EB508C" w:rsidRDefault="00EB508C">
      <w:pPr>
        <w:spacing w:after="240"/>
        <w:jc w:val="both"/>
        <w:rPr>
          <w:rFonts w:ascii="Times New Roman" w:hAnsi="Times New Roman"/>
          <w:sz w:val="28"/>
        </w:rPr>
      </w:pPr>
    </w:p>
    <w:p w14:paraId="1F000000" w14:textId="0C56D3BB" w:rsidR="00EB508C" w:rsidRDefault="00EB508C">
      <w:pPr>
        <w:pStyle w:val="a4"/>
        <w:spacing w:after="240" w:line="360" w:lineRule="auto"/>
        <w:ind w:left="0"/>
        <w:jc w:val="both"/>
        <w:rPr>
          <w:rFonts w:ascii="Times New Roman" w:hAnsi="Times New Roman"/>
          <w:b/>
          <w:i/>
          <w:sz w:val="28"/>
        </w:rPr>
      </w:pPr>
      <w:bookmarkStart w:id="0" w:name="_GoBack"/>
      <w:bookmarkEnd w:id="0"/>
    </w:p>
    <w:p w14:paraId="20000000" w14:textId="77777777" w:rsidR="00EB508C" w:rsidRDefault="00044B78">
      <w:pPr>
        <w:pStyle w:val="a4"/>
        <w:spacing w:after="240" w:line="360" w:lineRule="auto"/>
        <w:ind w:left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Предполагаемые темы заседаний:</w:t>
      </w:r>
    </w:p>
    <w:p w14:paraId="21000000" w14:textId="77777777" w:rsidR="00EB508C" w:rsidRDefault="00044B78">
      <w:pPr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Генетическая эпидемиология. Использование генетических данных для выявления причин развития заболеваний</w:t>
      </w:r>
    </w:p>
    <w:p w14:paraId="22000000" w14:textId="77777777" w:rsidR="00EB508C" w:rsidRDefault="00044B78">
      <w:pPr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Заболевания глаз (Глаукома) </w:t>
      </w:r>
    </w:p>
    <w:p w14:paraId="23000000" w14:textId="77777777" w:rsidR="00EB508C" w:rsidRDefault="00044B78">
      <w:pPr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Психогенетика</w:t>
      </w:r>
      <w:proofErr w:type="spellEnd"/>
      <w:r>
        <w:rPr>
          <w:rFonts w:ascii="Times New Roman" w:hAnsi="Times New Roman"/>
          <w:sz w:val="28"/>
        </w:rPr>
        <w:t xml:space="preserve"> (Генетика личностных и когнитивных особенностей)</w:t>
      </w:r>
    </w:p>
    <w:p w14:paraId="24000000" w14:textId="77777777" w:rsidR="00EB508C" w:rsidRDefault="00044B78">
      <w:pPr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Расстройства аутисти</w:t>
      </w:r>
      <w:r>
        <w:rPr>
          <w:rFonts w:ascii="Times New Roman" w:hAnsi="Times New Roman"/>
          <w:sz w:val="28"/>
        </w:rPr>
        <w:t xml:space="preserve">ческого спектра (генетика, экспериментальная работа на животных) </w:t>
      </w:r>
    </w:p>
    <w:p w14:paraId="25000000" w14:textId="77777777" w:rsidR="00EB508C" w:rsidRDefault="00044B78">
      <w:pPr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Диабет 2 типа</w:t>
      </w:r>
    </w:p>
    <w:p w14:paraId="26000000" w14:textId="77777777" w:rsidR="00EB508C" w:rsidRDefault="00044B78">
      <w:pPr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Генетика онкологических заболеваний на примере рака предстательной железы</w:t>
      </w:r>
    </w:p>
    <w:p w14:paraId="27000000" w14:textId="77777777" w:rsidR="00EB508C" w:rsidRDefault="00044B78">
      <w:pPr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методов генетической эпидемиологии в разработке лекарственных препаратов</w:t>
      </w:r>
    </w:p>
    <w:p w14:paraId="28000000" w14:textId="77777777" w:rsidR="00EB508C" w:rsidRDefault="00044B78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Освоение методов г</w:t>
      </w:r>
      <w:r>
        <w:rPr>
          <w:rFonts w:ascii="Times New Roman" w:hAnsi="Times New Roman"/>
          <w:b/>
          <w:i/>
          <w:sz w:val="28"/>
        </w:rPr>
        <w:t>енетической эпидемиологии</w:t>
      </w:r>
    </w:p>
    <w:p w14:paraId="29000000" w14:textId="77777777" w:rsidR="00EB508C" w:rsidRDefault="00044B78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sz w:val="28"/>
        </w:rPr>
        <w:t>Полногеномные</w:t>
      </w:r>
      <w:proofErr w:type="spellEnd"/>
      <w:r>
        <w:rPr>
          <w:rFonts w:ascii="Times New Roman" w:hAnsi="Times New Roman"/>
          <w:sz w:val="28"/>
        </w:rPr>
        <w:t xml:space="preserve"> исследования ассоциаций</w:t>
      </w:r>
    </w:p>
    <w:p w14:paraId="2A000000" w14:textId="77777777" w:rsidR="00EB508C" w:rsidRDefault="00044B78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Менделевская рандомизация</w:t>
      </w:r>
    </w:p>
    <w:p w14:paraId="2B000000" w14:textId="77777777" w:rsidR="00EB508C" w:rsidRDefault="00044B78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sz w:val="28"/>
        </w:rPr>
        <w:t>Генотипирование</w:t>
      </w:r>
      <w:proofErr w:type="spellEnd"/>
      <w:r>
        <w:rPr>
          <w:rFonts w:ascii="Times New Roman" w:hAnsi="Times New Roman"/>
          <w:sz w:val="28"/>
        </w:rPr>
        <w:t xml:space="preserve"> на основе ПЦР в реальном времени</w:t>
      </w:r>
    </w:p>
    <w:p w14:paraId="2C000000" w14:textId="77777777" w:rsidR="00EB508C" w:rsidRDefault="00044B78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sz w:val="28"/>
        </w:rPr>
        <w:t>Биоинформатика</w:t>
      </w:r>
      <w:proofErr w:type="spellEnd"/>
    </w:p>
    <w:p w14:paraId="2D000000" w14:textId="77777777" w:rsidR="00EB508C" w:rsidRDefault="00EB508C">
      <w:pPr>
        <w:rPr>
          <w:rFonts w:ascii="Times New Roman" w:hAnsi="Times New Roman"/>
          <w:sz w:val="28"/>
        </w:rPr>
      </w:pPr>
    </w:p>
    <w:p w14:paraId="2E000000" w14:textId="77777777" w:rsidR="00EB508C" w:rsidRDefault="00EB508C">
      <w:pPr>
        <w:rPr>
          <w:rFonts w:ascii="Times New Roman" w:hAnsi="Times New Roman"/>
          <w:sz w:val="28"/>
        </w:rPr>
      </w:pPr>
    </w:p>
    <w:p w14:paraId="2F000000" w14:textId="77777777" w:rsidR="00EB508C" w:rsidRDefault="00EB508C">
      <w:pPr>
        <w:rPr>
          <w:rFonts w:ascii="Times New Roman" w:hAnsi="Times New Roman"/>
          <w:i/>
          <w:sz w:val="28"/>
        </w:rPr>
      </w:pPr>
    </w:p>
    <w:p w14:paraId="30000000" w14:textId="77777777" w:rsidR="00EB508C" w:rsidRDefault="00EB508C"/>
    <w:sectPr w:rsidR="00EB508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EA4"/>
    <w:multiLevelType w:val="multilevel"/>
    <w:tmpl w:val="AF8E4B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466"/>
    <w:multiLevelType w:val="multilevel"/>
    <w:tmpl w:val="DFF420F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35D61"/>
    <w:multiLevelType w:val="multilevel"/>
    <w:tmpl w:val="189A2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C"/>
    <w:rsid w:val="00044B78"/>
    <w:rsid w:val="007D4C7D"/>
    <w:rsid w:val="00E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CEF65"/>
  <w15:docId w15:val="{B70E6CD3-4910-481F-89AF-FDF23211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spacing w:after="0" w:line="276" w:lineRule="auto"/>
      <w:ind w:left="720"/>
      <w:contextualSpacing/>
      <w:jc w:val="center"/>
    </w:pPr>
    <w:rPr>
      <w:rFonts w:ascii="Calibri" w:hAnsi="Calibri"/>
    </w:rPr>
  </w:style>
  <w:style w:type="character" w:customStyle="1" w:styleId="a5">
    <w:name w:val="Абзац списка Знак"/>
    <w:basedOn w:val="1"/>
    <w:link w:val="a4"/>
    <w:rPr>
      <w:rFonts w:ascii="Calibri" w:hAnsi="Calibri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2022-09-14T10:36:00Z</dcterms:created>
  <dcterms:modified xsi:type="dcterms:W3CDTF">2022-09-14T10:36:00Z</dcterms:modified>
</cp:coreProperties>
</file>