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00289935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B228CE">
        <w:rPr>
          <w:rFonts w:ascii="Times New Roman" w:hAnsi="Times New Roman"/>
          <w:b/>
          <w:sz w:val="30"/>
          <w:szCs w:val="30"/>
          <w:u w:val="single"/>
        </w:rPr>
        <w:t>27</w:t>
      </w:r>
      <w:r w:rsidR="006067D7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B228CE">
        <w:rPr>
          <w:rFonts w:ascii="Times New Roman" w:hAnsi="Times New Roman"/>
          <w:b/>
          <w:sz w:val="30"/>
          <w:szCs w:val="30"/>
          <w:u w:val="single"/>
        </w:rPr>
        <w:t>мая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0A33F9">
        <w:rPr>
          <w:rFonts w:ascii="Times New Roman" w:hAnsi="Times New Roman"/>
          <w:b/>
          <w:sz w:val="30"/>
          <w:szCs w:val="30"/>
          <w:u w:val="single"/>
        </w:rPr>
        <w:t>202</w:t>
      </w:r>
      <w:r w:rsidR="00AD33A7">
        <w:rPr>
          <w:rFonts w:ascii="Times New Roman" w:hAnsi="Times New Roman"/>
          <w:b/>
          <w:sz w:val="30"/>
          <w:szCs w:val="30"/>
          <w:u w:val="single"/>
        </w:rPr>
        <w:t>4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A0EE4" w14:paraId="12D2B4BD" w14:textId="77777777" w:rsidTr="00A632A6">
        <w:tc>
          <w:tcPr>
            <w:tcW w:w="3408" w:type="dxa"/>
            <w:vMerge w:val="restart"/>
          </w:tcPr>
          <w:p w14:paraId="088D0B1E" w14:textId="13119E3C" w:rsidR="00061640" w:rsidRPr="00513AAC" w:rsidRDefault="00061640" w:rsidP="00EE70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B228CE" w:rsidRPr="00B22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8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228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1806C1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3B06C4E8" w:rsidR="00061640" w:rsidRPr="003330B9" w:rsidRDefault="00061640" w:rsidP="008115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3330B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58135B6A" w:rsidR="00061640" w:rsidRPr="00095164" w:rsidRDefault="00665EA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9A6DAC7" w:rsidR="00061640" w:rsidRPr="00095164" w:rsidRDefault="00665EA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B228CE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2F6155CF" w:rsidR="00A83CB9" w:rsidRPr="001556C1" w:rsidRDefault="002A3193" w:rsidP="00B228CE">
            <w:pPr>
              <w:pStyle w:val="af0"/>
              <w:spacing w:after="0"/>
              <w:jc w:val="both"/>
            </w:pPr>
            <w:r w:rsidRPr="00F26894">
              <w:rPr>
                <w:rFonts w:eastAsia="ArialMT"/>
              </w:rPr>
              <w:t>Ким З.Ф., Галявич А.С., Садыкова Д. И., Нуриева Л.М. Клинико-лабораторные характеристики</w:t>
            </w:r>
            <w:r>
              <w:rPr>
                <w:rFonts w:eastAsia="ArialMT"/>
              </w:rPr>
              <w:t xml:space="preserve"> </w:t>
            </w:r>
            <w:r w:rsidRPr="00F26894">
              <w:rPr>
                <w:rFonts w:eastAsia="ArialMT"/>
              </w:rPr>
              <w:t>женщин – пациентов амбулаторного приема липидолога // Вестник современной клинической медицины. –</w:t>
            </w:r>
            <w:r>
              <w:rPr>
                <w:rFonts w:eastAsia="ArialMT"/>
              </w:rPr>
              <w:t xml:space="preserve"> 2023. </w:t>
            </w:r>
            <w:r w:rsidRPr="00F26894">
              <w:rPr>
                <w:rFonts w:eastAsia="ArialMT"/>
              </w:rPr>
              <w:t xml:space="preserve">– Т.16, вып.4. – С.27-36. </w:t>
            </w:r>
            <w:r w:rsidRPr="00F26894">
              <w:rPr>
                <w:rFonts w:eastAsia="ArialMT"/>
                <w:b/>
                <w:bCs/>
                <w:i/>
                <w:iCs/>
                <w:lang w:val="en-US"/>
              </w:rPr>
              <w:t xml:space="preserve">DOI: </w:t>
            </w:r>
            <w:r w:rsidRPr="00F26894">
              <w:rPr>
                <w:rFonts w:eastAsia="ArialMT"/>
                <w:lang w:val="en-US"/>
              </w:rPr>
              <w:t>10.20969/VSKM.2023.16(4).27-36.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1556C1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2EFB203B" w:rsidR="00061640" w:rsidRPr="00095164" w:rsidRDefault="00665EA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54F660CA" w14:textId="1D59B711" w:rsidR="001946B5" w:rsidRPr="00FE7531" w:rsidRDefault="00FE7531" w:rsidP="001946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Ишмурзин Г. П., Пальмова Л. Ю. </w:t>
            </w:r>
            <w:r w:rsidRPr="00FE7531">
              <w:rPr>
                <w:rFonts w:ascii="Times New Roman" w:hAnsi="Times New Roman"/>
                <w:sz w:val="24"/>
                <w:szCs w:val="24"/>
              </w:rPr>
              <w:t>Наставничество: современные тенденции в системе медицинского образования: монография – Москва: Издательство ООО «РИТМ», 2024. – 464 с. – ISBN 978-5-00208-087-8 – Текст: непосредственный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946B5" w:rsidRPr="00FE7531">
              <w:rPr>
                <w:rFonts w:ascii="Times New Roman" w:hAnsi="Times New Roman"/>
                <w:sz w:val="24"/>
                <w:szCs w:val="24"/>
              </w:rPr>
              <w:t xml:space="preserve"> Глава 3.19</w:t>
            </w:r>
            <w:r w:rsidR="00775A65">
              <w:rPr>
                <w:rFonts w:ascii="Times New Roman" w:hAnsi="Times New Roman"/>
                <w:sz w:val="24"/>
                <w:szCs w:val="24"/>
              </w:rPr>
              <w:t>.</w:t>
            </w:r>
            <w:r w:rsidR="001946B5" w:rsidRPr="00FE7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5A65">
              <w:rPr>
                <w:rFonts w:ascii="Times New Roman" w:hAnsi="Times New Roman"/>
                <w:sz w:val="24"/>
                <w:szCs w:val="24"/>
              </w:rPr>
              <w:t>П</w:t>
            </w:r>
            <w:r w:rsidR="00775A65" w:rsidRPr="00FE7531">
              <w:rPr>
                <w:rFonts w:ascii="Times New Roman" w:hAnsi="Times New Roman"/>
                <w:sz w:val="24"/>
                <w:szCs w:val="24"/>
              </w:rPr>
              <w:t>реподавание терапевтических дисциплин: реалии нашего времени</w:t>
            </w:r>
            <w:r w:rsidR="001946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D09C489" w14:textId="64A0F5ED" w:rsidR="00FE7531" w:rsidRPr="00095164" w:rsidRDefault="00FE7531" w:rsidP="001946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7531">
              <w:rPr>
                <w:rFonts w:ascii="Times New Roman" w:hAnsi="Times New Roman"/>
                <w:sz w:val="24"/>
                <w:szCs w:val="24"/>
              </w:rPr>
              <w:t>Усл. печ. л. 26,7</w:t>
            </w:r>
            <w:r w:rsidR="001946B5">
              <w:rPr>
                <w:rFonts w:ascii="Times New Roman" w:hAnsi="Times New Roman"/>
                <w:sz w:val="24"/>
                <w:szCs w:val="24"/>
              </w:rPr>
              <w:t>.</w:t>
            </w:r>
            <w:r w:rsidRPr="00FE7531">
              <w:rPr>
                <w:rFonts w:ascii="Times New Roman" w:hAnsi="Times New Roman"/>
                <w:sz w:val="24"/>
                <w:szCs w:val="24"/>
              </w:rPr>
              <w:t xml:space="preserve"> Тираж 500 экз. </w:t>
            </w:r>
          </w:p>
          <w:p w14:paraId="60629854" w14:textId="6C21A9AA" w:rsidR="00061640" w:rsidRPr="00095164" w:rsidRDefault="00061640" w:rsidP="00FE753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454CB054" w14:textId="20018448" w:rsidR="00775A65" w:rsidRDefault="00775A65" w:rsidP="00775A65">
            <w:pPr>
              <w:spacing w:after="160" w:line="259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775A65">
              <w:rPr>
                <w:rFonts w:ascii="Times New Roman" w:eastAsia="Calibri" w:hAnsi="Times New Roman"/>
                <w:sz w:val="24"/>
                <w:szCs w:val="24"/>
              </w:rPr>
              <w:t>А.Р. Зиннатуллина. Проблема полипрагмазии и комплаентности пациентов пожилого и старческого возраста. Сборник тезисов Евразийского конгресса внутренней медицины. 3-5 апреля 2024 года. Москва. С. 33-34.</w:t>
            </w:r>
          </w:p>
          <w:p w14:paraId="713F27BF" w14:textId="77777777" w:rsidR="00775A65" w:rsidRDefault="00775A65" w:rsidP="00775A6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Молоствова А.Ф., Салимова Л.М.</w:t>
            </w:r>
          </w:p>
          <w:p w14:paraId="511DAA40" w14:textId="306F757F" w:rsidR="00775A65" w:rsidRDefault="00775A65" w:rsidP="00775A6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Клинический случай дебюта лимфомы ходжкина во время беременности. Терапия. 2024. № S1. С. 76.</w:t>
            </w:r>
          </w:p>
          <w:p w14:paraId="79CCDCED" w14:textId="77777777" w:rsidR="00775A65" w:rsidRDefault="00775A65" w:rsidP="00775A6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Молоствова А.Ф., Салимова Л.М.</w:t>
            </w:r>
          </w:p>
          <w:p w14:paraId="345E1CE5" w14:textId="0743004E" w:rsidR="00775A65" w:rsidRDefault="00775A65" w:rsidP="00775A6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Клинический случай артропатии при тяжелой форме гемофилии А. Терапия. 2024. № S1. С. 77.</w:t>
            </w:r>
          </w:p>
          <w:p w14:paraId="7CC0405B" w14:textId="77777777" w:rsidR="00775A65" w:rsidRDefault="00775A65" w:rsidP="00775A6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Молоствова А.Ф., Салимова Л.М.</w:t>
            </w:r>
          </w:p>
          <w:p w14:paraId="19873D68" w14:textId="582A862F" w:rsidR="00775A65" w:rsidRDefault="00775A65" w:rsidP="00775A6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Клинический случай наследственной микросфероцитарной гемолитической анеми.</w:t>
            </w:r>
          </w:p>
          <w:p w14:paraId="753C8DBA" w14:textId="726AA72E" w:rsidR="00775A65" w:rsidRPr="00775A65" w:rsidRDefault="00775A65" w:rsidP="008115DA">
            <w:pPr>
              <w:spacing w:after="0" w:line="259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Всероссийский конгресс клинической медицины с международным участием им. С.С. Зимницкого. Сборник тезисов. Казань, 2024. С. 40-41.</w:t>
            </w:r>
          </w:p>
          <w:p w14:paraId="601BEEE5" w14:textId="4483E587" w:rsidR="003C70A0" w:rsidRPr="004015E5" w:rsidRDefault="003C70A0" w:rsidP="003C70A0">
            <w:pPr>
              <w:ind w:firstLine="0"/>
              <w:rPr>
                <w:rStyle w:val="af1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CB0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Андреева Е.А. Микелич К.О., </w:t>
            </w:r>
            <w:r w:rsidRPr="00CB0911">
              <w:rPr>
                <w:rStyle w:val="af1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Саттарова Ф.И.</w:t>
            </w:r>
            <w:r w:rsidRPr="00CB0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заболеваемости ОРЗ</w:t>
            </w:r>
            <w:r w:rsidRPr="00CB0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неработающих и работающих медицинским персоналом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Style w:val="af1"/>
                <w:rFonts w:ascii="Times New Roman" w:hAnsi="Times New Roman"/>
                <w:b w:val="0"/>
                <w:bCs w:val="0"/>
                <w:sz w:val="24"/>
                <w:szCs w:val="24"/>
              </w:rPr>
              <w:t>Форум терапевтов СКФО. Сборник тезисов. Ставрополь, 2024. С. 23.</w:t>
            </w:r>
          </w:p>
          <w:p w14:paraId="0EA43917" w14:textId="264B6DE2" w:rsidR="003C70A0" w:rsidRPr="003C70A0" w:rsidRDefault="003C70A0" w:rsidP="003C70A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Гуряева Е.В, Евсеева А.Н.</w:t>
            </w:r>
            <w:r>
              <w:rPr>
                <w:rStyle w:val="af1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, Саттарова Ф.И.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B0911">
              <w:rPr>
                <w:rFonts w:ascii="Times New Roman" w:hAnsi="Times New Roman"/>
                <w:sz w:val="24"/>
                <w:szCs w:val="24"/>
              </w:rPr>
              <w:t>вязь стресса с заболеваниями желудочно-кишеч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тракта у студентов-медиков. </w:t>
            </w:r>
            <w:r>
              <w:rPr>
                <w:rStyle w:val="af1"/>
                <w:rFonts w:ascii="Times New Roman" w:hAnsi="Times New Roman"/>
                <w:b w:val="0"/>
                <w:bCs w:val="0"/>
                <w:sz w:val="24"/>
                <w:szCs w:val="24"/>
              </w:rPr>
              <w:t>Форум терапевтов СКФО. Сборник тезисов. Ставрополь, 2024. С.46</w:t>
            </w:r>
          </w:p>
          <w:p w14:paraId="5ECFE9D5" w14:textId="2D416571" w:rsidR="003C70A0" w:rsidRDefault="003C70A0" w:rsidP="003C70A0">
            <w:pPr>
              <w:shd w:val="clear" w:color="auto" w:fill="FFFFFF" w:themeFill="background1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7. </w:t>
            </w:r>
            <w:r w:rsidRPr="004015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Куркова.А.Е, Хамматуллина Т.Р., Саттарова Ф.И.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B0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аспространенность мочекаменной болезни среди населения.</w:t>
            </w:r>
          </w:p>
          <w:p w14:paraId="694A8231" w14:textId="77777777" w:rsidR="003C70A0" w:rsidRDefault="003C70A0" w:rsidP="003C70A0">
            <w:pPr>
              <w:shd w:val="clear" w:color="auto" w:fill="FFFFFF" w:themeFill="background1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1"/>
                <w:rFonts w:ascii="Times New Roman" w:hAnsi="Times New Roman"/>
                <w:b w:val="0"/>
                <w:bCs w:val="0"/>
                <w:sz w:val="24"/>
                <w:szCs w:val="24"/>
              </w:rPr>
              <w:t>Форум терапевтов СКФО. Сборник тезисов. Ставрополь, 2024. С. 68</w:t>
            </w:r>
          </w:p>
          <w:p w14:paraId="72DEC47E" w14:textId="0BD53714" w:rsidR="003C70A0" w:rsidRDefault="003C70A0" w:rsidP="003C70A0">
            <w:pPr>
              <w:shd w:val="clear" w:color="auto" w:fill="FFFFFF" w:themeFill="background1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8. </w:t>
            </w:r>
            <w:r w:rsidRPr="004015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Саттарова Ф.И., Чеснокова А.С., Салимова Д.А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 О</w:t>
            </w:r>
            <w:r w:rsidRPr="004015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сведомленность населения о заболеваниях щитовидной железы.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f1"/>
                <w:rFonts w:ascii="Times New Roman" w:hAnsi="Times New Roman"/>
                <w:b w:val="0"/>
                <w:bCs w:val="0"/>
                <w:sz w:val="24"/>
                <w:szCs w:val="24"/>
              </w:rPr>
              <w:t>Форум терапевтов СКФО. Сборник тезисов. Ставрополь, 2024. С. 102</w:t>
            </w:r>
          </w:p>
          <w:p w14:paraId="2E539B44" w14:textId="77777777" w:rsidR="00061640" w:rsidRDefault="003C70A0" w:rsidP="003C70A0">
            <w:pPr>
              <w:ind w:firstLine="0"/>
              <w:rPr>
                <w:rStyle w:val="af1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Тагиева А.Т., Халиуллина И.И., </w:t>
            </w:r>
            <w:r w:rsidRPr="004015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Саттарова Ф.И.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CB0911">
              <w:rPr>
                <w:rFonts w:ascii="Times New Roman" w:hAnsi="Times New Roman"/>
                <w:sz w:val="24"/>
                <w:szCs w:val="24"/>
              </w:rPr>
              <w:t>рогнозирование неблагоприятного воздействия стирола и дивинила на дыхательную систему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Style w:val="af1"/>
                <w:rFonts w:ascii="Times New Roman" w:hAnsi="Times New Roman"/>
                <w:b w:val="0"/>
                <w:bCs w:val="0"/>
                <w:sz w:val="24"/>
                <w:szCs w:val="24"/>
              </w:rPr>
              <w:t>Форум терапевтов СКФО. Сборник тезисов. Ставрополь, 2024. С. 109</w:t>
            </w:r>
          </w:p>
          <w:p w14:paraId="07F7F67D" w14:textId="193B9BC3" w:rsidR="00285E99" w:rsidRPr="00095164" w:rsidRDefault="00285E99" w:rsidP="003C70A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 xml:space="preserve">10. </w:t>
            </w:r>
            <w:r w:rsidRPr="000419D3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>Зиннатуллина А.Р.</w:t>
            </w:r>
            <w:r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419D3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Уровень комплаентности у лиц пожилого и старческого возраста и связь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Pr="000419D3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с полипрагмазией</w:t>
            </w:r>
            <w:r>
              <w:rPr>
                <w:rFonts w:ascii="Times New Roman" w:eastAsia="TimesNewRomanPSMT" w:hAnsi="Times New Roman"/>
              </w:rPr>
              <w:t xml:space="preserve">. Сборник тезисов VII Форума </w:t>
            </w:r>
            <w:r w:rsidRPr="000419D3">
              <w:rPr>
                <w:rFonts w:ascii="Times New Roman" w:eastAsia="TimesNewRomanPSMT" w:hAnsi="Times New Roman"/>
              </w:rPr>
              <w:t>«</w:t>
            </w:r>
            <w:r>
              <w:rPr>
                <w:rFonts w:ascii="Times New Roman" w:eastAsia="TimesNewRomanPSMT" w:hAnsi="Times New Roman"/>
              </w:rPr>
              <w:t>М</w:t>
            </w:r>
            <w:r w:rsidRPr="000419D3">
              <w:rPr>
                <w:rFonts w:ascii="Times New Roman" w:eastAsia="TimesNewRomanPSMT" w:hAnsi="Times New Roman"/>
              </w:rPr>
              <w:t>ультидисциплинарный</w:t>
            </w:r>
            <w:r>
              <w:rPr>
                <w:rFonts w:ascii="Times New Roman" w:eastAsia="TimesNewRomanPSMT" w:hAnsi="Times New Roman"/>
              </w:rPr>
              <w:t xml:space="preserve"> б</w:t>
            </w:r>
            <w:r w:rsidRPr="000419D3">
              <w:rPr>
                <w:rFonts w:ascii="Times New Roman" w:eastAsia="TimesNewRomanPSMT" w:hAnsi="Times New Roman"/>
              </w:rPr>
              <w:t>ольной</w:t>
            </w:r>
            <w:r>
              <w:rPr>
                <w:rFonts w:ascii="Times New Roman" w:eastAsia="TimesNewRomanPSMT" w:hAnsi="Times New Roman"/>
              </w:rPr>
              <w:t xml:space="preserve">» </w:t>
            </w:r>
            <w:r w:rsidRPr="000419D3">
              <w:rPr>
                <w:rFonts w:ascii="Times New Roman" w:eastAsia="TimesNewRomanPSMT" w:hAnsi="Times New Roman"/>
              </w:rPr>
              <w:t>конференция молодых терапевтов</w:t>
            </w:r>
            <w:r>
              <w:rPr>
                <w:rFonts w:ascii="Times New Roman" w:eastAsia="TimesNewRomanPSMT" w:hAnsi="Times New Roman"/>
              </w:rPr>
              <w:t>. 23-24 мая 2024 года. Екатеринбург. С. 62.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1A029E7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</w:t>
            </w:r>
            <w:r w:rsidR="00B228CE">
              <w:rPr>
                <w:rFonts w:ascii="Times New Roman" w:hAnsi="Times New Roman"/>
                <w:sz w:val="24"/>
                <w:szCs w:val="24"/>
              </w:rPr>
              <w:t>а, названия, города, в качестве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8CE" w:rsidRPr="00B22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8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22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1806C1">
              <w:rPr>
                <w:rFonts w:ascii="Times New Roman" w:hAnsi="Times New Roman"/>
                <w:sz w:val="24"/>
                <w:szCs w:val="24"/>
              </w:rPr>
              <w:t>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4279FE3C" w14:textId="435FC001" w:rsidR="003330B9" w:rsidRDefault="001556C1" w:rsidP="00775A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556C1">
              <w:rPr>
                <w:rFonts w:ascii="Times New Roman" w:hAnsi="Times New Roman" w:cs="Times New Roman"/>
              </w:rPr>
              <w:t xml:space="preserve">1. </w:t>
            </w:r>
            <w:r w:rsidR="00775A65">
              <w:rPr>
                <w:rFonts w:ascii="Times New Roman" w:hAnsi="Times New Roman" w:cs="Times New Roman"/>
              </w:rPr>
              <w:t>Ишмурзин Г.П.</w:t>
            </w:r>
            <w:r w:rsidR="00AE1E9F">
              <w:rPr>
                <w:rFonts w:ascii="Times New Roman" w:hAnsi="Times New Roman" w:cs="Times New Roman"/>
              </w:rPr>
              <w:t xml:space="preserve">, Пальмова Л.Ю. </w:t>
            </w:r>
            <w:r w:rsidRPr="001556C1">
              <w:rPr>
                <w:rFonts w:ascii="Times New Roman" w:hAnsi="Times New Roman" w:cs="Times New Roman"/>
              </w:rPr>
              <w:t xml:space="preserve">Пятый Всероссийский научно-образовательный форум с международным участием «Кардиология XXI века: альянсы и потенциал» 24-26 апреля, Томск. </w:t>
            </w:r>
            <w:r w:rsidR="00AE1E9F">
              <w:rPr>
                <w:rFonts w:ascii="Times New Roman" w:hAnsi="Times New Roman" w:cs="Times New Roman"/>
              </w:rPr>
              <w:t xml:space="preserve">Устный </w:t>
            </w:r>
            <w:r w:rsidR="00AE1E9F">
              <w:rPr>
                <w:rFonts w:ascii="Times New Roman" w:hAnsi="Times New Roman" w:cs="Times New Roman"/>
              </w:rPr>
              <w:lastRenderedPageBreak/>
              <w:t>доклад.</w:t>
            </w:r>
            <w:r w:rsidRPr="001556C1">
              <w:rPr>
                <w:rFonts w:ascii="Times New Roman" w:hAnsi="Times New Roman" w:cs="Times New Roman"/>
              </w:rPr>
              <w:t xml:space="preserve"> </w:t>
            </w:r>
          </w:p>
          <w:p w14:paraId="0495D199" w14:textId="36A7DC0F" w:rsidR="001556C1" w:rsidRPr="001556C1" w:rsidRDefault="001556C1" w:rsidP="00775A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775A65">
              <w:rPr>
                <w:rFonts w:ascii="Times New Roman" w:hAnsi="Times New Roman" w:cs="Times New Roman"/>
              </w:rPr>
              <w:t xml:space="preserve">Ишмурзин Г.П. </w:t>
            </w:r>
            <w:r w:rsidRPr="001556C1">
              <w:rPr>
                <w:rFonts w:ascii="Times New Roman" w:hAnsi="Times New Roman" w:cs="Times New Roman"/>
              </w:rPr>
              <w:t>Х Международная учебно-методическая конференция</w:t>
            </w:r>
            <w:r w:rsidR="00775A65">
              <w:rPr>
                <w:rFonts w:ascii="Times New Roman" w:hAnsi="Times New Roman" w:cs="Times New Roman"/>
              </w:rPr>
              <w:t xml:space="preserve"> </w:t>
            </w:r>
            <w:r w:rsidRPr="001556C1">
              <w:rPr>
                <w:rFonts w:ascii="Times New Roman" w:hAnsi="Times New Roman" w:cs="Times New Roman"/>
              </w:rPr>
              <w:t>«МЕДИЦИНСКОЕ ОБРАЗОВАНИЕ:</w:t>
            </w:r>
          </w:p>
          <w:p w14:paraId="63B1BEC8" w14:textId="77777777" w:rsidR="001556C1" w:rsidRDefault="001556C1" w:rsidP="00775A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556C1">
              <w:rPr>
                <w:rFonts w:ascii="Times New Roman" w:hAnsi="Times New Roman" w:cs="Times New Roman"/>
              </w:rPr>
              <w:t>ВЫБОР ПОКОЛЕНИЙ XXI ВЕКА»</w:t>
            </w:r>
            <w:r>
              <w:rPr>
                <w:rFonts w:ascii="Times New Roman" w:hAnsi="Times New Roman" w:cs="Times New Roman"/>
              </w:rPr>
              <w:t>, 14-16 мая, Казань. Модератор секции</w:t>
            </w:r>
            <w:r w:rsidRPr="001556C1">
              <w:rPr>
                <w:rFonts w:ascii="Times New Roman" w:hAnsi="Times New Roman" w:cs="Times New Roman"/>
              </w:rPr>
              <w:t xml:space="preserve"> 7: </w:t>
            </w:r>
            <w:r>
              <w:rPr>
                <w:rFonts w:ascii="Times New Roman" w:hAnsi="Times New Roman" w:cs="Times New Roman"/>
              </w:rPr>
              <w:t>«</w:t>
            </w:r>
            <w:r w:rsidRPr="001556C1">
              <w:rPr>
                <w:rFonts w:ascii="Times New Roman" w:hAnsi="Times New Roman" w:cs="Times New Roman"/>
              </w:rPr>
              <w:t>Медицинское образование: от</w:t>
            </w:r>
            <w:r w:rsidR="00775A65">
              <w:rPr>
                <w:rFonts w:ascii="Times New Roman" w:hAnsi="Times New Roman" w:cs="Times New Roman"/>
              </w:rPr>
              <w:t xml:space="preserve"> </w:t>
            </w:r>
            <w:r w:rsidRPr="001556C1">
              <w:rPr>
                <w:rFonts w:ascii="Times New Roman" w:hAnsi="Times New Roman" w:cs="Times New Roman"/>
              </w:rPr>
              <w:t>видения к реальности</w:t>
            </w:r>
            <w:r>
              <w:rPr>
                <w:rFonts w:ascii="Times New Roman" w:hAnsi="Times New Roman" w:cs="Times New Roman"/>
              </w:rPr>
              <w:t>», 30 чел.</w:t>
            </w:r>
          </w:p>
          <w:p w14:paraId="45CC6666" w14:textId="20E42C57" w:rsidR="00775A65" w:rsidRPr="00775A65" w:rsidRDefault="00775A65" w:rsidP="00775A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75A65">
              <w:rPr>
                <w:rFonts w:ascii="Times New Roman" w:hAnsi="Times New Roman" w:cs="Times New Roman"/>
              </w:rPr>
              <w:t>.</w:t>
            </w:r>
            <w:r w:rsidRPr="00775A6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Хамитов Р.Ф. </w:t>
            </w:r>
            <w:r w:rsidRPr="00775A65">
              <w:rPr>
                <w:rFonts w:ascii="Times New Roman" w:hAnsi="Times New Roman" w:cs="Times New Roman"/>
              </w:rPr>
              <w:t>Республиканская научно-практическая конференция «Респираторная патология в вопросах и ответах» г. Казань, 06 апреля 2024 г.,  очное выступление «Артериальная гипертензия у пациентов с бронхообструктивной патологией», 200 чел в гибридном формате</w:t>
            </w:r>
          </w:p>
          <w:p w14:paraId="4D813743" w14:textId="661672E1" w:rsidR="00775A65" w:rsidRPr="00775A65" w:rsidRDefault="00775A65" w:rsidP="00775A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75A65">
              <w:rPr>
                <w:rFonts w:ascii="Times New Roman" w:hAnsi="Times New Roman" w:cs="Times New Roman"/>
              </w:rPr>
              <w:t>.</w:t>
            </w:r>
            <w:r w:rsidRPr="00775A6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Хамитов Р.Ф. </w:t>
            </w:r>
            <w:r w:rsidRPr="00775A65">
              <w:rPr>
                <w:rFonts w:ascii="Times New Roman" w:hAnsi="Times New Roman" w:cs="Times New Roman"/>
              </w:rPr>
              <w:t>Республиканская научно-практическая конференция «Респираторная патология в вопросах и ответах». г. Казань, 06 апреля 2024 г.,  очное выступление «Лечение и профилактика респираторных инфекций с позиций доказательной медицины», 200 чел в гибридном формате</w:t>
            </w:r>
          </w:p>
          <w:p w14:paraId="7131E7DE" w14:textId="2E121AC8" w:rsidR="00775A65" w:rsidRPr="00775A65" w:rsidRDefault="00775A65" w:rsidP="00775A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75A65">
              <w:rPr>
                <w:rFonts w:ascii="Times New Roman" w:hAnsi="Times New Roman" w:cs="Times New Roman"/>
              </w:rPr>
              <w:t>.</w:t>
            </w:r>
            <w:r w:rsidRPr="00775A6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Хамитов Р.Ф. </w:t>
            </w:r>
            <w:r w:rsidRPr="00775A65">
              <w:rPr>
                <w:rFonts w:ascii="Times New Roman" w:hAnsi="Times New Roman" w:cs="Times New Roman"/>
              </w:rPr>
              <w:t>Всероссийская научно-практическая конференции с международным участием «Инфекционные болезни в 21 веке», посвященная 100-летию кафедр инфекционных болезней Казанского государственного медицинского университета и Казанской государственной медицинской академии, 90-летию кафедры детских инфекций КГМУ и 125-летию Республиканской клинической инфекционной больницы им. проф. Агафонова А.Ф. г. Казань, 26 апреля 2024 г.,  очное выступление «Дифференциальная диагностика пневмоний в клинической практике», 300 чел в гибридном формате</w:t>
            </w:r>
          </w:p>
          <w:p w14:paraId="3DA113A7" w14:textId="77777777" w:rsidR="00775A65" w:rsidRDefault="00775A65" w:rsidP="00775A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5A65">
              <w:rPr>
                <w:rFonts w:ascii="Times New Roman" w:hAnsi="Times New Roman" w:cs="Times New Roman"/>
              </w:rPr>
              <w:t>.</w:t>
            </w:r>
            <w:r w:rsidRPr="00775A6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Хамитов Р.Ф. </w:t>
            </w:r>
            <w:r w:rsidRPr="00775A65">
              <w:rPr>
                <w:rFonts w:ascii="Times New Roman" w:hAnsi="Times New Roman" w:cs="Times New Roman"/>
              </w:rPr>
              <w:t>Межрегиональная научно-практическая конференция с международным участием «МАРИЙСКИЙ МЕДИЦИНСКИЙ ФОРУМ». Г. Йошкар-Ола, 13 мая 2024, очное выступление</w:t>
            </w:r>
            <w:r w:rsidR="00F661AC">
              <w:rPr>
                <w:rFonts w:ascii="Times New Roman" w:hAnsi="Times New Roman" w:cs="Times New Roman"/>
              </w:rPr>
              <w:t xml:space="preserve"> </w:t>
            </w:r>
            <w:r w:rsidRPr="00775A65">
              <w:rPr>
                <w:rFonts w:ascii="Times New Roman" w:hAnsi="Times New Roman" w:cs="Times New Roman"/>
              </w:rPr>
              <w:t>«Диагностика, дифференциальная</w:t>
            </w:r>
            <w:r w:rsidR="00F661AC">
              <w:rPr>
                <w:rFonts w:ascii="Times New Roman" w:hAnsi="Times New Roman" w:cs="Times New Roman"/>
              </w:rPr>
              <w:t xml:space="preserve"> </w:t>
            </w:r>
            <w:r w:rsidRPr="00775A65">
              <w:rPr>
                <w:rFonts w:ascii="Times New Roman" w:hAnsi="Times New Roman" w:cs="Times New Roman"/>
              </w:rPr>
              <w:t>диагностика и основные лечебные</w:t>
            </w:r>
            <w:r w:rsidR="00F661AC">
              <w:rPr>
                <w:rFonts w:ascii="Times New Roman" w:hAnsi="Times New Roman" w:cs="Times New Roman"/>
              </w:rPr>
              <w:t xml:space="preserve"> </w:t>
            </w:r>
            <w:r w:rsidRPr="00775A65">
              <w:rPr>
                <w:rFonts w:ascii="Times New Roman" w:hAnsi="Times New Roman" w:cs="Times New Roman"/>
              </w:rPr>
              <w:t>подходы к ведению пневмоний</w:t>
            </w:r>
            <w:r w:rsidR="00F661AC">
              <w:rPr>
                <w:rFonts w:ascii="Times New Roman" w:hAnsi="Times New Roman" w:cs="Times New Roman"/>
              </w:rPr>
              <w:t xml:space="preserve"> </w:t>
            </w:r>
            <w:r w:rsidRPr="00775A65">
              <w:rPr>
                <w:rFonts w:ascii="Times New Roman" w:hAnsi="Times New Roman" w:cs="Times New Roman"/>
              </w:rPr>
              <w:t>в терапевтической практике», 200 чел</w:t>
            </w:r>
          </w:p>
          <w:p w14:paraId="677BB12D" w14:textId="436681AD" w:rsidR="002A3193" w:rsidRDefault="002A3193" w:rsidP="002A3193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Ким З.Ф. Гиполипидемическая терапия 2024: новые клинические рекомендации и реальная практика.</w:t>
            </w:r>
            <w:r w:rsidRPr="00F268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II</w:t>
            </w:r>
            <w:r>
              <w:rPr>
                <w:rFonts w:ascii="Times New Roman" w:hAnsi="Times New Roman"/>
                <w:bCs/>
              </w:rPr>
              <w:t xml:space="preserve"> Региональный конгресс «На пути к профилактике сердечно-сосудистых заболеваний».</w:t>
            </w:r>
          </w:p>
          <w:p w14:paraId="0F48FE71" w14:textId="2DF249B2" w:rsidR="002A3193" w:rsidRDefault="002A3193" w:rsidP="002A3193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8. Ким З.Ф. Атеросклероз как эпидемия 21 века. </w:t>
            </w:r>
            <w:r w:rsidRPr="00F268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II</w:t>
            </w:r>
            <w:r>
              <w:rPr>
                <w:rFonts w:ascii="Times New Roman" w:hAnsi="Times New Roman"/>
                <w:bCs/>
              </w:rPr>
              <w:t xml:space="preserve"> Региональный конгресс «На пути к профилактике сердечно-сосудистых заболеваний».</w:t>
            </w:r>
          </w:p>
          <w:p w14:paraId="684D6070" w14:textId="77777777" w:rsidR="002A3193" w:rsidRDefault="002A3193" w:rsidP="002A3193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9. Ким З.Ф. особенности применения </w:t>
            </w:r>
            <w:r>
              <w:rPr>
                <w:rFonts w:ascii="Times New Roman" w:hAnsi="Times New Roman"/>
              </w:rPr>
              <w:lastRenderedPageBreak/>
              <w:t xml:space="preserve">комбинированной липидснижающей терапии в практике врача. </w:t>
            </w:r>
            <w:r w:rsidRPr="00F268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II</w:t>
            </w:r>
            <w:r>
              <w:rPr>
                <w:rFonts w:ascii="Times New Roman" w:hAnsi="Times New Roman"/>
                <w:bCs/>
              </w:rPr>
              <w:t xml:space="preserve"> Региональный конгресс «На пути к профилактике сердечно-сосудистых заболеваний».</w:t>
            </w:r>
          </w:p>
          <w:p w14:paraId="5C1CE3E1" w14:textId="1470B899" w:rsidR="002A3193" w:rsidRPr="00775A65" w:rsidRDefault="002A3193" w:rsidP="002A319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10. Ким З.Ф. Клинико-генетические особенности дислипидемий у пациентов с ИБС. 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Региональный конгресс «На пути к профилактике сердечно-сосудистых заболеваний».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7BBF90B" w:rsidR="00095164" w:rsidRPr="006500F3" w:rsidRDefault="00095164" w:rsidP="00B228C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="00B228CE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8CE" w:rsidRPr="00B22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8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E701D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806C1">
              <w:rPr>
                <w:rFonts w:ascii="Times New Roman" w:hAnsi="Times New Roman"/>
                <w:sz w:val="24"/>
                <w:szCs w:val="24"/>
              </w:rPr>
              <w:t>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076D6CD5" w14:textId="7F97B718" w:rsidR="00775A65" w:rsidRPr="00775A65" w:rsidRDefault="000D189A" w:rsidP="00775A6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75A65">
              <w:rPr>
                <w:rFonts w:ascii="Times New Roman" w:hAnsi="Times New Roman" w:cs="Times New Roman"/>
              </w:rPr>
              <w:t xml:space="preserve"> Хамитов Р.Ф. </w:t>
            </w:r>
            <w:r w:rsidR="00775A65" w:rsidRPr="00775A65">
              <w:rPr>
                <w:rFonts w:ascii="Times New Roman" w:hAnsi="Times New Roman" w:cs="Times New Roman"/>
              </w:rPr>
              <w:t>Республиканская научно-практическая конференция «Респираторная патология в вопросах и ответах». г. Казань, 06 апреля 2024 г., 200 чел в гибридном формате</w:t>
            </w:r>
          </w:p>
          <w:p w14:paraId="6936D2D5" w14:textId="0BF4CF05" w:rsidR="00095164" w:rsidRPr="00095164" w:rsidRDefault="00095164" w:rsidP="00B228C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4789AAF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8CE" w:rsidRPr="00B22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8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22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1806C1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3C5E91A3" w:rsidR="00095164" w:rsidRPr="00095164" w:rsidRDefault="001806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1305E54C" w:rsidR="00095164" w:rsidRPr="00095164" w:rsidRDefault="001806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0F3F37DB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8CE" w:rsidRPr="00B22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8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806C1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643A483C" w:rsidR="00095164" w:rsidRPr="00095164" w:rsidRDefault="001806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7F660F25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8CE" w:rsidRPr="00B22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8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22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</w:t>
            </w:r>
            <w:r w:rsidR="001806C1">
              <w:rPr>
                <w:rFonts w:ascii="Times New Roman" w:hAnsi="Times New Roman"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2AF20568" w:rsidR="00325664" w:rsidRPr="00095164" w:rsidRDefault="001806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9C5B3FD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228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="00B228CE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228CE">
              <w:rPr>
                <w:rFonts w:ascii="Times New Roman" w:hAnsi="Times New Roman"/>
                <w:bCs/>
                <w:sz w:val="24"/>
                <w:szCs w:val="24"/>
              </w:rPr>
              <w:t xml:space="preserve">кв. 2024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0B5E3D82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3EC143C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8CE" w:rsidRPr="00B22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8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228CE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228CE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00986940" w:rsidR="00E02BED" w:rsidRPr="00095164" w:rsidRDefault="00E02BED" w:rsidP="00E02BE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B38AF3E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8CE" w:rsidRPr="00B22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8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1806C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ABE5605" w:rsidR="00D65C02" w:rsidRPr="00095164" w:rsidRDefault="001806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BB306C8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8CE" w:rsidRPr="00B22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8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1806C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2F6E4C4" w:rsidR="005A5968" w:rsidRPr="00095164" w:rsidRDefault="001806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19E7868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8CE" w:rsidRPr="00B22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8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1806C1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04B3233A" w:rsidR="00513AAC" w:rsidRPr="00095164" w:rsidRDefault="001806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28DEC0FA" w:rsidR="001806C1" w:rsidRPr="00095164" w:rsidRDefault="001806C1" w:rsidP="001806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</w:t>
            </w: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 и объединений</w:t>
            </w:r>
          </w:p>
        </w:tc>
        <w:tc>
          <w:tcPr>
            <w:tcW w:w="4940" w:type="dxa"/>
          </w:tcPr>
          <w:p w14:paraId="2408E571" w14:textId="77777777" w:rsidR="005E5C25" w:rsidRPr="00095164" w:rsidRDefault="005E5C25" w:rsidP="00B228C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67BFF974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</w:t>
            </w:r>
            <w:r w:rsidR="00B228CE">
              <w:rPr>
                <w:rFonts w:ascii="Times New Roman" w:hAnsi="Times New Roman"/>
                <w:bCs/>
                <w:sz w:val="24"/>
                <w:szCs w:val="24"/>
              </w:rPr>
              <w:t xml:space="preserve">ать номер диссовета, название,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3A462ADE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273B8304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8CE" w:rsidRPr="00B22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8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228CE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1806C1">
              <w:rPr>
                <w:rFonts w:ascii="Times New Roman" w:hAnsi="Times New Roman"/>
                <w:sz w:val="24"/>
                <w:szCs w:val="24"/>
              </w:rPr>
              <w:t>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  <w:r w:rsidR="00B228C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40" w:type="dxa"/>
          </w:tcPr>
          <w:p w14:paraId="714C9DC0" w14:textId="4BA612F2" w:rsidR="00E02BED" w:rsidRPr="00E02BED" w:rsidRDefault="00BC7D3A" w:rsidP="001946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  <w:r w:rsidR="001946B5">
              <w:rPr>
                <w:rFonts w:ascii="Times New Roman" w:hAnsi="Times New Roman"/>
                <w:sz w:val="24"/>
                <w:szCs w:val="24"/>
              </w:rPr>
              <w:t xml:space="preserve"> руководителю призеров </w:t>
            </w:r>
            <w:r w:rsidR="00F661AC">
              <w:rPr>
                <w:rFonts w:ascii="Times New Roman" w:hAnsi="Times New Roman"/>
                <w:sz w:val="24"/>
                <w:szCs w:val="24"/>
              </w:rPr>
              <w:t xml:space="preserve">Ишмурзину Г.П. </w:t>
            </w:r>
            <w:r w:rsidR="001946B5">
              <w:rPr>
                <w:rFonts w:ascii="Times New Roman" w:hAnsi="Times New Roman"/>
                <w:sz w:val="24"/>
                <w:szCs w:val="24"/>
              </w:rPr>
              <w:t>(3 место) Зариповой А.И., Куклихиной М.В., Сосонной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Международная </w:t>
            </w:r>
            <w:r w:rsidR="001946B5">
              <w:rPr>
                <w:rFonts w:ascii="Times New Roman" w:hAnsi="Times New Roman"/>
                <w:sz w:val="24"/>
                <w:szCs w:val="24"/>
              </w:rPr>
              <w:t xml:space="preserve">научная </w:t>
            </w:r>
            <w:r>
              <w:rPr>
                <w:rFonts w:ascii="Times New Roman" w:hAnsi="Times New Roman"/>
                <w:sz w:val="24"/>
                <w:szCs w:val="24"/>
              </w:rPr>
              <w:t>студенческая</w:t>
            </w:r>
            <w:r w:rsidR="001946B5">
              <w:rPr>
                <w:rFonts w:ascii="Times New Roman" w:hAnsi="Times New Roman"/>
                <w:sz w:val="24"/>
                <w:szCs w:val="24"/>
              </w:rPr>
              <w:t xml:space="preserve"> конференция по техническим, гуманитарным и естественным наукам.  Чувашский ГУ им. И.Н.Ульянова. «Неделя науки - 2024», Чебоксары , 10 апреля.</w:t>
            </w:r>
          </w:p>
        </w:tc>
      </w:tr>
    </w:tbl>
    <w:p w14:paraId="740B31F6" w14:textId="331EACD6" w:rsidR="00CD22C1" w:rsidRDefault="00CD22C1" w:rsidP="0028599E">
      <w:pPr>
        <w:rPr>
          <w:rFonts w:ascii="Times New Roman" w:hAnsi="Times New Roman"/>
          <w:sz w:val="24"/>
          <w:szCs w:val="24"/>
        </w:rPr>
      </w:pP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C8857" w14:textId="77777777" w:rsidR="00475727" w:rsidRDefault="00475727" w:rsidP="008638C3">
      <w:pPr>
        <w:spacing w:after="0"/>
      </w:pPr>
      <w:r>
        <w:separator/>
      </w:r>
    </w:p>
  </w:endnote>
  <w:endnote w:type="continuationSeparator" w:id="0">
    <w:p w14:paraId="1B826E91" w14:textId="77777777" w:rsidR="00475727" w:rsidRDefault="0047572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lacial Indifferen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ustinCyr-Bold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B1818" w14:textId="77777777" w:rsidR="00475727" w:rsidRDefault="00475727" w:rsidP="008638C3">
      <w:pPr>
        <w:spacing w:after="0"/>
      </w:pPr>
      <w:r>
        <w:separator/>
      </w:r>
    </w:p>
  </w:footnote>
  <w:footnote w:type="continuationSeparator" w:id="0">
    <w:p w14:paraId="7A7C4045" w14:textId="77777777" w:rsidR="00475727" w:rsidRDefault="00475727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C1F9E"/>
    <w:multiLevelType w:val="hybridMultilevel"/>
    <w:tmpl w:val="00529D7A"/>
    <w:lvl w:ilvl="0" w:tplc="893C266A">
      <w:start w:val="1"/>
      <w:numFmt w:val="decimal"/>
      <w:lvlText w:val="%1."/>
      <w:lvlJc w:val="left"/>
      <w:pPr>
        <w:ind w:left="720" w:hanging="360"/>
      </w:pPr>
      <w:rPr>
        <w:rFonts w:cs="Glacial Indifference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04CE9"/>
    <w:multiLevelType w:val="hybridMultilevel"/>
    <w:tmpl w:val="CDD8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77046"/>
    <w:multiLevelType w:val="hybridMultilevel"/>
    <w:tmpl w:val="4452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02A07"/>
    <w:multiLevelType w:val="hybridMultilevel"/>
    <w:tmpl w:val="C378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01673"/>
    <w:rsid w:val="0004092A"/>
    <w:rsid w:val="00050061"/>
    <w:rsid w:val="00052F35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01A3C"/>
    <w:rsid w:val="00116BAB"/>
    <w:rsid w:val="001172E8"/>
    <w:rsid w:val="001260D6"/>
    <w:rsid w:val="00132880"/>
    <w:rsid w:val="001502D8"/>
    <w:rsid w:val="001556C1"/>
    <w:rsid w:val="001806C1"/>
    <w:rsid w:val="00184176"/>
    <w:rsid w:val="00186739"/>
    <w:rsid w:val="001911FA"/>
    <w:rsid w:val="001946B5"/>
    <w:rsid w:val="0019491A"/>
    <w:rsid w:val="001A337B"/>
    <w:rsid w:val="001A6296"/>
    <w:rsid w:val="001B3121"/>
    <w:rsid w:val="001D076E"/>
    <w:rsid w:val="001D5BBC"/>
    <w:rsid w:val="001E6482"/>
    <w:rsid w:val="001F275F"/>
    <w:rsid w:val="00206263"/>
    <w:rsid w:val="002152BC"/>
    <w:rsid w:val="00246E91"/>
    <w:rsid w:val="00252569"/>
    <w:rsid w:val="002578F2"/>
    <w:rsid w:val="00280256"/>
    <w:rsid w:val="00280B80"/>
    <w:rsid w:val="00280DFD"/>
    <w:rsid w:val="0028599E"/>
    <w:rsid w:val="00285E99"/>
    <w:rsid w:val="00291E80"/>
    <w:rsid w:val="002A093F"/>
    <w:rsid w:val="002A3193"/>
    <w:rsid w:val="002B39A0"/>
    <w:rsid w:val="002B7325"/>
    <w:rsid w:val="002C57E0"/>
    <w:rsid w:val="002C60DE"/>
    <w:rsid w:val="002D6CA9"/>
    <w:rsid w:val="002E0766"/>
    <w:rsid w:val="002E35B2"/>
    <w:rsid w:val="002F1255"/>
    <w:rsid w:val="002F3929"/>
    <w:rsid w:val="002F68E8"/>
    <w:rsid w:val="00301DC4"/>
    <w:rsid w:val="00305A8E"/>
    <w:rsid w:val="0031039F"/>
    <w:rsid w:val="00316216"/>
    <w:rsid w:val="00325664"/>
    <w:rsid w:val="003330B9"/>
    <w:rsid w:val="00334335"/>
    <w:rsid w:val="003345E1"/>
    <w:rsid w:val="0035102A"/>
    <w:rsid w:val="0036271D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C70A0"/>
    <w:rsid w:val="003D4C14"/>
    <w:rsid w:val="003E3371"/>
    <w:rsid w:val="003F1935"/>
    <w:rsid w:val="003F7D5E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75727"/>
    <w:rsid w:val="004945ED"/>
    <w:rsid w:val="00497251"/>
    <w:rsid w:val="004A0EE4"/>
    <w:rsid w:val="004A522F"/>
    <w:rsid w:val="004C26B9"/>
    <w:rsid w:val="004C7361"/>
    <w:rsid w:val="004D2FE6"/>
    <w:rsid w:val="004E105F"/>
    <w:rsid w:val="004F051D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36D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AD4"/>
    <w:rsid w:val="005F3DDA"/>
    <w:rsid w:val="0060007C"/>
    <w:rsid w:val="00602E5B"/>
    <w:rsid w:val="006067D7"/>
    <w:rsid w:val="006075E2"/>
    <w:rsid w:val="00622A6F"/>
    <w:rsid w:val="00627387"/>
    <w:rsid w:val="00630885"/>
    <w:rsid w:val="00640750"/>
    <w:rsid w:val="006500F3"/>
    <w:rsid w:val="00654E12"/>
    <w:rsid w:val="00657256"/>
    <w:rsid w:val="00665EAE"/>
    <w:rsid w:val="0066635B"/>
    <w:rsid w:val="006703BD"/>
    <w:rsid w:val="006B2763"/>
    <w:rsid w:val="006B2FAD"/>
    <w:rsid w:val="006C2328"/>
    <w:rsid w:val="006C4439"/>
    <w:rsid w:val="006D07E6"/>
    <w:rsid w:val="006D1F06"/>
    <w:rsid w:val="006E376D"/>
    <w:rsid w:val="00702BF9"/>
    <w:rsid w:val="00707AE4"/>
    <w:rsid w:val="00712E5C"/>
    <w:rsid w:val="0071404C"/>
    <w:rsid w:val="0071627E"/>
    <w:rsid w:val="00740E4B"/>
    <w:rsid w:val="00745405"/>
    <w:rsid w:val="00753DF7"/>
    <w:rsid w:val="007550D8"/>
    <w:rsid w:val="0076259B"/>
    <w:rsid w:val="0077513F"/>
    <w:rsid w:val="00775A65"/>
    <w:rsid w:val="00782579"/>
    <w:rsid w:val="00785B00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15DA"/>
    <w:rsid w:val="00814C9F"/>
    <w:rsid w:val="008222B3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1539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807CC"/>
    <w:rsid w:val="0099129E"/>
    <w:rsid w:val="00992C4E"/>
    <w:rsid w:val="00993E2A"/>
    <w:rsid w:val="00994132"/>
    <w:rsid w:val="0099670C"/>
    <w:rsid w:val="009A18C6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67992"/>
    <w:rsid w:val="00A76E08"/>
    <w:rsid w:val="00A80E30"/>
    <w:rsid w:val="00A83CB9"/>
    <w:rsid w:val="00A84DCC"/>
    <w:rsid w:val="00A9086F"/>
    <w:rsid w:val="00A911DE"/>
    <w:rsid w:val="00AB5393"/>
    <w:rsid w:val="00AB55C9"/>
    <w:rsid w:val="00AB6032"/>
    <w:rsid w:val="00AC283D"/>
    <w:rsid w:val="00AC4E2B"/>
    <w:rsid w:val="00AD33A7"/>
    <w:rsid w:val="00AD7DBD"/>
    <w:rsid w:val="00AE1E9F"/>
    <w:rsid w:val="00AE4CB4"/>
    <w:rsid w:val="00B228CE"/>
    <w:rsid w:val="00B22C41"/>
    <w:rsid w:val="00B23147"/>
    <w:rsid w:val="00B46A26"/>
    <w:rsid w:val="00B47AA5"/>
    <w:rsid w:val="00B541A5"/>
    <w:rsid w:val="00B56AB0"/>
    <w:rsid w:val="00B63EC6"/>
    <w:rsid w:val="00B646CD"/>
    <w:rsid w:val="00B80F71"/>
    <w:rsid w:val="00B82662"/>
    <w:rsid w:val="00BA081D"/>
    <w:rsid w:val="00BA2CDB"/>
    <w:rsid w:val="00BB3FB3"/>
    <w:rsid w:val="00BB4CAF"/>
    <w:rsid w:val="00BB7508"/>
    <w:rsid w:val="00BC3762"/>
    <w:rsid w:val="00BC7567"/>
    <w:rsid w:val="00BC7D3A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02BED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A4852"/>
    <w:rsid w:val="00EB7530"/>
    <w:rsid w:val="00EC3BCF"/>
    <w:rsid w:val="00EE223A"/>
    <w:rsid w:val="00EE2AFC"/>
    <w:rsid w:val="00EE695C"/>
    <w:rsid w:val="00EE701D"/>
    <w:rsid w:val="00EF5F28"/>
    <w:rsid w:val="00F018A5"/>
    <w:rsid w:val="00F15FBA"/>
    <w:rsid w:val="00F2697A"/>
    <w:rsid w:val="00F3626C"/>
    <w:rsid w:val="00F5163E"/>
    <w:rsid w:val="00F661AC"/>
    <w:rsid w:val="00F75BBE"/>
    <w:rsid w:val="00F8569D"/>
    <w:rsid w:val="00F93A98"/>
    <w:rsid w:val="00F95575"/>
    <w:rsid w:val="00FB2012"/>
    <w:rsid w:val="00FC66BC"/>
    <w:rsid w:val="00FD6A93"/>
    <w:rsid w:val="00FE7531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8DC57DE7-F2CD-499B-B300-47FEF57D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E02BED"/>
    <w:pPr>
      <w:ind w:left="720"/>
      <w:contextualSpacing/>
    </w:pPr>
  </w:style>
  <w:style w:type="character" w:customStyle="1" w:styleId="fontstyle01">
    <w:name w:val="fontstyle01"/>
    <w:basedOn w:val="a0"/>
    <w:rsid w:val="004A0EE4"/>
    <w:rPr>
      <w:rFonts w:ascii="AustinCyr-Bold" w:hAnsi="AustinCyr-Bold" w:hint="default"/>
      <w:b/>
      <w:bCs/>
      <w:i w:val="0"/>
      <w:iCs w:val="0"/>
      <w:color w:val="242021"/>
      <w:sz w:val="28"/>
      <w:szCs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0EE4"/>
    <w:rPr>
      <w:color w:val="605E5C"/>
      <w:shd w:val="clear" w:color="auto" w:fill="E1DFDD"/>
    </w:rPr>
  </w:style>
  <w:style w:type="paragraph" w:customStyle="1" w:styleId="Default">
    <w:name w:val="Default"/>
    <w:rsid w:val="003330B9"/>
    <w:pPr>
      <w:autoSpaceDE w:val="0"/>
      <w:autoSpaceDN w:val="0"/>
      <w:adjustRightInd w:val="0"/>
    </w:pPr>
    <w:rPr>
      <w:rFonts w:ascii="Glacial Indifference" w:hAnsi="Glacial Indifference" w:cs="Glacial Indifference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A83CB9"/>
    <w:pPr>
      <w:spacing w:before="100" w:beforeAutospacing="1" w:after="119"/>
      <w:ind w:firstLine="0"/>
      <w:jc w:val="lef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A83CB9"/>
    <w:pPr>
      <w:spacing w:before="100" w:beforeAutospacing="1" w:after="119"/>
      <w:ind w:firstLine="0"/>
      <w:jc w:val="left"/>
    </w:pPr>
    <w:rPr>
      <w:rFonts w:ascii="Times New Roman" w:hAnsi="Times New Roman"/>
      <w:color w:val="000000"/>
      <w:sz w:val="20"/>
      <w:szCs w:val="20"/>
      <w:lang w:eastAsia="ru-RU"/>
    </w:rPr>
  </w:style>
  <w:style w:type="character" w:styleId="af1">
    <w:name w:val="Strong"/>
    <w:basedOn w:val="a0"/>
    <w:qFormat/>
    <w:rsid w:val="003C7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BA1AB-DBCC-44C7-8CA0-5225B530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9294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Зиннатуллина Айгуль Рустамовна</cp:lastModifiedBy>
  <cp:revision>34</cp:revision>
  <cp:lastPrinted>2024-05-23T05:42:00Z</cp:lastPrinted>
  <dcterms:created xsi:type="dcterms:W3CDTF">2024-03-06T20:00:00Z</dcterms:created>
  <dcterms:modified xsi:type="dcterms:W3CDTF">2024-05-23T05:45:00Z</dcterms:modified>
</cp:coreProperties>
</file>