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4C" w:rsidRDefault="005F444C" w:rsidP="005F444C">
      <w:pPr>
        <w:jc w:val="center"/>
        <w:rPr>
          <w:b/>
          <w:sz w:val="28"/>
          <w:szCs w:val="28"/>
          <w:lang w:val="ru-RU"/>
        </w:rPr>
      </w:pPr>
      <w:r w:rsidRPr="005F444C">
        <w:rPr>
          <w:b/>
          <w:sz w:val="28"/>
          <w:szCs w:val="28"/>
          <w:lang w:val="ru-RU"/>
        </w:rPr>
        <w:t>Педиатрический факультет</w:t>
      </w:r>
    </w:p>
    <w:p w:rsidR="005F444C" w:rsidRPr="005F444C" w:rsidRDefault="005F444C" w:rsidP="005F444C">
      <w:pPr>
        <w:jc w:val="center"/>
        <w:rPr>
          <w:b/>
          <w:sz w:val="28"/>
          <w:szCs w:val="28"/>
          <w:lang w:val="ru-RU"/>
        </w:rPr>
      </w:pPr>
    </w:p>
    <w:p w:rsidR="0016090D" w:rsidRPr="005F444C" w:rsidRDefault="005F444C" w:rsidP="005F444C">
      <w:pPr>
        <w:jc w:val="center"/>
        <w:rPr>
          <w:b/>
          <w:sz w:val="28"/>
          <w:szCs w:val="28"/>
          <w:lang w:val="ru-RU"/>
        </w:rPr>
      </w:pPr>
      <w:r w:rsidRPr="005F444C">
        <w:rPr>
          <w:b/>
          <w:sz w:val="28"/>
          <w:szCs w:val="28"/>
          <w:lang w:val="ru-RU"/>
        </w:rPr>
        <w:t>Тематический план занятий цикла Фтизиатрия</w:t>
      </w:r>
      <w:r w:rsidR="00734B56">
        <w:rPr>
          <w:b/>
          <w:sz w:val="28"/>
          <w:szCs w:val="28"/>
          <w:lang w:val="ru-RU"/>
        </w:rPr>
        <w:t>,</w:t>
      </w:r>
      <w:r w:rsidRPr="005F444C">
        <w:rPr>
          <w:b/>
          <w:sz w:val="28"/>
          <w:szCs w:val="28"/>
          <w:lang w:val="ru-RU"/>
        </w:rPr>
        <w:t xml:space="preserve"> 6 курс</w:t>
      </w:r>
    </w:p>
    <w:p w:rsidR="005F444C" w:rsidRPr="005F444C" w:rsidRDefault="005F444C" w:rsidP="005F444C">
      <w:pPr>
        <w:jc w:val="center"/>
        <w:rPr>
          <w:b/>
          <w:sz w:val="28"/>
          <w:szCs w:val="28"/>
          <w:lang w:val="ru-RU"/>
        </w:rPr>
      </w:pPr>
    </w:p>
    <w:tbl>
      <w:tblPr>
        <w:tblW w:w="100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865"/>
      </w:tblGrid>
      <w:tr w:rsidR="005F444C" w:rsidRPr="005F444C" w:rsidTr="005F444C">
        <w:trPr>
          <w:trHeight w:val="295"/>
        </w:trPr>
        <w:tc>
          <w:tcPr>
            <w:tcW w:w="1194" w:type="dxa"/>
          </w:tcPr>
          <w:p w:rsidR="005F444C" w:rsidRPr="005F444C" w:rsidRDefault="005F444C" w:rsidP="005F444C">
            <w:pPr>
              <w:widowControl w:val="0"/>
              <w:ind w:left="16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День цикла</w:t>
            </w:r>
          </w:p>
        </w:tc>
        <w:tc>
          <w:tcPr>
            <w:tcW w:w="8865" w:type="dxa"/>
          </w:tcPr>
          <w:p w:rsidR="005F444C" w:rsidRPr="005F444C" w:rsidRDefault="005F444C" w:rsidP="005F444C">
            <w:pPr>
              <w:jc w:val="center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Разделы / темы</w:t>
            </w:r>
          </w:p>
          <w:p w:rsidR="005F444C" w:rsidRPr="005F444C" w:rsidRDefault="005F444C" w:rsidP="005F444C">
            <w:pPr>
              <w:jc w:val="center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дисциплины</w:t>
            </w: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ind w:left="16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ind w:left="16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65" w:type="dxa"/>
          </w:tcPr>
          <w:p w:rsidR="00734B56" w:rsidRDefault="00734B56" w:rsidP="00952849">
            <w:pPr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Эпидемиология туберкулеза.  Этиология туберкулеза. Общая патология и патогенез туберкулеза. Клинические методы исследования. Лабораторная диагностика в обследовании больных туберкулезом</w:t>
            </w:r>
          </w:p>
          <w:p w:rsidR="00734B56" w:rsidRPr="005F444C" w:rsidRDefault="00734B56" w:rsidP="00952849">
            <w:pPr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Лучевые методы в диагностике туберкулеза. Инвазивные и инструмент. методы исследования в диагностике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Виды профилактики туберкулеза. Санитарная профилактика туберкулеза. Специфическая профилактика ТВ.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Иммунодиагностика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 xml:space="preserve">Первичный туберкулез 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 xml:space="preserve">Диссеминированный туберкулез. Туберкулезный менингит. </w:t>
            </w:r>
            <w:proofErr w:type="gramStart"/>
            <w:r w:rsidRPr="005F444C">
              <w:rPr>
                <w:sz w:val="28"/>
                <w:szCs w:val="28"/>
                <w:lang w:val="ru-RU"/>
              </w:rPr>
              <w:t>Лечение  больных</w:t>
            </w:r>
            <w:proofErr w:type="gramEnd"/>
            <w:r w:rsidRPr="005F444C">
              <w:rPr>
                <w:sz w:val="28"/>
                <w:szCs w:val="28"/>
                <w:lang w:val="ru-RU"/>
              </w:rPr>
              <w:t xml:space="preserve"> туберкулезом.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 xml:space="preserve">Очаговый туберкулез легких. Инфильтративный туберкулез легких. Казеозная пневмония. 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5F444C">
              <w:rPr>
                <w:sz w:val="28"/>
                <w:szCs w:val="28"/>
                <w:lang w:val="ru-RU"/>
              </w:rPr>
              <w:t>Туберкулемы</w:t>
            </w:r>
            <w:proofErr w:type="spellEnd"/>
            <w:r w:rsidRPr="005F444C">
              <w:rPr>
                <w:sz w:val="28"/>
                <w:szCs w:val="28"/>
                <w:lang w:val="ru-RU"/>
              </w:rPr>
              <w:t>. Туберкулезный плеврит.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3B67A8" w:rsidRDefault="003B67A8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</w:p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865" w:type="dxa"/>
          </w:tcPr>
          <w:p w:rsidR="00734B56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 xml:space="preserve">Кавернозный и фиброзно-кавернозный туберкулез. </w:t>
            </w:r>
            <w:proofErr w:type="spellStart"/>
            <w:r w:rsidRPr="005F444C">
              <w:rPr>
                <w:sz w:val="28"/>
                <w:szCs w:val="28"/>
                <w:lang w:val="ru-RU"/>
              </w:rPr>
              <w:t>Цирротический</w:t>
            </w:r>
            <w:proofErr w:type="spellEnd"/>
            <w:r w:rsidRPr="005F444C">
              <w:rPr>
                <w:sz w:val="28"/>
                <w:szCs w:val="28"/>
                <w:lang w:val="ru-RU"/>
              </w:rPr>
              <w:t xml:space="preserve"> ТВ легких.</w:t>
            </w:r>
            <w:r w:rsidRPr="005F444C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5F444C">
              <w:rPr>
                <w:sz w:val="28"/>
                <w:szCs w:val="28"/>
                <w:lang w:val="ru-RU"/>
              </w:rPr>
              <w:t>Туберкулез легких, комбинированный с другими заболеваниями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  <w:tr w:rsidR="005F444C" w:rsidRPr="005F444C" w:rsidTr="005F444C">
        <w:trPr>
          <w:trHeight w:val="295"/>
        </w:trPr>
        <w:tc>
          <w:tcPr>
            <w:tcW w:w="1194" w:type="dxa"/>
          </w:tcPr>
          <w:p w:rsidR="005F444C" w:rsidRPr="005F444C" w:rsidRDefault="00734B56" w:rsidP="003B67A8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865" w:type="dxa"/>
          </w:tcPr>
          <w:p w:rsidR="005F444C" w:rsidRDefault="005F444C" w:rsidP="00952849">
            <w:pPr>
              <w:widowControl w:val="0"/>
              <w:rPr>
                <w:sz w:val="28"/>
                <w:szCs w:val="28"/>
                <w:lang w:val="ru-RU"/>
              </w:rPr>
            </w:pPr>
            <w:r w:rsidRPr="005F444C">
              <w:rPr>
                <w:sz w:val="28"/>
                <w:szCs w:val="28"/>
                <w:lang w:val="ru-RU"/>
              </w:rPr>
              <w:t>Осложнения ТВ орг. дых. Неотложные состояния при ТВ орг. дых. Туберкулез других внелегочных локализаций.        Зачет</w:t>
            </w:r>
          </w:p>
          <w:p w:rsidR="00734B56" w:rsidRPr="005F444C" w:rsidRDefault="00734B56" w:rsidP="0095284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</w:tr>
    </w:tbl>
    <w:p w:rsidR="005F444C" w:rsidRPr="005F444C" w:rsidRDefault="005F444C">
      <w:pPr>
        <w:rPr>
          <w:lang w:val="ru-RU"/>
        </w:rPr>
      </w:pPr>
    </w:p>
    <w:sectPr w:rsidR="005F444C" w:rsidRPr="005F444C" w:rsidSect="005F44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C0"/>
    <w:rsid w:val="0016090D"/>
    <w:rsid w:val="003B67A8"/>
    <w:rsid w:val="005F444C"/>
    <w:rsid w:val="00734B56"/>
    <w:rsid w:val="00B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1CEA"/>
  <w15:chartTrackingRefBased/>
  <w15:docId w15:val="{1D636C58-E400-4236-BC49-B67E39E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2025-02-21T15:07:00Z</dcterms:created>
  <dcterms:modified xsi:type="dcterms:W3CDTF">2025-02-21T15:23:00Z</dcterms:modified>
</cp:coreProperties>
</file>