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91" w:rsidRDefault="00292791" w:rsidP="002927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трудов сотрудников кафедры судебной медицины</w:t>
      </w:r>
    </w:p>
    <w:p w:rsidR="00292791" w:rsidRDefault="00292791" w:rsidP="002927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III квартал 2022 года</w:t>
      </w:r>
      <w:bookmarkStart w:id="0" w:name="_GoBack"/>
      <w:bookmarkEnd w:id="0"/>
    </w:p>
    <w:tbl>
      <w:tblPr>
        <w:tblpPr w:leftFromText="180" w:rightFromText="180" w:vertAnchor="page" w:horzAnchor="margin" w:tblpY="236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9"/>
        <w:gridCol w:w="2641"/>
        <w:gridCol w:w="4548"/>
      </w:tblGrid>
      <w:tr w:rsidR="00292791" w:rsidTr="00292791"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91" w:rsidRDefault="0029279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91" w:rsidRDefault="0029279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91" w:rsidRDefault="0029279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 xml:space="preserve">Анисимов А.А., Гильметдинова Э.С., </w:t>
            </w:r>
            <w:proofErr w:type="spellStart"/>
            <w:r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>Нурмиева</w:t>
            </w:r>
            <w:proofErr w:type="spellEnd"/>
            <w:r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 xml:space="preserve"> Э.Р., и др. Палка о двух концах, или комиссионная судебно-медицинская экспертиза по врачебным делам в гражданском процессе // Судебная медицина. - 2022. - Т. 8. - №2. - C. 51-58. </w:t>
            </w:r>
            <w:proofErr w:type="spellStart"/>
            <w:r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>doi</w:t>
            </w:r>
            <w:proofErr w:type="spellEnd"/>
            <w:r>
              <w:rPr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>:</w:t>
            </w:r>
            <w:r>
              <w:rPr>
                <w:rStyle w:val="apple-converted-space"/>
                <w:rFonts w:ascii="Times New Roman" w:hAnsi="Times New Roman"/>
                <w:color w:val="111111"/>
                <w:sz w:val="21"/>
                <w:szCs w:val="21"/>
                <w:shd w:val="clear" w:color="auto" w:fill="FFFFFF"/>
              </w:rPr>
              <w:t> </w:t>
            </w:r>
            <w:hyperlink r:id="rId5" w:history="1">
              <w:r>
                <w:rPr>
                  <w:rStyle w:val="a3"/>
                  <w:color w:val="003F6C"/>
                  <w:sz w:val="21"/>
                  <w:szCs w:val="21"/>
                </w:rPr>
                <w:t>10.17816/fm675</w:t>
              </w:r>
            </w:hyperlink>
          </w:p>
        </w:tc>
      </w:tr>
      <w:tr w:rsidR="00292791" w:rsidTr="00292791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91" w:rsidRDefault="0029279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29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29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91" w:rsidRDefault="0029279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91" w:rsidRDefault="0029279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Анисимов А.А., Спиридонов В.А. Опыт участия хирургов Республики Татарстан в уголовном судопроизводстве по «врачебным» делам // </w:t>
            </w:r>
            <w:proofErr w:type="gramStart"/>
            <w:r>
              <w:rPr>
                <w:rFonts w:ascii="Times New Roman" w:hAnsi="Times New Roman"/>
              </w:rPr>
              <w:t>Сердечно-сосудистые</w:t>
            </w:r>
            <w:proofErr w:type="gramEnd"/>
            <w:r>
              <w:rPr>
                <w:rFonts w:ascii="Times New Roman" w:hAnsi="Times New Roman"/>
              </w:rPr>
              <w:t xml:space="preserve"> заболевания. Бюллетень Научного центра сердечно-</w:t>
            </w:r>
            <w:proofErr w:type="spellStart"/>
            <w:r>
              <w:rPr>
                <w:rFonts w:ascii="Times New Roman" w:hAnsi="Times New Roman"/>
              </w:rPr>
              <w:t>сосудистои</w:t>
            </w:r>
            <w:proofErr w:type="spellEnd"/>
            <w:r>
              <w:rPr>
                <w:rFonts w:ascii="Times New Roman" w:hAnsi="Times New Roman"/>
              </w:rPr>
              <w:t xml:space="preserve">̆ хирургии им. А.Н. Бакулева РАМН. Т 23 №3.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Москва, 2022. </w:t>
            </w:r>
            <w:r>
              <w:rPr>
                <w:rFonts w:ascii="Times New Roman" w:hAnsi="Times New Roman"/>
              </w:rPr>
              <w:t>– С. 144.</w:t>
            </w:r>
          </w:p>
          <w:p w:rsidR="00292791" w:rsidRDefault="002927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Спиридонов В.А., Анисимов А.А. </w:t>
            </w:r>
            <w:r>
              <w:rPr>
                <w:rFonts w:ascii="Times New Roman" w:hAnsi="Times New Roman"/>
              </w:rPr>
              <w:lastRenderedPageBreak/>
              <w:t xml:space="preserve">Экспертная оценка ненадлежащего оказания хирургической помощи по материалам комиссионных судебно-медицинских экспертиз // Актуальные вопросы судебной медицины и экспертной практики – 2022: материалы международного конгресса / под ред. проф. В.А. </w:t>
            </w:r>
            <w:proofErr w:type="spellStart"/>
            <w:r>
              <w:rPr>
                <w:rFonts w:ascii="Times New Roman" w:hAnsi="Times New Roman"/>
              </w:rPr>
              <w:t>Клевно</w:t>
            </w:r>
            <w:proofErr w:type="spellEnd"/>
            <w:r>
              <w:rPr>
                <w:rFonts w:ascii="Times New Roman" w:hAnsi="Times New Roman"/>
              </w:rPr>
              <w:t>. – М.: Ассоциация СМЭ, 2022. – С.166-167.</w:t>
            </w:r>
          </w:p>
          <w:p w:rsidR="00292791" w:rsidRDefault="00292791">
            <w:pPr>
              <w:ind w:firstLine="0"/>
              <w:rPr>
                <w:rFonts w:ascii="Times New Roman" w:hAnsi="Times New Roman"/>
              </w:rPr>
            </w:pPr>
          </w:p>
          <w:p w:rsidR="00292791" w:rsidRDefault="002927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Анисимов А.А., Сафина З.Н., Ибрагимов Р.А., и др. Как молодежь относится к донорству органов? Социологическое исследование в Республике Татарстан / </w:t>
            </w:r>
            <w:r>
              <w:rPr>
                <w:rFonts w:ascii="Times New Roman" w:hAnsi="Times New Roman"/>
              </w:rPr>
              <w:t>МАТЕРИАЛЫ XI ВСЕРОССИЙСКОГО СЪЕЗДА ТРАНСПЛАНТОЛОГОВ С МЕЖДУНАРОДНЫМ УЧАСТИЕМ. Вестник трансплантологии и искусственных органов. 2022;24: с 21.</w:t>
            </w:r>
          </w:p>
          <w:p w:rsidR="00292791" w:rsidRDefault="00292791">
            <w:pPr>
              <w:ind w:firstLine="0"/>
              <w:rPr>
                <w:rFonts w:ascii="Times New Roman" w:hAnsi="Times New Roman"/>
              </w:rPr>
            </w:pPr>
          </w:p>
          <w:p w:rsidR="00292791" w:rsidRDefault="0029279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Гильметдинова Э.С., Анисимов А.А., Сафин Т.Ф. и др. «Мечтай со мной»: влияние исполнения заветной мечты на состояние детей, ожидающих трансплантацию</w:t>
            </w:r>
            <w:r>
              <w:rPr>
                <w:rFonts w:ascii="Times New Roman" w:hAnsi="Times New Roman"/>
              </w:rPr>
              <w:t xml:space="preserve"> / МАТЕРИАЛЫ XI ВСЕРОССИЙСКОГО СЪЕЗДА ТРАНСПЛАНТОЛОГОВ С МЕЖДУНАРОДНЫМ УЧАСТИЕМ. Вестник трансплантологии и искусственных органов. 2022;24: с. 200.</w:t>
            </w:r>
          </w:p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 кого принимали участие, количество участников)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ежегодная международная научно-практическая конференция «Методологические подходы к управлению общественным здоровьем: развитие здравоохранения и общественное здоровье», 18 июня 2022, г. Казань, Доклад: «Российский Красный Крест в системе общественного здоровья. Прошлое, настоящее и будущее»</w:t>
            </w:r>
          </w:p>
          <w:p w:rsidR="00292791" w:rsidRDefault="002927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92791" w:rsidRDefault="0029279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Всероссийский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съезд менеджеров по пропаганде донорства Службы крови и участников донорского движения, 23 сентября 2022, г. Москва</w:t>
            </w:r>
          </w:p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(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образец) конференции и сборника тезисов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2022г.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791" w:rsidTr="00292791">
        <w:trPr>
          <w:trHeight w:val="445"/>
        </w:trPr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7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91" w:rsidRDefault="0029279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ей), сумма гранта, № РК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ей), сумма подаваемой заявки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2022 года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2022г.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уровня)  и другие достижения, награды кафедры (сотрудников кафедр) 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Стипендия Президента Российской Федерации по приоритетному направлению развития экономики Российской Федерации. Анисимов А.А.</w:t>
            </w: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7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7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791" w:rsidTr="00292791"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91" w:rsidRDefault="002927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791" w:rsidRDefault="00292791" w:rsidP="0029279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3CE4" w:rsidRDefault="00953CE4"/>
    <w:sectPr w:rsidR="00953CE4" w:rsidSect="0029279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22"/>
    <w:rsid w:val="00292791"/>
    <w:rsid w:val="005D5922"/>
    <w:rsid w:val="009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91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2791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292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91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2791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29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7816/fm6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2022-09-26T09:55:00Z</dcterms:created>
  <dcterms:modified xsi:type="dcterms:W3CDTF">2022-09-26T09:56:00Z</dcterms:modified>
</cp:coreProperties>
</file>