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D7" w:rsidRPr="005A20AA" w:rsidRDefault="00811DD7" w:rsidP="005A20AA">
      <w:pPr>
        <w:pStyle w:val="ConsPlusNormal"/>
        <w:jc w:val="center"/>
        <w:rPr>
          <w:rFonts w:ascii="Times New Roman" w:hAnsi="Times New Roman" w:cs="Times New Roman"/>
          <w:b/>
          <w:sz w:val="24"/>
          <w:szCs w:val="24"/>
        </w:rPr>
      </w:pPr>
      <w:r w:rsidRPr="005A20AA">
        <w:rPr>
          <w:rFonts w:ascii="Times New Roman" w:hAnsi="Times New Roman" w:cs="Times New Roman"/>
          <w:b/>
          <w:sz w:val="24"/>
          <w:szCs w:val="24"/>
        </w:rPr>
        <w:t xml:space="preserve">Информация о промежуточной аттестации </w:t>
      </w:r>
      <w:r w:rsidR="00636189" w:rsidRPr="005A20AA">
        <w:rPr>
          <w:rFonts w:ascii="Times New Roman" w:hAnsi="Times New Roman" w:cs="Times New Roman"/>
          <w:b/>
          <w:sz w:val="24"/>
          <w:szCs w:val="24"/>
        </w:rPr>
        <w:t>ординаторов-</w:t>
      </w:r>
      <w:r w:rsidR="00AC0DAD" w:rsidRPr="005A20AA">
        <w:rPr>
          <w:rFonts w:ascii="Times New Roman" w:hAnsi="Times New Roman" w:cs="Times New Roman"/>
          <w:b/>
          <w:sz w:val="24"/>
          <w:szCs w:val="24"/>
        </w:rPr>
        <w:t>нейрохирургов</w:t>
      </w:r>
      <w:r w:rsidR="00764086">
        <w:rPr>
          <w:rFonts w:ascii="Times New Roman" w:hAnsi="Times New Roman" w:cs="Times New Roman"/>
          <w:b/>
          <w:sz w:val="24"/>
          <w:szCs w:val="24"/>
        </w:rPr>
        <w:t xml:space="preserve"> </w:t>
      </w:r>
      <w:r w:rsidRPr="005A20AA">
        <w:rPr>
          <w:rFonts w:ascii="Times New Roman" w:hAnsi="Times New Roman" w:cs="Times New Roman"/>
          <w:b/>
          <w:sz w:val="24"/>
          <w:szCs w:val="24"/>
        </w:rPr>
        <w:t xml:space="preserve">после </w:t>
      </w:r>
      <w:r w:rsidR="00323427" w:rsidRPr="005A20AA">
        <w:rPr>
          <w:rFonts w:ascii="Times New Roman" w:hAnsi="Times New Roman" w:cs="Times New Roman"/>
          <w:b/>
          <w:sz w:val="24"/>
          <w:szCs w:val="24"/>
        </w:rPr>
        <w:t>втор</w:t>
      </w:r>
      <w:r w:rsidRPr="005A20AA">
        <w:rPr>
          <w:rFonts w:ascii="Times New Roman" w:hAnsi="Times New Roman" w:cs="Times New Roman"/>
          <w:b/>
          <w:sz w:val="24"/>
          <w:szCs w:val="24"/>
        </w:rPr>
        <w:t>ого семестра.</w:t>
      </w:r>
    </w:p>
    <w:p w:rsidR="00811DD7" w:rsidRPr="005A20AA" w:rsidRDefault="00811DD7" w:rsidP="005A20AA">
      <w:pPr>
        <w:pStyle w:val="ConsPlusNormal"/>
        <w:jc w:val="both"/>
        <w:rPr>
          <w:rFonts w:ascii="Times New Roman" w:hAnsi="Times New Roman" w:cs="Times New Roman"/>
          <w:sz w:val="24"/>
          <w:szCs w:val="24"/>
        </w:rPr>
      </w:pPr>
    </w:p>
    <w:p w:rsidR="00811DD7" w:rsidRPr="005A20AA" w:rsidRDefault="00811DD7" w:rsidP="005A20AA">
      <w:pPr>
        <w:pStyle w:val="ConsPlusNormal"/>
        <w:jc w:val="both"/>
        <w:rPr>
          <w:rFonts w:ascii="Times New Roman" w:hAnsi="Times New Roman" w:cs="Times New Roman"/>
          <w:sz w:val="24"/>
          <w:szCs w:val="24"/>
        </w:rPr>
      </w:pPr>
      <w:r w:rsidRPr="005A20AA">
        <w:rPr>
          <w:rFonts w:ascii="Times New Roman" w:hAnsi="Times New Roman" w:cs="Times New Roman"/>
          <w:b/>
          <w:sz w:val="24"/>
          <w:szCs w:val="24"/>
          <w:u w:val="single"/>
        </w:rPr>
        <w:t>Консультации</w:t>
      </w:r>
      <w:r w:rsidRPr="005A20AA">
        <w:rPr>
          <w:rFonts w:ascii="Times New Roman" w:hAnsi="Times New Roman" w:cs="Times New Roman"/>
          <w:sz w:val="24"/>
          <w:szCs w:val="24"/>
        </w:rPr>
        <w:t>:</w:t>
      </w:r>
    </w:p>
    <w:p w:rsidR="00811DD7" w:rsidRPr="005A20AA" w:rsidRDefault="004A2817" w:rsidP="005A20AA">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764086">
        <w:rPr>
          <w:rFonts w:ascii="Times New Roman" w:hAnsi="Times New Roman" w:cs="Times New Roman"/>
          <w:sz w:val="24"/>
          <w:szCs w:val="24"/>
        </w:rPr>
        <w:t>6</w:t>
      </w:r>
      <w:r w:rsidR="00811DD7" w:rsidRPr="005A20AA">
        <w:rPr>
          <w:rFonts w:ascii="Times New Roman" w:hAnsi="Times New Roman" w:cs="Times New Roman"/>
          <w:sz w:val="24"/>
          <w:szCs w:val="24"/>
        </w:rPr>
        <w:t>.0</w:t>
      </w:r>
      <w:r>
        <w:rPr>
          <w:rFonts w:ascii="Times New Roman" w:hAnsi="Times New Roman" w:cs="Times New Roman"/>
          <w:sz w:val="24"/>
          <w:szCs w:val="24"/>
        </w:rPr>
        <w:t>6</w:t>
      </w:r>
      <w:r w:rsidR="00811DD7" w:rsidRPr="005A20AA">
        <w:rPr>
          <w:rFonts w:ascii="Times New Roman" w:hAnsi="Times New Roman" w:cs="Times New Roman"/>
          <w:sz w:val="24"/>
          <w:szCs w:val="24"/>
        </w:rPr>
        <w:t>.202</w:t>
      </w:r>
      <w:r w:rsidR="00764086">
        <w:rPr>
          <w:rFonts w:ascii="Times New Roman" w:hAnsi="Times New Roman" w:cs="Times New Roman"/>
          <w:sz w:val="24"/>
          <w:szCs w:val="24"/>
        </w:rPr>
        <w:t>3</w:t>
      </w:r>
      <w:r w:rsidR="00DE5CCA">
        <w:rPr>
          <w:rFonts w:ascii="Times New Roman" w:hAnsi="Times New Roman" w:cs="Times New Roman"/>
          <w:sz w:val="24"/>
          <w:szCs w:val="24"/>
        </w:rPr>
        <w:t xml:space="preserve"> 9</w:t>
      </w:r>
      <w:r w:rsidR="00DE5CCA" w:rsidRPr="00DE5CCA">
        <w:rPr>
          <w:rFonts w:ascii="Times New Roman" w:hAnsi="Times New Roman" w:cs="Times New Roman"/>
          <w:sz w:val="24"/>
          <w:szCs w:val="24"/>
          <w:u w:val="single"/>
          <w:vertAlign w:val="superscript"/>
        </w:rPr>
        <w:t>00</w:t>
      </w:r>
    </w:p>
    <w:p w:rsidR="00811DD7" w:rsidRPr="005A20AA" w:rsidRDefault="00811DD7" w:rsidP="005A20AA">
      <w:pPr>
        <w:pStyle w:val="ConsPlusNormal"/>
        <w:jc w:val="both"/>
        <w:rPr>
          <w:rFonts w:ascii="Times New Roman" w:hAnsi="Times New Roman" w:cs="Times New Roman"/>
          <w:sz w:val="24"/>
          <w:szCs w:val="24"/>
          <w:u w:val="single"/>
        </w:rPr>
      </w:pPr>
      <w:r w:rsidRPr="005A20AA">
        <w:rPr>
          <w:rFonts w:ascii="Times New Roman" w:hAnsi="Times New Roman" w:cs="Times New Roman"/>
          <w:sz w:val="24"/>
          <w:szCs w:val="24"/>
          <w:u w:val="single"/>
        </w:rPr>
        <w:t>Преподавател</w:t>
      </w:r>
      <w:r w:rsidR="00DE5CCA">
        <w:rPr>
          <w:rFonts w:ascii="Times New Roman" w:hAnsi="Times New Roman" w:cs="Times New Roman"/>
          <w:sz w:val="24"/>
          <w:szCs w:val="24"/>
          <w:u w:val="single"/>
        </w:rPr>
        <w:t>ь</w:t>
      </w:r>
      <w:r w:rsidRPr="005A20AA">
        <w:rPr>
          <w:rFonts w:ascii="Times New Roman" w:hAnsi="Times New Roman" w:cs="Times New Roman"/>
          <w:sz w:val="24"/>
          <w:szCs w:val="24"/>
          <w:u w:val="single"/>
        </w:rPr>
        <w:t>:</w:t>
      </w:r>
    </w:p>
    <w:p w:rsidR="00811DD7" w:rsidRPr="005A20AA" w:rsidRDefault="00811DD7" w:rsidP="005A20AA">
      <w:pPr>
        <w:pStyle w:val="ConsPlusNormal"/>
        <w:jc w:val="both"/>
        <w:rPr>
          <w:rFonts w:ascii="Times New Roman" w:hAnsi="Times New Roman" w:cs="Times New Roman"/>
          <w:sz w:val="24"/>
          <w:szCs w:val="24"/>
        </w:rPr>
      </w:pPr>
      <w:r w:rsidRPr="005A20AA">
        <w:rPr>
          <w:rFonts w:ascii="Times New Roman" w:hAnsi="Times New Roman" w:cs="Times New Roman"/>
          <w:sz w:val="24"/>
          <w:szCs w:val="24"/>
        </w:rPr>
        <w:t xml:space="preserve">Проф. </w:t>
      </w:r>
      <w:r w:rsidR="00AC0DAD" w:rsidRPr="005A20AA">
        <w:rPr>
          <w:rFonts w:ascii="Times New Roman" w:hAnsi="Times New Roman" w:cs="Times New Roman"/>
          <w:sz w:val="24"/>
          <w:szCs w:val="24"/>
        </w:rPr>
        <w:t>Данилов В.И.</w:t>
      </w:r>
      <w:r w:rsidRPr="005A20AA">
        <w:rPr>
          <w:rFonts w:ascii="Times New Roman" w:hAnsi="Times New Roman" w:cs="Times New Roman"/>
          <w:sz w:val="24"/>
          <w:szCs w:val="24"/>
        </w:rPr>
        <w:t xml:space="preserve"> (ГАУЗ «МКДЦ»)</w:t>
      </w:r>
    </w:p>
    <w:p w:rsidR="00811DD7" w:rsidRPr="005A20AA" w:rsidRDefault="00811DD7" w:rsidP="005A20AA">
      <w:pPr>
        <w:pStyle w:val="ConsPlusNormal"/>
        <w:jc w:val="both"/>
        <w:rPr>
          <w:rFonts w:ascii="Times New Roman" w:hAnsi="Times New Roman" w:cs="Times New Roman"/>
          <w:sz w:val="24"/>
          <w:szCs w:val="24"/>
        </w:rPr>
      </w:pPr>
    </w:p>
    <w:p w:rsidR="00921CDA" w:rsidRPr="005A20AA" w:rsidRDefault="00921CDA" w:rsidP="005A20AA">
      <w:pPr>
        <w:pStyle w:val="ConsPlusNormal"/>
        <w:jc w:val="both"/>
        <w:rPr>
          <w:rFonts w:ascii="Times New Roman" w:hAnsi="Times New Roman" w:cs="Times New Roman"/>
          <w:sz w:val="24"/>
          <w:szCs w:val="24"/>
        </w:rPr>
      </w:pPr>
      <w:r w:rsidRPr="005A20AA">
        <w:rPr>
          <w:rFonts w:ascii="Times New Roman" w:hAnsi="Times New Roman" w:cs="Times New Roman"/>
          <w:sz w:val="24"/>
          <w:szCs w:val="24"/>
        </w:rPr>
        <w:t xml:space="preserve">Промежуточная аттестация после </w:t>
      </w:r>
      <w:r w:rsidR="00323427" w:rsidRPr="005A20AA">
        <w:rPr>
          <w:rFonts w:ascii="Times New Roman" w:hAnsi="Times New Roman" w:cs="Times New Roman"/>
          <w:sz w:val="24"/>
          <w:szCs w:val="24"/>
        </w:rPr>
        <w:t>второго</w:t>
      </w:r>
      <w:r w:rsidR="00764086">
        <w:rPr>
          <w:rFonts w:ascii="Times New Roman" w:hAnsi="Times New Roman" w:cs="Times New Roman"/>
          <w:sz w:val="24"/>
          <w:szCs w:val="24"/>
        </w:rPr>
        <w:t xml:space="preserve"> </w:t>
      </w:r>
      <w:r w:rsidRPr="005A20AA">
        <w:rPr>
          <w:rFonts w:ascii="Times New Roman" w:hAnsi="Times New Roman" w:cs="Times New Roman"/>
          <w:sz w:val="24"/>
          <w:szCs w:val="24"/>
        </w:rPr>
        <w:t>семестра включает в себя тестирование, сдачу практических навыков и собеседование.</w:t>
      </w:r>
    </w:p>
    <w:p w:rsidR="00921CDA" w:rsidRPr="005A20AA" w:rsidRDefault="00921CDA" w:rsidP="005A20AA">
      <w:pPr>
        <w:pStyle w:val="ConsPlusNormal"/>
        <w:jc w:val="both"/>
        <w:rPr>
          <w:rFonts w:ascii="Times New Roman" w:hAnsi="Times New Roman" w:cs="Times New Roman"/>
          <w:sz w:val="24"/>
          <w:szCs w:val="24"/>
        </w:rPr>
      </w:pPr>
      <w:r w:rsidRPr="005A20AA">
        <w:rPr>
          <w:rFonts w:ascii="Times New Roman" w:hAnsi="Times New Roman" w:cs="Times New Roman"/>
          <w:b/>
          <w:sz w:val="24"/>
          <w:szCs w:val="24"/>
          <w:u w:val="single"/>
        </w:rPr>
        <w:t xml:space="preserve">Расписание промежуточной аттестации после </w:t>
      </w:r>
      <w:r w:rsidR="00323427" w:rsidRPr="005A20AA">
        <w:rPr>
          <w:rFonts w:ascii="Times New Roman" w:hAnsi="Times New Roman" w:cs="Times New Roman"/>
          <w:b/>
          <w:sz w:val="24"/>
          <w:szCs w:val="24"/>
          <w:u w:val="single"/>
        </w:rPr>
        <w:t>второго</w:t>
      </w:r>
      <w:r w:rsidR="00CA7D80">
        <w:rPr>
          <w:rFonts w:ascii="Times New Roman" w:hAnsi="Times New Roman" w:cs="Times New Roman"/>
          <w:b/>
          <w:sz w:val="24"/>
          <w:szCs w:val="24"/>
          <w:u w:val="single"/>
        </w:rPr>
        <w:t xml:space="preserve"> </w:t>
      </w:r>
      <w:r w:rsidRPr="005A20AA">
        <w:rPr>
          <w:rFonts w:ascii="Times New Roman" w:hAnsi="Times New Roman" w:cs="Times New Roman"/>
          <w:b/>
          <w:sz w:val="24"/>
          <w:szCs w:val="24"/>
          <w:u w:val="single"/>
        </w:rPr>
        <w:t>семестра</w:t>
      </w:r>
      <w:r w:rsidRPr="005A20AA">
        <w:rPr>
          <w:rFonts w:ascii="Times New Roman" w:hAnsi="Times New Roman" w:cs="Times New Roman"/>
          <w:sz w:val="24"/>
          <w:szCs w:val="24"/>
        </w:rPr>
        <w:t>:</w:t>
      </w:r>
    </w:p>
    <w:p w:rsidR="00921CDA" w:rsidRPr="005A20AA" w:rsidRDefault="00921CDA" w:rsidP="005A20AA">
      <w:pPr>
        <w:pStyle w:val="ConsPlusNormal"/>
        <w:jc w:val="both"/>
        <w:rPr>
          <w:rFonts w:ascii="Times New Roman" w:hAnsi="Times New Roman" w:cs="Times New Roman"/>
          <w:sz w:val="24"/>
          <w:szCs w:val="24"/>
        </w:rPr>
      </w:pPr>
      <w:r w:rsidRPr="005A20AA">
        <w:rPr>
          <w:rFonts w:ascii="Times New Roman" w:hAnsi="Times New Roman" w:cs="Times New Roman"/>
          <w:sz w:val="24"/>
          <w:szCs w:val="24"/>
        </w:rPr>
        <w:t>Тестирование и сдача практических навыков</w:t>
      </w:r>
      <w:r w:rsidR="00811DD7" w:rsidRPr="005A20AA">
        <w:rPr>
          <w:rFonts w:ascii="Times New Roman" w:hAnsi="Times New Roman" w:cs="Times New Roman"/>
          <w:sz w:val="24"/>
          <w:szCs w:val="24"/>
        </w:rPr>
        <w:t xml:space="preserve"> – </w:t>
      </w:r>
      <w:r w:rsidR="004A2817">
        <w:rPr>
          <w:rFonts w:ascii="Times New Roman" w:hAnsi="Times New Roman" w:cs="Times New Roman"/>
          <w:sz w:val="24"/>
          <w:szCs w:val="24"/>
        </w:rPr>
        <w:t>2</w:t>
      </w:r>
      <w:r w:rsidR="00764086">
        <w:rPr>
          <w:rFonts w:ascii="Times New Roman" w:hAnsi="Times New Roman" w:cs="Times New Roman"/>
          <w:sz w:val="24"/>
          <w:szCs w:val="24"/>
        </w:rPr>
        <w:t>7</w:t>
      </w:r>
      <w:r w:rsidR="00811DD7" w:rsidRPr="005A20AA">
        <w:rPr>
          <w:rFonts w:ascii="Times New Roman" w:hAnsi="Times New Roman" w:cs="Times New Roman"/>
          <w:sz w:val="24"/>
          <w:szCs w:val="24"/>
        </w:rPr>
        <w:t>.0</w:t>
      </w:r>
      <w:r w:rsidR="004A2817">
        <w:rPr>
          <w:rFonts w:ascii="Times New Roman" w:hAnsi="Times New Roman" w:cs="Times New Roman"/>
          <w:sz w:val="24"/>
          <w:szCs w:val="24"/>
        </w:rPr>
        <w:t>6</w:t>
      </w:r>
      <w:r w:rsidR="00811DD7" w:rsidRPr="005A20AA">
        <w:rPr>
          <w:rFonts w:ascii="Times New Roman" w:hAnsi="Times New Roman" w:cs="Times New Roman"/>
          <w:sz w:val="24"/>
          <w:szCs w:val="24"/>
        </w:rPr>
        <w:t>.202</w:t>
      </w:r>
      <w:r w:rsidR="00764086">
        <w:rPr>
          <w:rFonts w:ascii="Times New Roman" w:hAnsi="Times New Roman" w:cs="Times New Roman"/>
          <w:sz w:val="24"/>
          <w:szCs w:val="24"/>
        </w:rPr>
        <w:t xml:space="preserve">3 </w:t>
      </w:r>
      <w:r w:rsidR="00811DD7" w:rsidRPr="005A20AA">
        <w:rPr>
          <w:rFonts w:ascii="Times New Roman" w:hAnsi="Times New Roman" w:cs="Times New Roman"/>
          <w:sz w:val="24"/>
          <w:szCs w:val="24"/>
        </w:rPr>
        <w:t>(ГАУЗ «МКДЦ»)</w:t>
      </w:r>
      <w:r w:rsidR="00DE5CCA">
        <w:rPr>
          <w:rFonts w:ascii="Times New Roman" w:hAnsi="Times New Roman" w:cs="Times New Roman"/>
          <w:sz w:val="24"/>
          <w:szCs w:val="24"/>
        </w:rPr>
        <w:t xml:space="preserve">, </w:t>
      </w:r>
      <w:r w:rsidR="00764086">
        <w:rPr>
          <w:rFonts w:ascii="Times New Roman" w:hAnsi="Times New Roman" w:cs="Times New Roman"/>
          <w:sz w:val="24"/>
          <w:szCs w:val="24"/>
        </w:rPr>
        <w:t>9</w:t>
      </w:r>
      <w:r w:rsidR="00DE5CCA" w:rsidRPr="00DE5CCA">
        <w:rPr>
          <w:rFonts w:ascii="Times New Roman" w:hAnsi="Times New Roman" w:cs="Times New Roman"/>
          <w:sz w:val="24"/>
          <w:szCs w:val="24"/>
          <w:u w:val="single"/>
          <w:vertAlign w:val="superscript"/>
        </w:rPr>
        <w:t>00</w:t>
      </w:r>
      <w:r w:rsidR="00811DD7" w:rsidRPr="005A20AA">
        <w:rPr>
          <w:rFonts w:ascii="Times New Roman" w:hAnsi="Times New Roman" w:cs="Times New Roman"/>
          <w:sz w:val="24"/>
          <w:szCs w:val="24"/>
        </w:rPr>
        <w:t>.</w:t>
      </w:r>
    </w:p>
    <w:p w:rsidR="00811DD7" w:rsidRPr="005A20AA" w:rsidRDefault="00811DD7" w:rsidP="005A20AA">
      <w:pPr>
        <w:pStyle w:val="ConsPlusNormal"/>
        <w:jc w:val="both"/>
        <w:rPr>
          <w:rFonts w:ascii="Times New Roman" w:hAnsi="Times New Roman" w:cs="Times New Roman"/>
          <w:sz w:val="24"/>
          <w:szCs w:val="24"/>
        </w:rPr>
      </w:pPr>
      <w:r w:rsidRPr="005A20AA">
        <w:rPr>
          <w:rFonts w:ascii="Times New Roman" w:hAnsi="Times New Roman" w:cs="Times New Roman"/>
          <w:sz w:val="24"/>
          <w:szCs w:val="24"/>
        </w:rPr>
        <w:t xml:space="preserve">Собеседование – </w:t>
      </w:r>
      <w:r w:rsidR="002143C3" w:rsidRPr="00CA7D80">
        <w:rPr>
          <w:rFonts w:ascii="Times New Roman" w:hAnsi="Times New Roman" w:cs="Times New Roman"/>
          <w:sz w:val="24"/>
          <w:szCs w:val="24"/>
        </w:rPr>
        <w:t>29</w:t>
      </w:r>
      <w:r w:rsidRPr="005A20AA">
        <w:rPr>
          <w:rFonts w:ascii="Times New Roman" w:hAnsi="Times New Roman" w:cs="Times New Roman"/>
          <w:sz w:val="24"/>
          <w:szCs w:val="24"/>
        </w:rPr>
        <w:t>.0</w:t>
      </w:r>
      <w:r w:rsidR="004A2817">
        <w:rPr>
          <w:rFonts w:ascii="Times New Roman" w:hAnsi="Times New Roman" w:cs="Times New Roman"/>
          <w:sz w:val="24"/>
          <w:szCs w:val="24"/>
        </w:rPr>
        <w:t>6</w:t>
      </w:r>
      <w:r w:rsidRPr="005A20AA">
        <w:rPr>
          <w:rFonts w:ascii="Times New Roman" w:hAnsi="Times New Roman" w:cs="Times New Roman"/>
          <w:sz w:val="24"/>
          <w:szCs w:val="24"/>
        </w:rPr>
        <w:t>.202</w:t>
      </w:r>
      <w:r w:rsidR="00764086">
        <w:rPr>
          <w:rFonts w:ascii="Times New Roman" w:hAnsi="Times New Roman" w:cs="Times New Roman"/>
          <w:sz w:val="24"/>
          <w:szCs w:val="24"/>
        </w:rPr>
        <w:t>3</w:t>
      </w:r>
      <w:bookmarkStart w:id="0" w:name="_GoBack"/>
      <w:bookmarkEnd w:id="0"/>
      <w:r w:rsidRPr="005A20AA">
        <w:rPr>
          <w:rFonts w:ascii="Times New Roman" w:hAnsi="Times New Roman" w:cs="Times New Roman"/>
          <w:sz w:val="24"/>
          <w:szCs w:val="24"/>
        </w:rPr>
        <w:t xml:space="preserve"> (ГАУЗ «МКДЦ»)</w:t>
      </w:r>
      <w:r w:rsidR="00DE5CCA">
        <w:rPr>
          <w:rFonts w:ascii="Times New Roman" w:hAnsi="Times New Roman" w:cs="Times New Roman"/>
          <w:sz w:val="24"/>
          <w:szCs w:val="24"/>
        </w:rPr>
        <w:t>, 9</w:t>
      </w:r>
      <w:r w:rsidR="00DE5CCA" w:rsidRPr="00DE5CCA">
        <w:rPr>
          <w:rFonts w:ascii="Times New Roman" w:hAnsi="Times New Roman" w:cs="Times New Roman"/>
          <w:sz w:val="24"/>
          <w:szCs w:val="24"/>
          <w:u w:val="single"/>
          <w:vertAlign w:val="superscript"/>
        </w:rPr>
        <w:t>00</w:t>
      </w:r>
    </w:p>
    <w:p w:rsidR="00811DD7" w:rsidRPr="005A20AA" w:rsidRDefault="00811DD7" w:rsidP="005A20AA">
      <w:pPr>
        <w:pStyle w:val="ConsPlusNormal"/>
        <w:jc w:val="both"/>
        <w:rPr>
          <w:rFonts w:ascii="Times New Roman" w:hAnsi="Times New Roman" w:cs="Times New Roman"/>
          <w:sz w:val="24"/>
          <w:szCs w:val="24"/>
        </w:rPr>
      </w:pPr>
    </w:p>
    <w:p w:rsidR="00283BF4" w:rsidRPr="005A20AA" w:rsidRDefault="00811DD7" w:rsidP="005A20AA">
      <w:pPr>
        <w:pStyle w:val="ConsPlusNormal"/>
        <w:ind w:firstLine="708"/>
        <w:jc w:val="both"/>
        <w:rPr>
          <w:rFonts w:ascii="Times New Roman" w:hAnsi="Times New Roman" w:cs="Times New Roman"/>
          <w:sz w:val="24"/>
          <w:szCs w:val="24"/>
        </w:rPr>
      </w:pPr>
      <w:r w:rsidRPr="005A20AA">
        <w:rPr>
          <w:rFonts w:ascii="Times New Roman" w:hAnsi="Times New Roman" w:cs="Times New Roman"/>
          <w:sz w:val="24"/>
          <w:szCs w:val="24"/>
          <w:u w:val="single"/>
        </w:rPr>
        <w:t>Тестовая программа</w:t>
      </w:r>
      <w:r w:rsidRPr="005A20AA">
        <w:rPr>
          <w:rFonts w:ascii="Times New Roman" w:hAnsi="Times New Roman" w:cs="Times New Roman"/>
          <w:sz w:val="24"/>
          <w:szCs w:val="24"/>
        </w:rPr>
        <w:t xml:space="preserve"> включает 100 вопросов </w:t>
      </w:r>
      <w:r w:rsidRPr="005A20AA">
        <w:rPr>
          <w:rFonts w:ascii="Times New Roman" w:hAnsi="Times New Roman" w:cs="Times New Roman"/>
          <w:sz w:val="24"/>
          <w:szCs w:val="24"/>
          <w:lang w:eastAsia="zh-CN"/>
        </w:rPr>
        <w:t>по основным разделам изучаемых дисциплин</w:t>
      </w:r>
      <w:r w:rsidRPr="005A20AA">
        <w:rPr>
          <w:rFonts w:ascii="Times New Roman" w:hAnsi="Times New Roman" w:cs="Times New Roman"/>
          <w:sz w:val="24"/>
          <w:szCs w:val="24"/>
        </w:rPr>
        <w:t xml:space="preserve"> первого семестра (тестовая программа </w:t>
      </w:r>
      <w:r w:rsidR="00283BF4" w:rsidRPr="005A20AA">
        <w:rPr>
          <w:rFonts w:ascii="Times New Roman" w:hAnsi="Times New Roman" w:cs="Times New Roman"/>
          <w:sz w:val="24"/>
          <w:szCs w:val="24"/>
        </w:rPr>
        <w:t>представлена отдельным файлом</w:t>
      </w:r>
      <w:r w:rsidRPr="005A20AA">
        <w:rPr>
          <w:rFonts w:ascii="Times New Roman" w:hAnsi="Times New Roman" w:cs="Times New Roman"/>
          <w:sz w:val="24"/>
          <w:szCs w:val="24"/>
        </w:rPr>
        <w:t>)</w:t>
      </w:r>
      <w:r w:rsidR="00283BF4" w:rsidRPr="005A20AA">
        <w:rPr>
          <w:rFonts w:ascii="Times New Roman" w:hAnsi="Times New Roman" w:cs="Times New Roman"/>
          <w:sz w:val="24"/>
          <w:szCs w:val="24"/>
        </w:rPr>
        <w:t>.</w:t>
      </w:r>
    </w:p>
    <w:p w:rsidR="00DE5CCA" w:rsidRDefault="00283BF4" w:rsidP="00DE5CCA">
      <w:pPr>
        <w:pStyle w:val="a3"/>
        <w:ind w:firstLine="709"/>
        <w:rPr>
          <w:lang w:eastAsia="zh-CN"/>
        </w:rPr>
      </w:pPr>
      <w:r w:rsidRPr="005A20AA">
        <w:rPr>
          <w:u w:val="single"/>
          <w:lang w:eastAsia="zh-CN"/>
        </w:rPr>
        <w:t>Прием практических навыков.</w:t>
      </w:r>
      <w:r w:rsidRPr="005A20AA">
        <w:rPr>
          <w:lang w:eastAsia="zh-CN"/>
        </w:rPr>
        <w:t xml:space="preserve"> Практические навыки оцениваются по умению ординатора собрать жалобы, анамнез, провести комплексное физикальное обследование больного. Ординатор выставляет предварительный диагноз, составляет план лабораторного и инструментального </w:t>
      </w:r>
      <w:r w:rsidR="00DE5CCA">
        <w:rPr>
          <w:lang w:eastAsia="zh-CN"/>
        </w:rPr>
        <w:t>обследования, назначает лечение, определяет показания к операции, хирургический доступ.</w:t>
      </w:r>
    </w:p>
    <w:p w:rsidR="00AC26B6" w:rsidRPr="005A20AA" w:rsidRDefault="00283BF4" w:rsidP="00DE5CCA">
      <w:pPr>
        <w:pStyle w:val="a3"/>
        <w:ind w:firstLine="709"/>
        <w:rPr>
          <w:lang w:eastAsia="zh-CN"/>
        </w:rPr>
      </w:pPr>
      <w:r w:rsidRPr="005A20AA">
        <w:rPr>
          <w:u w:val="single"/>
          <w:lang w:eastAsia="zh-CN"/>
        </w:rPr>
        <w:t>Собеседование.</w:t>
      </w:r>
      <w:r w:rsidRPr="005A20AA">
        <w:rPr>
          <w:lang w:eastAsia="zh-CN"/>
        </w:rPr>
        <w:t xml:space="preserve"> Оцениваются знания по основным разделам специальности, которые изучались в первом семестре. </w:t>
      </w:r>
      <w:r w:rsidR="00AC26B6" w:rsidRPr="005A20AA">
        <w:rPr>
          <w:lang w:eastAsia="zh-CN"/>
        </w:rPr>
        <w:t>На собеседовании ординатор получит билет, который содержит один теоретический вопрос и одну задачу.</w:t>
      </w:r>
    </w:p>
    <w:p w:rsidR="00AC26B6" w:rsidRPr="005A20AA" w:rsidRDefault="00AC26B6" w:rsidP="005A20AA">
      <w:pPr>
        <w:suppressAutoHyphens/>
        <w:spacing w:after="0" w:line="240" w:lineRule="auto"/>
        <w:ind w:firstLine="709"/>
        <w:jc w:val="both"/>
        <w:rPr>
          <w:rFonts w:ascii="Times New Roman" w:hAnsi="Times New Roman"/>
          <w:sz w:val="24"/>
          <w:szCs w:val="24"/>
          <w:lang w:eastAsia="zh-CN"/>
        </w:rPr>
      </w:pPr>
    </w:p>
    <w:p w:rsidR="00AC26B6" w:rsidRPr="005A20AA" w:rsidRDefault="00AC26B6" w:rsidP="005A20AA">
      <w:pPr>
        <w:suppressAutoHyphens/>
        <w:spacing w:after="0" w:line="240" w:lineRule="auto"/>
        <w:ind w:firstLine="709"/>
        <w:jc w:val="both"/>
        <w:rPr>
          <w:rFonts w:ascii="Times New Roman" w:hAnsi="Times New Roman"/>
          <w:b/>
          <w:sz w:val="24"/>
          <w:szCs w:val="24"/>
          <w:u w:val="single"/>
          <w:lang w:eastAsia="zh-CN"/>
        </w:rPr>
      </w:pPr>
      <w:r w:rsidRPr="005A20AA">
        <w:rPr>
          <w:rFonts w:ascii="Times New Roman" w:hAnsi="Times New Roman"/>
          <w:b/>
          <w:sz w:val="24"/>
          <w:szCs w:val="24"/>
          <w:u w:val="single"/>
          <w:lang w:eastAsia="zh-CN"/>
        </w:rPr>
        <w:t>Образцы экзаменационных билетов:</w:t>
      </w:r>
    </w:p>
    <w:p w:rsidR="00DD1ED4" w:rsidRPr="005A20AA" w:rsidRDefault="00DD1ED4" w:rsidP="005A20AA">
      <w:pPr>
        <w:spacing w:after="0" w:line="240" w:lineRule="auto"/>
        <w:jc w:val="center"/>
        <w:rPr>
          <w:rFonts w:ascii="Times New Roman" w:hAnsi="Times New Roman"/>
          <w:b/>
          <w:color w:val="000000"/>
          <w:sz w:val="24"/>
          <w:szCs w:val="24"/>
        </w:rPr>
      </w:pP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Федеральное государственное бюджетное образовательное учреждение</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высшего образования</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«Казанский государственный медицинский университет»</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Министерства здравоохранения Российской Федерации</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Кафедра неврологии и нейрохирургии ФПК и ППС</w:t>
      </w:r>
    </w:p>
    <w:p w:rsidR="00AC26B6" w:rsidRPr="005A20AA" w:rsidRDefault="00AC26B6" w:rsidP="005A20AA">
      <w:pPr>
        <w:suppressAutoHyphens/>
        <w:spacing w:after="0" w:line="240" w:lineRule="auto"/>
        <w:jc w:val="center"/>
        <w:rPr>
          <w:rFonts w:ascii="Times New Roman" w:hAnsi="Times New Roman"/>
          <w:b/>
          <w:color w:val="000000"/>
          <w:sz w:val="24"/>
          <w:szCs w:val="24"/>
        </w:rPr>
      </w:pPr>
    </w:p>
    <w:p w:rsidR="00AC26B6" w:rsidRPr="005A20AA" w:rsidRDefault="00AC26B6" w:rsidP="005A20AA">
      <w:pPr>
        <w:suppressAutoHyphens/>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Экзаменационный билет №1</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 xml:space="preserve"> для </w:t>
      </w:r>
      <w:r w:rsidRPr="005A20AA">
        <w:rPr>
          <w:rFonts w:ascii="Times New Roman" w:hAnsi="Times New Roman"/>
          <w:b/>
          <w:sz w:val="24"/>
          <w:szCs w:val="24"/>
        </w:rPr>
        <w:t>промежуточной аттестации после первого семестра</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по дисциплине «</w:t>
      </w:r>
      <w:r w:rsidR="00AC0DAD" w:rsidRPr="005A20AA">
        <w:rPr>
          <w:rFonts w:ascii="Times New Roman" w:hAnsi="Times New Roman"/>
          <w:b/>
          <w:color w:val="000000"/>
          <w:sz w:val="24"/>
          <w:szCs w:val="24"/>
        </w:rPr>
        <w:t>Нейрохирургия</w:t>
      </w:r>
      <w:r w:rsidRPr="005A20AA">
        <w:rPr>
          <w:rFonts w:ascii="Times New Roman" w:hAnsi="Times New Roman"/>
          <w:b/>
          <w:color w:val="000000"/>
          <w:sz w:val="24"/>
          <w:szCs w:val="24"/>
        </w:rPr>
        <w:t>»</w:t>
      </w:r>
    </w:p>
    <w:p w:rsidR="00AC26B6" w:rsidRPr="005A20AA" w:rsidRDefault="00AC0DAD"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по специальности 31.08.56нейрохирургия</w:t>
      </w:r>
    </w:p>
    <w:p w:rsidR="00AC26B6" w:rsidRPr="005A20AA" w:rsidRDefault="00AC26B6" w:rsidP="005A20AA">
      <w:pPr>
        <w:spacing w:after="0" w:line="240" w:lineRule="auto"/>
        <w:jc w:val="center"/>
        <w:rPr>
          <w:rFonts w:ascii="Times New Roman" w:hAnsi="Times New Roman"/>
          <w:b/>
          <w:color w:val="000000"/>
          <w:sz w:val="24"/>
          <w:szCs w:val="24"/>
        </w:rPr>
      </w:pPr>
    </w:p>
    <w:p w:rsidR="00AC26B6" w:rsidRPr="005A20AA" w:rsidRDefault="00AC26B6"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Инструкция. Внимательно прочитайте задание.</w:t>
      </w:r>
    </w:p>
    <w:p w:rsidR="00AC26B6" w:rsidRPr="005A20AA" w:rsidRDefault="00AC26B6"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Время выполнения задания – 30 минут.</w:t>
      </w:r>
    </w:p>
    <w:p w:rsidR="00AC26B6" w:rsidRPr="005A20AA" w:rsidRDefault="00AC26B6" w:rsidP="005A20AA">
      <w:pPr>
        <w:spacing w:after="0" w:line="240" w:lineRule="auto"/>
        <w:jc w:val="both"/>
        <w:rPr>
          <w:rFonts w:ascii="Times New Roman" w:hAnsi="Times New Roman"/>
          <w:b/>
          <w:color w:val="000000"/>
          <w:sz w:val="24"/>
          <w:szCs w:val="24"/>
        </w:rPr>
      </w:pPr>
    </w:p>
    <w:p w:rsidR="00323427" w:rsidRPr="005A20AA" w:rsidRDefault="00323427" w:rsidP="005A20AA">
      <w:pPr>
        <w:numPr>
          <w:ilvl w:val="0"/>
          <w:numId w:val="3"/>
        </w:numPr>
        <w:suppressAutoHyphens/>
        <w:spacing w:after="0" w:line="240" w:lineRule="auto"/>
        <w:rPr>
          <w:rFonts w:ascii="Times New Roman" w:hAnsi="Times New Roman"/>
          <w:sz w:val="24"/>
          <w:szCs w:val="24"/>
        </w:rPr>
      </w:pPr>
      <w:r w:rsidRPr="005A20AA">
        <w:rPr>
          <w:rFonts w:ascii="Times New Roman" w:hAnsi="Times New Roman"/>
          <w:sz w:val="24"/>
          <w:szCs w:val="24"/>
        </w:rPr>
        <w:t>Классификация черепно-мозговой травмы.</w:t>
      </w:r>
    </w:p>
    <w:p w:rsidR="00323427" w:rsidRPr="005A20AA" w:rsidRDefault="00323427" w:rsidP="005A20AA">
      <w:pPr>
        <w:numPr>
          <w:ilvl w:val="0"/>
          <w:numId w:val="3"/>
        </w:numPr>
        <w:suppressAutoHyphens/>
        <w:spacing w:after="0" w:line="240" w:lineRule="auto"/>
        <w:rPr>
          <w:rFonts w:ascii="Times New Roman" w:hAnsi="Times New Roman"/>
          <w:sz w:val="24"/>
          <w:szCs w:val="24"/>
        </w:rPr>
      </w:pPr>
      <w:r w:rsidRPr="005A20AA">
        <w:rPr>
          <w:rFonts w:ascii="Times New Roman" w:hAnsi="Times New Roman"/>
          <w:sz w:val="24"/>
          <w:szCs w:val="24"/>
        </w:rPr>
        <w:t>Клиника и лечение арахноидита задней черепной ямки.</w:t>
      </w:r>
    </w:p>
    <w:p w:rsidR="00AC0DAD" w:rsidRPr="005A20AA" w:rsidRDefault="00AC0DAD" w:rsidP="005A20AA">
      <w:pPr>
        <w:pStyle w:val="a4"/>
        <w:numPr>
          <w:ilvl w:val="0"/>
          <w:numId w:val="3"/>
        </w:numPr>
        <w:suppressAutoHyphens/>
        <w:spacing w:line="240" w:lineRule="auto"/>
        <w:rPr>
          <w:rFonts w:cs="Times New Roman"/>
          <w:szCs w:val="24"/>
        </w:rPr>
      </w:pPr>
      <w:r w:rsidRPr="005A20AA">
        <w:rPr>
          <w:rFonts w:cs="Times New Roman"/>
          <w:szCs w:val="24"/>
        </w:rPr>
        <w:t xml:space="preserve">Ситуационная задача (кейс-задача) </w:t>
      </w:r>
    </w:p>
    <w:p w:rsidR="00AC26B6" w:rsidRPr="005A20AA" w:rsidRDefault="00AC26B6" w:rsidP="005A20AA">
      <w:pPr>
        <w:suppressAutoHyphens/>
        <w:spacing w:after="0" w:line="240" w:lineRule="auto"/>
        <w:ind w:left="720" w:hanging="360"/>
        <w:jc w:val="both"/>
        <w:rPr>
          <w:rFonts w:ascii="Times New Roman" w:hAnsi="Times New Roman"/>
          <w:sz w:val="24"/>
          <w:szCs w:val="24"/>
          <w:lang w:eastAsia="zh-CN"/>
        </w:rPr>
      </w:pPr>
    </w:p>
    <w:p w:rsidR="00A926AB" w:rsidRPr="005A20AA" w:rsidRDefault="00A926AB" w:rsidP="005A20AA">
      <w:pPr>
        <w:suppressAutoHyphens/>
        <w:spacing w:after="0" w:line="240" w:lineRule="auto"/>
        <w:ind w:firstLine="709"/>
        <w:jc w:val="both"/>
        <w:rPr>
          <w:rFonts w:ascii="Times New Roman" w:hAnsi="Times New Roman"/>
          <w:sz w:val="24"/>
          <w:szCs w:val="24"/>
          <w:lang w:eastAsia="zh-CN"/>
        </w:rPr>
      </w:pP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Федеральное государственное бюджетное образовательное учреждение</w:t>
      </w: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высшего образования</w:t>
      </w: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«Казанский государственный медицинский университет»</w:t>
      </w: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lastRenderedPageBreak/>
        <w:t>Министерства здравоохранения Российской Федерации</w:t>
      </w: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Кафедра неврологии и нейрохирургии ФПК и ППС</w:t>
      </w:r>
    </w:p>
    <w:p w:rsidR="00A926AB" w:rsidRPr="005A20AA" w:rsidRDefault="00A926AB" w:rsidP="005A20AA">
      <w:pPr>
        <w:suppressAutoHyphens/>
        <w:spacing w:after="0" w:line="240" w:lineRule="auto"/>
        <w:jc w:val="center"/>
        <w:rPr>
          <w:rFonts w:ascii="Times New Roman" w:hAnsi="Times New Roman"/>
          <w:b/>
          <w:color w:val="000000"/>
          <w:sz w:val="24"/>
          <w:szCs w:val="24"/>
        </w:rPr>
      </w:pPr>
    </w:p>
    <w:p w:rsidR="00AC0DAD" w:rsidRPr="005A20AA" w:rsidRDefault="00323427"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Экзаменационный билет №6</w:t>
      </w:r>
    </w:p>
    <w:p w:rsidR="00AC0DAD" w:rsidRPr="005A20AA" w:rsidRDefault="00AC0DAD"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дисциплине «Нейрохирургия»</w:t>
      </w:r>
    </w:p>
    <w:p w:rsidR="00AC0DAD" w:rsidRPr="005A20AA" w:rsidRDefault="00AC0DAD"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специальности 31.08.56 Нейрохирургия</w:t>
      </w:r>
    </w:p>
    <w:p w:rsidR="00AC0DAD" w:rsidRPr="005A20AA" w:rsidRDefault="00AC0DAD" w:rsidP="005A20AA">
      <w:pPr>
        <w:pStyle w:val="a3"/>
        <w:spacing w:before="0" w:beforeAutospacing="0" w:after="0" w:afterAutospacing="0"/>
        <w:rPr>
          <w:color w:val="000000"/>
        </w:rPr>
      </w:pPr>
      <w:r w:rsidRPr="005A20AA">
        <w:rPr>
          <w:color w:val="000000"/>
        </w:rPr>
        <w:t>Инструкция Внимательно прочитайте задание.</w:t>
      </w:r>
    </w:p>
    <w:p w:rsidR="00AC0DAD" w:rsidRPr="005A20AA" w:rsidRDefault="00AC0DAD" w:rsidP="005A20AA">
      <w:pPr>
        <w:pStyle w:val="a3"/>
        <w:spacing w:before="0" w:beforeAutospacing="0" w:after="0" w:afterAutospacing="0"/>
        <w:rPr>
          <w:color w:val="000000"/>
        </w:rPr>
      </w:pPr>
      <w:r w:rsidRPr="005A20AA">
        <w:rPr>
          <w:color w:val="000000"/>
        </w:rPr>
        <w:t>Время выполнения задания – 30 минут.</w:t>
      </w:r>
    </w:p>
    <w:p w:rsidR="00323427" w:rsidRPr="005A20AA" w:rsidRDefault="00323427" w:rsidP="005A20AA">
      <w:pPr>
        <w:pStyle w:val="a3"/>
        <w:numPr>
          <w:ilvl w:val="0"/>
          <w:numId w:val="8"/>
        </w:numPr>
        <w:spacing w:before="0" w:beforeAutospacing="0" w:after="0" w:afterAutospacing="0"/>
        <w:rPr>
          <w:color w:val="000000"/>
        </w:rPr>
      </w:pPr>
      <w:r w:rsidRPr="005A20AA">
        <w:rPr>
          <w:color w:val="000000"/>
        </w:rPr>
        <w:t>Артериальные аневризмы головного мозга. Клиника, диагностика, лечение.</w:t>
      </w:r>
    </w:p>
    <w:p w:rsidR="00323427" w:rsidRPr="005A20AA" w:rsidRDefault="00323427" w:rsidP="005A20AA">
      <w:pPr>
        <w:pStyle w:val="a3"/>
        <w:numPr>
          <w:ilvl w:val="0"/>
          <w:numId w:val="8"/>
        </w:numPr>
        <w:spacing w:before="0" w:beforeAutospacing="0" w:after="0" w:afterAutospacing="0"/>
        <w:rPr>
          <w:color w:val="000000"/>
        </w:rPr>
      </w:pPr>
      <w:r w:rsidRPr="005A20AA">
        <w:rPr>
          <w:color w:val="000000"/>
        </w:rPr>
        <w:t>Компрессионные формы остеохондроза позвоночника. Клиника, диагностика, лечение.</w:t>
      </w:r>
    </w:p>
    <w:p w:rsidR="00150363" w:rsidRPr="005A20AA" w:rsidRDefault="00150363" w:rsidP="005A20AA">
      <w:pPr>
        <w:pStyle w:val="a4"/>
        <w:numPr>
          <w:ilvl w:val="0"/>
          <w:numId w:val="8"/>
        </w:numPr>
        <w:suppressAutoHyphens/>
        <w:spacing w:line="240" w:lineRule="auto"/>
        <w:rPr>
          <w:rFonts w:cs="Times New Roman"/>
          <w:szCs w:val="24"/>
        </w:rPr>
      </w:pPr>
      <w:r w:rsidRPr="005A20AA">
        <w:rPr>
          <w:rFonts w:cs="Times New Roman"/>
          <w:szCs w:val="24"/>
        </w:rPr>
        <w:t xml:space="preserve">Ситуационная задача (кейс-задача) </w:t>
      </w:r>
    </w:p>
    <w:p w:rsidR="00A926AB" w:rsidRPr="005A20AA" w:rsidRDefault="00A926AB" w:rsidP="005A20AA">
      <w:pPr>
        <w:suppressAutoHyphens/>
        <w:spacing w:after="0" w:line="240" w:lineRule="auto"/>
        <w:ind w:firstLine="709"/>
        <w:jc w:val="both"/>
        <w:rPr>
          <w:rFonts w:ascii="Times New Roman" w:hAnsi="Times New Roman"/>
          <w:sz w:val="24"/>
          <w:szCs w:val="24"/>
          <w:lang w:eastAsia="zh-CN"/>
        </w:rPr>
      </w:pP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Перечень вопросов для собеседования</w:t>
      </w:r>
    </w:p>
    <w:p w:rsidR="00A926AB" w:rsidRPr="005A20AA" w:rsidRDefault="00A926AB"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При промежуточной аттестации после </w:t>
      </w:r>
      <w:r w:rsidR="00323427" w:rsidRPr="005A20AA">
        <w:rPr>
          <w:rFonts w:ascii="Times New Roman" w:hAnsi="Times New Roman"/>
          <w:sz w:val="24"/>
          <w:szCs w:val="24"/>
        </w:rPr>
        <w:t>второго</w:t>
      </w:r>
      <w:r w:rsidRPr="005A20AA">
        <w:rPr>
          <w:rFonts w:ascii="Times New Roman" w:hAnsi="Times New Roman"/>
          <w:sz w:val="24"/>
          <w:szCs w:val="24"/>
        </w:rPr>
        <w:t>семестра</w:t>
      </w:r>
    </w:p>
    <w:p w:rsidR="00A926AB" w:rsidRPr="005A20AA" w:rsidRDefault="00A926AB"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специальности 31.08.</w:t>
      </w:r>
      <w:r w:rsidR="00AC0DAD" w:rsidRPr="005A20AA">
        <w:rPr>
          <w:rFonts w:ascii="Times New Roman" w:hAnsi="Times New Roman"/>
          <w:sz w:val="24"/>
          <w:szCs w:val="24"/>
        </w:rPr>
        <w:t>56нейрохирургия</w:t>
      </w:r>
    </w:p>
    <w:p w:rsidR="00A926AB" w:rsidRPr="005A20AA" w:rsidRDefault="00A926AB" w:rsidP="005A20AA">
      <w:pPr>
        <w:spacing w:after="0" w:line="240" w:lineRule="auto"/>
        <w:jc w:val="center"/>
        <w:rPr>
          <w:rFonts w:ascii="Times New Roman" w:hAnsi="Times New Roman"/>
          <w:sz w:val="24"/>
          <w:szCs w:val="24"/>
        </w:rPr>
      </w:pPr>
    </w:p>
    <w:p w:rsidR="00323427" w:rsidRPr="005A20AA" w:rsidRDefault="00323427" w:rsidP="005A20AA">
      <w:pPr>
        <w:pStyle w:val="Text"/>
        <w:tabs>
          <w:tab w:val="left" w:pos="1276"/>
        </w:tabs>
        <w:jc w:val="center"/>
        <w:rPr>
          <w:rFonts w:ascii="Times New Roman" w:hAnsi="Times New Roman" w:cs="Times New Roman"/>
          <w:b/>
          <w:sz w:val="24"/>
        </w:rPr>
      </w:pP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Классификация черепно-мозговой травмы.</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Классификация позвоночно-спинномозговой травмы.</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Классификация последствий черепно-мозговой и </w:t>
      </w:r>
      <w:proofErr w:type="spellStart"/>
      <w:r w:rsidRPr="005A20AA">
        <w:rPr>
          <w:rFonts w:ascii="Times New Roman" w:hAnsi="Times New Roman"/>
          <w:sz w:val="24"/>
          <w:szCs w:val="24"/>
        </w:rPr>
        <w:t>позвоночно-спинно-мозговой</w:t>
      </w:r>
      <w:proofErr w:type="spellEnd"/>
      <w:r w:rsidRPr="005A20AA">
        <w:rPr>
          <w:rFonts w:ascii="Times New Roman" w:hAnsi="Times New Roman"/>
          <w:sz w:val="24"/>
          <w:szCs w:val="24"/>
        </w:rPr>
        <w:t xml:space="preserve"> травмы.</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Отек-набухание головного мозга. Клиника, </w:t>
      </w:r>
      <w:proofErr w:type="spellStart"/>
      <w:r w:rsidRPr="005A20AA">
        <w:rPr>
          <w:rFonts w:ascii="Times New Roman" w:hAnsi="Times New Roman"/>
          <w:sz w:val="24"/>
          <w:szCs w:val="24"/>
        </w:rPr>
        <w:t>патогенез</w:t>
      </w:r>
      <w:proofErr w:type="gramStart"/>
      <w:r w:rsidRPr="005A20AA">
        <w:rPr>
          <w:rFonts w:ascii="Times New Roman" w:hAnsi="Times New Roman"/>
          <w:sz w:val="24"/>
          <w:szCs w:val="24"/>
        </w:rPr>
        <w:t>,п</w:t>
      </w:r>
      <w:proofErr w:type="gramEnd"/>
      <w:r w:rsidRPr="005A20AA">
        <w:rPr>
          <w:rFonts w:ascii="Times New Roman" w:hAnsi="Times New Roman"/>
          <w:sz w:val="24"/>
          <w:szCs w:val="24"/>
        </w:rPr>
        <w:t>ринципы</w:t>
      </w:r>
      <w:proofErr w:type="spellEnd"/>
      <w:r w:rsidRPr="005A20AA">
        <w:rPr>
          <w:rFonts w:ascii="Times New Roman" w:hAnsi="Times New Roman"/>
          <w:sz w:val="24"/>
          <w:szCs w:val="24"/>
        </w:rPr>
        <w:t xml:space="preserve"> терапии.</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Компрессионно-дислокационный синдром. Виды дислокаций головного мозга, клиническая картина.</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Эхинококкоз и цистицеркоз нервной системы. Клиника, диагностика, </w:t>
      </w:r>
      <w:proofErr w:type="spellStart"/>
      <w:proofErr w:type="gramStart"/>
      <w:r w:rsidRPr="005A20AA">
        <w:rPr>
          <w:rFonts w:ascii="Times New Roman" w:hAnsi="Times New Roman"/>
          <w:sz w:val="24"/>
          <w:szCs w:val="24"/>
        </w:rPr>
        <w:t>лече-ние</w:t>
      </w:r>
      <w:proofErr w:type="spellEnd"/>
      <w:proofErr w:type="gramEnd"/>
      <w:r w:rsidRPr="005A20AA">
        <w:rPr>
          <w:rFonts w:ascii="Times New Roman" w:hAnsi="Times New Roman"/>
          <w:sz w:val="24"/>
          <w:szCs w:val="24"/>
        </w:rPr>
        <w:t>.</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Артериальные аневризмы головного мозга. Клиника, диагностика, лечение.</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Клиническая картина, варианты течения, диагностика и хирургическое лечение </w:t>
      </w:r>
      <w:proofErr w:type="spellStart"/>
      <w:r w:rsidRPr="005A20AA">
        <w:rPr>
          <w:rFonts w:ascii="Times New Roman" w:hAnsi="Times New Roman"/>
          <w:sz w:val="24"/>
          <w:szCs w:val="24"/>
        </w:rPr>
        <w:t>артерио-венозныхмальформаций</w:t>
      </w:r>
      <w:proofErr w:type="spellEnd"/>
      <w:r w:rsidRPr="005A20AA">
        <w:rPr>
          <w:rFonts w:ascii="Times New Roman" w:hAnsi="Times New Roman"/>
          <w:sz w:val="24"/>
          <w:szCs w:val="24"/>
        </w:rPr>
        <w:t xml:space="preserve"> головного и спинного мозга.</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Абсцессы головного мозга. Клиника, диагностика, лечение.</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Компрессионные формы остеохондроза позвоночника. Клиника, диагностика, лечение.</w:t>
      </w:r>
    </w:p>
    <w:p w:rsidR="00323427" w:rsidRPr="005A20AA" w:rsidRDefault="00323427" w:rsidP="005A20AA">
      <w:pPr>
        <w:numPr>
          <w:ilvl w:val="0"/>
          <w:numId w:val="9"/>
        </w:numPr>
        <w:suppressAutoHyphens/>
        <w:spacing w:after="0" w:line="240" w:lineRule="auto"/>
        <w:rPr>
          <w:rFonts w:ascii="Times New Roman" w:hAnsi="Times New Roman"/>
          <w:sz w:val="24"/>
          <w:szCs w:val="24"/>
        </w:rPr>
      </w:pPr>
      <w:proofErr w:type="spellStart"/>
      <w:r w:rsidRPr="005A20AA">
        <w:rPr>
          <w:rFonts w:ascii="Times New Roman" w:hAnsi="Times New Roman"/>
          <w:sz w:val="24"/>
          <w:szCs w:val="24"/>
        </w:rPr>
        <w:t>Нейроспид</w:t>
      </w:r>
      <w:proofErr w:type="spellEnd"/>
      <w:r w:rsidRPr="005A20AA">
        <w:rPr>
          <w:rFonts w:ascii="Times New Roman" w:hAnsi="Times New Roman"/>
          <w:sz w:val="24"/>
          <w:szCs w:val="24"/>
        </w:rPr>
        <w:t>.</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Принципы консервативного лечения тяжелой черепно-мозговой травмы.</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Каротидно-кавернозное соустье.</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Клиника ишемического инсульта головного мозга.</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Показания к хирургическому лечению закрытой черепно-мозговой травмы.</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Хирургическое лечение хронических </w:t>
      </w:r>
      <w:proofErr w:type="spellStart"/>
      <w:r w:rsidRPr="005A20AA">
        <w:rPr>
          <w:rFonts w:ascii="Times New Roman" w:hAnsi="Times New Roman"/>
          <w:sz w:val="24"/>
          <w:szCs w:val="24"/>
        </w:rPr>
        <w:t>субдуральных</w:t>
      </w:r>
      <w:proofErr w:type="spellEnd"/>
      <w:r w:rsidRPr="005A20AA">
        <w:rPr>
          <w:rFonts w:ascii="Times New Roman" w:hAnsi="Times New Roman"/>
          <w:sz w:val="24"/>
          <w:szCs w:val="24"/>
        </w:rPr>
        <w:t xml:space="preserve"> гематом.</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Показания к хирургическому лечению неврологических осложнений поясничного остеохондроза.</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Хирургия патологии магистральных сосудов шеи и головного мозга.</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Хирургия геморрагических инсультов.</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Травматическая </w:t>
      </w:r>
      <w:proofErr w:type="spellStart"/>
      <w:r w:rsidRPr="005A20AA">
        <w:rPr>
          <w:rFonts w:ascii="Times New Roman" w:hAnsi="Times New Roman"/>
          <w:sz w:val="24"/>
          <w:szCs w:val="24"/>
        </w:rPr>
        <w:t>ликворея</w:t>
      </w:r>
      <w:proofErr w:type="spellEnd"/>
      <w:r w:rsidRPr="005A20AA">
        <w:rPr>
          <w:rFonts w:ascii="Times New Roman" w:hAnsi="Times New Roman"/>
          <w:sz w:val="24"/>
          <w:szCs w:val="24"/>
        </w:rPr>
        <w:t>.</w:t>
      </w:r>
    </w:p>
    <w:p w:rsidR="00323427" w:rsidRPr="005A20AA" w:rsidRDefault="00323427" w:rsidP="005A20AA">
      <w:pPr>
        <w:numPr>
          <w:ilvl w:val="0"/>
          <w:numId w:val="9"/>
        </w:numPr>
        <w:suppressAutoHyphens/>
        <w:spacing w:after="0" w:line="240" w:lineRule="auto"/>
        <w:rPr>
          <w:rFonts w:ascii="Times New Roman" w:hAnsi="Times New Roman"/>
          <w:sz w:val="24"/>
          <w:szCs w:val="24"/>
        </w:rPr>
      </w:pPr>
      <w:proofErr w:type="spellStart"/>
      <w:r w:rsidRPr="005A20AA">
        <w:rPr>
          <w:rFonts w:ascii="Times New Roman" w:hAnsi="Times New Roman"/>
          <w:sz w:val="24"/>
          <w:szCs w:val="24"/>
        </w:rPr>
        <w:t>Эндоваскулярные</w:t>
      </w:r>
      <w:proofErr w:type="spellEnd"/>
      <w:r w:rsidRPr="005A20AA">
        <w:rPr>
          <w:rFonts w:ascii="Times New Roman" w:hAnsi="Times New Roman"/>
          <w:sz w:val="24"/>
          <w:szCs w:val="24"/>
        </w:rPr>
        <w:t xml:space="preserve"> вмешательства при артериальных аневризмах и </w:t>
      </w:r>
      <w:proofErr w:type="spellStart"/>
      <w:r w:rsidRPr="005A20AA">
        <w:rPr>
          <w:rFonts w:ascii="Times New Roman" w:hAnsi="Times New Roman"/>
          <w:sz w:val="24"/>
          <w:szCs w:val="24"/>
        </w:rPr>
        <w:t>артерио-венозныхмальформациях</w:t>
      </w:r>
      <w:proofErr w:type="spellEnd"/>
      <w:r w:rsidRPr="005A20AA">
        <w:rPr>
          <w:rFonts w:ascii="Times New Roman" w:hAnsi="Times New Roman"/>
          <w:sz w:val="24"/>
          <w:szCs w:val="24"/>
        </w:rPr>
        <w:t>.</w:t>
      </w:r>
    </w:p>
    <w:p w:rsidR="00323427" w:rsidRPr="005A20AA" w:rsidRDefault="00323427" w:rsidP="005A20AA">
      <w:pPr>
        <w:numPr>
          <w:ilvl w:val="0"/>
          <w:numId w:val="9"/>
        </w:numPr>
        <w:tabs>
          <w:tab w:val="left" w:pos="1276"/>
        </w:tabs>
        <w:suppressAutoHyphens/>
        <w:spacing w:after="0" w:line="240" w:lineRule="auto"/>
        <w:rPr>
          <w:rFonts w:ascii="Times New Roman" w:hAnsi="Times New Roman"/>
          <w:b/>
          <w:sz w:val="24"/>
          <w:szCs w:val="24"/>
        </w:rPr>
      </w:pPr>
      <w:r w:rsidRPr="005A20AA">
        <w:rPr>
          <w:rFonts w:ascii="Times New Roman" w:hAnsi="Times New Roman"/>
          <w:sz w:val="24"/>
          <w:szCs w:val="24"/>
        </w:rPr>
        <w:t>Клиника и лечение арахноидита задней черепной ямки.</w:t>
      </w:r>
    </w:p>
    <w:p w:rsidR="00323427" w:rsidRPr="005A20AA" w:rsidRDefault="00323427" w:rsidP="005A20AA">
      <w:pPr>
        <w:numPr>
          <w:ilvl w:val="0"/>
          <w:numId w:val="9"/>
        </w:numPr>
        <w:tabs>
          <w:tab w:val="left" w:pos="1276"/>
        </w:tabs>
        <w:suppressAutoHyphens/>
        <w:spacing w:after="0" w:line="240" w:lineRule="auto"/>
        <w:rPr>
          <w:rFonts w:ascii="Times New Roman" w:hAnsi="Times New Roman"/>
          <w:b/>
          <w:sz w:val="24"/>
          <w:szCs w:val="24"/>
        </w:rPr>
      </w:pPr>
      <w:proofErr w:type="spellStart"/>
      <w:r w:rsidRPr="005A20AA">
        <w:rPr>
          <w:rFonts w:ascii="Times New Roman" w:hAnsi="Times New Roman"/>
          <w:sz w:val="24"/>
          <w:szCs w:val="24"/>
        </w:rPr>
        <w:t>Оптохиазмальный</w:t>
      </w:r>
      <w:proofErr w:type="spellEnd"/>
      <w:r w:rsidRPr="005A20AA">
        <w:rPr>
          <w:rFonts w:ascii="Times New Roman" w:hAnsi="Times New Roman"/>
          <w:sz w:val="24"/>
          <w:szCs w:val="24"/>
        </w:rPr>
        <w:t xml:space="preserve"> арахноидит</w:t>
      </w:r>
    </w:p>
    <w:p w:rsidR="00323427" w:rsidRPr="005A20AA" w:rsidRDefault="00323427" w:rsidP="005A20AA">
      <w:pPr>
        <w:suppressAutoHyphens/>
        <w:spacing w:after="0" w:line="240" w:lineRule="auto"/>
        <w:jc w:val="both"/>
        <w:rPr>
          <w:rFonts w:ascii="Times New Roman" w:hAnsi="Times New Roman"/>
          <w:sz w:val="24"/>
          <w:szCs w:val="24"/>
          <w:u w:val="single"/>
          <w:lang w:eastAsia="zh-CN"/>
        </w:rPr>
      </w:pPr>
    </w:p>
    <w:p w:rsidR="00A926AB" w:rsidRPr="005A20AA" w:rsidRDefault="00A926AB" w:rsidP="005A20AA">
      <w:pPr>
        <w:suppressAutoHyphens/>
        <w:spacing w:after="0" w:line="240" w:lineRule="auto"/>
        <w:jc w:val="both"/>
        <w:rPr>
          <w:rFonts w:ascii="Times New Roman" w:hAnsi="Times New Roman"/>
          <w:sz w:val="24"/>
          <w:szCs w:val="24"/>
          <w:lang w:eastAsia="zh-CN"/>
        </w:rPr>
      </w:pPr>
      <w:r w:rsidRPr="005A20AA">
        <w:rPr>
          <w:rFonts w:ascii="Times New Roman" w:hAnsi="Times New Roman"/>
          <w:sz w:val="24"/>
          <w:szCs w:val="24"/>
          <w:u w:val="single"/>
          <w:lang w:eastAsia="zh-CN"/>
        </w:rPr>
        <w:t>Образцы эталонных ответов</w:t>
      </w:r>
      <w:r w:rsidR="006A2828" w:rsidRPr="005A20AA">
        <w:rPr>
          <w:rFonts w:ascii="Times New Roman" w:hAnsi="Times New Roman"/>
          <w:sz w:val="24"/>
          <w:szCs w:val="24"/>
          <w:u w:val="single"/>
          <w:lang w:eastAsia="zh-CN"/>
        </w:rPr>
        <w:t xml:space="preserve"> на вопросы</w:t>
      </w:r>
      <w:r w:rsidRPr="005A20AA">
        <w:rPr>
          <w:rFonts w:ascii="Times New Roman" w:hAnsi="Times New Roman"/>
          <w:sz w:val="24"/>
          <w:szCs w:val="24"/>
          <w:lang w:eastAsia="zh-CN"/>
        </w:rPr>
        <w:t>:</w:t>
      </w:r>
    </w:p>
    <w:p w:rsidR="00A926AB" w:rsidRPr="005A20AA" w:rsidRDefault="00A926AB" w:rsidP="005A20AA">
      <w:pPr>
        <w:suppressAutoHyphens/>
        <w:spacing w:after="0" w:line="240" w:lineRule="auto"/>
        <w:jc w:val="both"/>
        <w:rPr>
          <w:rFonts w:ascii="Times New Roman" w:hAnsi="Times New Roman"/>
          <w:sz w:val="24"/>
          <w:szCs w:val="24"/>
          <w:lang w:eastAsia="zh-CN"/>
        </w:rPr>
      </w:pPr>
    </w:p>
    <w:p w:rsidR="00A926AB" w:rsidRPr="005A20AA" w:rsidRDefault="00A926AB" w:rsidP="005A20AA">
      <w:pPr>
        <w:numPr>
          <w:ilvl w:val="0"/>
          <w:numId w:val="10"/>
        </w:numPr>
        <w:suppressAutoHyphens/>
        <w:spacing w:after="0" w:line="240" w:lineRule="auto"/>
        <w:jc w:val="both"/>
        <w:rPr>
          <w:rFonts w:ascii="Times New Roman" w:hAnsi="Times New Roman"/>
          <w:sz w:val="24"/>
          <w:szCs w:val="24"/>
        </w:rPr>
      </w:pPr>
      <w:r w:rsidRPr="005A20AA">
        <w:rPr>
          <w:rFonts w:ascii="Times New Roman" w:hAnsi="Times New Roman"/>
          <w:b/>
          <w:sz w:val="24"/>
          <w:szCs w:val="24"/>
          <w:lang w:eastAsia="zh-CN"/>
        </w:rPr>
        <w:t xml:space="preserve">Вопрос: </w:t>
      </w:r>
      <w:r w:rsidR="00323427" w:rsidRPr="005A20AA">
        <w:rPr>
          <w:rFonts w:ascii="Times New Roman" w:hAnsi="Times New Roman"/>
          <w:sz w:val="24"/>
          <w:szCs w:val="24"/>
        </w:rPr>
        <w:t xml:space="preserve">Отек-набухание головного мозга. Клиника, </w:t>
      </w:r>
      <w:proofErr w:type="spellStart"/>
      <w:r w:rsidR="00323427" w:rsidRPr="005A20AA">
        <w:rPr>
          <w:rFonts w:ascii="Times New Roman" w:hAnsi="Times New Roman"/>
          <w:sz w:val="24"/>
          <w:szCs w:val="24"/>
        </w:rPr>
        <w:t>патогенез</w:t>
      </w:r>
      <w:proofErr w:type="gramStart"/>
      <w:r w:rsidR="00323427" w:rsidRPr="005A20AA">
        <w:rPr>
          <w:rFonts w:ascii="Times New Roman" w:hAnsi="Times New Roman"/>
          <w:sz w:val="24"/>
          <w:szCs w:val="24"/>
        </w:rPr>
        <w:t>,п</w:t>
      </w:r>
      <w:proofErr w:type="gramEnd"/>
      <w:r w:rsidR="00323427" w:rsidRPr="005A20AA">
        <w:rPr>
          <w:rFonts w:ascii="Times New Roman" w:hAnsi="Times New Roman"/>
          <w:sz w:val="24"/>
          <w:szCs w:val="24"/>
        </w:rPr>
        <w:t>ринципы</w:t>
      </w:r>
      <w:proofErr w:type="spellEnd"/>
      <w:r w:rsidR="00323427" w:rsidRPr="005A20AA">
        <w:rPr>
          <w:rFonts w:ascii="Times New Roman" w:hAnsi="Times New Roman"/>
          <w:sz w:val="24"/>
          <w:szCs w:val="24"/>
        </w:rPr>
        <w:t xml:space="preserve"> терапии.</w:t>
      </w:r>
      <w:r w:rsidRPr="005A20AA">
        <w:rPr>
          <w:rFonts w:ascii="Times New Roman" w:hAnsi="Times New Roman"/>
          <w:b/>
          <w:sz w:val="24"/>
          <w:szCs w:val="24"/>
          <w:lang w:eastAsia="zh-CN"/>
        </w:rPr>
        <w:t>.</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u w:val="single"/>
        </w:rPr>
        <w:lastRenderedPageBreak/>
        <w:t>Отек головного мозга</w:t>
      </w:r>
      <w:r w:rsidRPr="005A20AA">
        <w:rPr>
          <w:rFonts w:ascii="Times New Roman" w:hAnsi="Times New Roman"/>
          <w:color w:val="000000"/>
          <w:sz w:val="24"/>
          <w:szCs w:val="24"/>
        </w:rPr>
        <w:t xml:space="preserve"> - патологический процесс, характеризующийся накоплением воды в головном мозге, увеличением его массы и объема. Вода может накапливаться как в межклеточных пространствах, так и внутри клеток. Нередко отек мозга сначала имеет ограниченный характер, а в последующем распространяется на все более обширные территории мозга. Обычно отек ведет к повышению внутричерепного давления.</w:t>
      </w:r>
    </w:p>
    <w:p w:rsidR="00323427" w:rsidRPr="005A20AA" w:rsidRDefault="00323427" w:rsidP="005A20AA">
      <w:pPr>
        <w:spacing w:after="0" w:line="240" w:lineRule="auto"/>
        <w:ind w:firstLine="708"/>
        <w:jc w:val="both"/>
        <w:rPr>
          <w:rFonts w:ascii="Times New Roman" w:hAnsi="Times New Roman"/>
          <w:color w:val="000000"/>
          <w:sz w:val="24"/>
          <w:szCs w:val="24"/>
        </w:rPr>
      </w:pPr>
      <w:r w:rsidRPr="005A20AA">
        <w:rPr>
          <w:rFonts w:ascii="Times New Roman" w:hAnsi="Times New Roman"/>
          <w:color w:val="000000"/>
          <w:sz w:val="24"/>
          <w:szCs w:val="24"/>
        </w:rPr>
        <w:t>Патофизиологическим фактором, способствующим развитию отека мозга, является гипоксия. Она влечет за собой своеобразный каскад патофизиологических явлений: увеличение парциального давления углекислого газа в крови (Ра</w:t>
      </w:r>
      <w:r w:rsidRPr="005A20AA">
        <w:rPr>
          <w:rFonts w:ascii="Times New Roman" w:hAnsi="Times New Roman"/>
          <w:color w:val="000000"/>
          <w:sz w:val="24"/>
          <w:szCs w:val="24"/>
          <w:vertAlign w:val="subscript"/>
        </w:rPr>
        <w:t>СО</w:t>
      </w:r>
      <w:proofErr w:type="gramStart"/>
      <w:r w:rsidRPr="005A20AA">
        <w:rPr>
          <w:rFonts w:ascii="Times New Roman" w:hAnsi="Times New Roman"/>
          <w:color w:val="000000"/>
          <w:sz w:val="24"/>
          <w:szCs w:val="24"/>
          <w:vertAlign w:val="subscript"/>
        </w:rPr>
        <w:t>2</w:t>
      </w:r>
      <w:proofErr w:type="gramEnd"/>
      <w:r w:rsidRPr="005A20AA">
        <w:rPr>
          <w:rFonts w:ascii="Times New Roman" w:hAnsi="Times New Roman"/>
          <w:color w:val="000000"/>
          <w:sz w:val="24"/>
          <w:szCs w:val="24"/>
        </w:rPr>
        <w:t xml:space="preserve">) =&gt; тканевый ацидоз =&gt; начинающийся отек мозговой ткани =&gt; замедление артериального кровотока =&gt; нарушение </w:t>
      </w:r>
      <w:proofErr w:type="spellStart"/>
      <w:r w:rsidRPr="005A20AA">
        <w:rPr>
          <w:rFonts w:ascii="Times New Roman" w:hAnsi="Times New Roman"/>
          <w:color w:val="000000"/>
          <w:sz w:val="24"/>
          <w:szCs w:val="24"/>
        </w:rPr>
        <w:t>ликвороциркуляции</w:t>
      </w:r>
      <w:proofErr w:type="spellEnd"/>
      <w:r w:rsidRPr="005A20AA">
        <w:rPr>
          <w:rFonts w:ascii="Times New Roman" w:hAnsi="Times New Roman"/>
          <w:color w:val="000000"/>
          <w:sz w:val="24"/>
          <w:szCs w:val="24"/>
        </w:rPr>
        <w:t xml:space="preserve"> =&gt; затруднение венозного оттока из полости черепа =&gt; нарастание выраженности отека мозга, при этом, как правило, возникает дезорганизация функций гематоэнцефалического барьера (ГЭБ), изменение мембранного потенциала клеток мозга, нарушение транспорта ионов через клеточные мембраны, их патологическое накопление и избыточное количество жидкости во внеклеточных и внутриклеточных пространствах.</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Раньше внутриклеточное накопление воды признавалось набуханием, отеком же считалось лишь увеличение количества воды в межклеточных пространствах. Однако эти процессы проходят обычно параллельно и их дифференциация в связи с этим не оправдывается. Потому все процессы накопления воды в мозге стали именоваться его отеком, хотя некоторые авторы предпочитают говорить об отеке-набухании. Также существует мнение, что термином «набухание мозга» следует обозначать гиперемию мозговой ткани, возникающую, в частности, при его травматическом поражении.</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Варианты отека мозга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Отек головного мозга всегда ведет к увеличению его объема и массы и, как следствие, к повышению внутричерепного давления. </w:t>
      </w:r>
      <w:r w:rsidRPr="005A20AA">
        <w:rPr>
          <w:rFonts w:ascii="Times New Roman" w:hAnsi="Times New Roman"/>
          <w:color w:val="000000"/>
          <w:sz w:val="24"/>
          <w:szCs w:val="24"/>
        </w:rPr>
        <w:t xml:space="preserve">Значима не только распространенность отека, но и его локализация. Повышенную опасность для больного имеет отек </w:t>
      </w:r>
      <w:proofErr w:type="spellStart"/>
      <w:r w:rsidRPr="005A20AA">
        <w:rPr>
          <w:rFonts w:ascii="Times New Roman" w:hAnsi="Times New Roman"/>
          <w:color w:val="000000"/>
          <w:sz w:val="24"/>
          <w:szCs w:val="24"/>
        </w:rPr>
        <w:t>медиобазальных</w:t>
      </w:r>
      <w:proofErr w:type="spellEnd"/>
      <w:r w:rsidRPr="005A20AA">
        <w:rPr>
          <w:rFonts w:ascii="Times New Roman" w:hAnsi="Times New Roman"/>
          <w:color w:val="000000"/>
          <w:sz w:val="24"/>
          <w:szCs w:val="24"/>
        </w:rPr>
        <w:t xml:space="preserve"> отделов височной доли, часто приводящий к вклинению ее ткани в вырезку намета мозжечка (в </w:t>
      </w:r>
      <w:proofErr w:type="spellStart"/>
      <w:r w:rsidRPr="005A20AA">
        <w:rPr>
          <w:rFonts w:ascii="Times New Roman" w:hAnsi="Times New Roman"/>
          <w:color w:val="000000"/>
          <w:sz w:val="24"/>
          <w:szCs w:val="24"/>
        </w:rPr>
        <w:t>тенториальное</w:t>
      </w:r>
      <w:proofErr w:type="spellEnd"/>
      <w:r w:rsidRPr="005A20AA">
        <w:rPr>
          <w:rFonts w:ascii="Times New Roman" w:hAnsi="Times New Roman"/>
          <w:color w:val="000000"/>
          <w:sz w:val="24"/>
          <w:szCs w:val="24"/>
        </w:rPr>
        <w:t xml:space="preserve"> отверстие),</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отек мозжечка, рано вызывающий блокаду </w:t>
      </w:r>
      <w:proofErr w:type="spellStart"/>
      <w:r w:rsidRPr="005A20AA">
        <w:rPr>
          <w:rFonts w:ascii="Times New Roman" w:hAnsi="Times New Roman"/>
          <w:color w:val="000000"/>
          <w:sz w:val="24"/>
          <w:szCs w:val="24"/>
        </w:rPr>
        <w:t>ликворных</w:t>
      </w:r>
      <w:proofErr w:type="spellEnd"/>
      <w:r w:rsidRPr="005A20AA">
        <w:rPr>
          <w:rFonts w:ascii="Times New Roman" w:hAnsi="Times New Roman"/>
          <w:color w:val="000000"/>
          <w:sz w:val="24"/>
          <w:szCs w:val="24"/>
        </w:rPr>
        <w:t xml:space="preserve"> путей и развитие </w:t>
      </w:r>
      <w:proofErr w:type="spellStart"/>
      <w:r w:rsidRPr="005A20AA">
        <w:rPr>
          <w:rFonts w:ascii="Times New Roman" w:hAnsi="Times New Roman"/>
          <w:color w:val="000000"/>
          <w:sz w:val="24"/>
          <w:szCs w:val="24"/>
        </w:rPr>
        <w:t>окклюзионной</w:t>
      </w:r>
      <w:proofErr w:type="spellEnd"/>
      <w:r w:rsidRPr="005A20AA">
        <w:rPr>
          <w:rFonts w:ascii="Times New Roman" w:hAnsi="Times New Roman"/>
          <w:color w:val="000000"/>
          <w:sz w:val="24"/>
          <w:szCs w:val="24"/>
        </w:rPr>
        <w:t xml:space="preserve"> гидроцефалии, а также отек ствола мозга.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Возможны различные причины отека мозга: </w:t>
      </w:r>
      <w:r w:rsidRPr="005A20AA">
        <w:rPr>
          <w:rFonts w:ascii="Times New Roman" w:hAnsi="Times New Roman"/>
          <w:color w:val="000000"/>
          <w:sz w:val="24"/>
          <w:szCs w:val="24"/>
        </w:rPr>
        <w:t xml:space="preserve">травма мозга, нарушение мозгового кровообращения, в частности гипертонический криз, острая гипертоническая энцефалопатия, геморрагический инсульт, инфаркты, а также опухоли мозга, энцефалиты или </w:t>
      </w:r>
      <w:proofErr w:type="spellStart"/>
      <w:r w:rsidRPr="005A20AA">
        <w:rPr>
          <w:rFonts w:ascii="Times New Roman" w:hAnsi="Times New Roman"/>
          <w:color w:val="000000"/>
          <w:sz w:val="24"/>
          <w:szCs w:val="24"/>
        </w:rPr>
        <w:t>менингоэнцефалиты</w:t>
      </w:r>
      <w:proofErr w:type="spellEnd"/>
      <w:r w:rsidRPr="005A20AA">
        <w:rPr>
          <w:rFonts w:ascii="Times New Roman" w:hAnsi="Times New Roman"/>
          <w:color w:val="000000"/>
          <w:sz w:val="24"/>
          <w:szCs w:val="24"/>
        </w:rPr>
        <w:t xml:space="preserve">, </w:t>
      </w:r>
      <w:proofErr w:type="spellStart"/>
      <w:r w:rsidRPr="005A20AA">
        <w:rPr>
          <w:rFonts w:ascii="Times New Roman" w:hAnsi="Times New Roman"/>
          <w:color w:val="000000"/>
          <w:sz w:val="24"/>
          <w:szCs w:val="24"/>
        </w:rPr>
        <w:t>гипоксическая</w:t>
      </w:r>
      <w:proofErr w:type="spellEnd"/>
      <w:r w:rsidRPr="005A20AA">
        <w:rPr>
          <w:rFonts w:ascii="Times New Roman" w:hAnsi="Times New Roman"/>
          <w:color w:val="000000"/>
          <w:sz w:val="24"/>
          <w:szCs w:val="24"/>
        </w:rPr>
        <w:t xml:space="preserve"> или токсическая (эндогенная или экзогенная) энцефалопатия, облучение мозга, эпилептический статус.</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В патогенезе отека мозга преобладающими могут быть сосудистые (</w:t>
      </w:r>
      <w:proofErr w:type="spellStart"/>
      <w:r w:rsidRPr="005A20AA">
        <w:rPr>
          <w:rFonts w:ascii="Times New Roman" w:hAnsi="Times New Roman"/>
          <w:b/>
          <w:bCs/>
          <w:i/>
          <w:iCs/>
          <w:color w:val="000000"/>
          <w:sz w:val="24"/>
          <w:szCs w:val="24"/>
        </w:rPr>
        <w:t>вазогенные</w:t>
      </w:r>
      <w:proofErr w:type="spellEnd"/>
      <w:r w:rsidRPr="005A20AA">
        <w:rPr>
          <w:rFonts w:ascii="Times New Roman" w:hAnsi="Times New Roman"/>
          <w:b/>
          <w:bCs/>
          <w:i/>
          <w:iCs/>
          <w:color w:val="000000"/>
          <w:sz w:val="24"/>
          <w:szCs w:val="24"/>
        </w:rPr>
        <w:t>), тканевые (интерстициальные) факторы, цитотоксические (</w:t>
      </w:r>
      <w:proofErr w:type="spellStart"/>
      <w:r w:rsidRPr="005A20AA">
        <w:rPr>
          <w:rFonts w:ascii="Times New Roman" w:hAnsi="Times New Roman"/>
          <w:b/>
          <w:bCs/>
          <w:i/>
          <w:iCs/>
          <w:color w:val="000000"/>
          <w:sz w:val="24"/>
          <w:szCs w:val="24"/>
        </w:rPr>
        <w:t>дисметаболические</w:t>
      </w:r>
      <w:proofErr w:type="spellEnd"/>
      <w:r w:rsidRPr="005A20AA">
        <w:rPr>
          <w:rFonts w:ascii="Times New Roman" w:hAnsi="Times New Roman"/>
          <w:b/>
          <w:bCs/>
          <w:i/>
          <w:iCs/>
          <w:color w:val="000000"/>
          <w:sz w:val="24"/>
          <w:szCs w:val="24"/>
        </w:rPr>
        <w:t>) и осмотические процессы. Они отличаются друг от друга особенностями биохимических и патофизиологических механизмов развития и распределения в мозговой ткани отечной жидкости. </w:t>
      </w:r>
      <w:r w:rsidRPr="005A20AA">
        <w:rPr>
          <w:rFonts w:ascii="Times New Roman" w:hAnsi="Times New Roman"/>
          <w:color w:val="000000"/>
          <w:sz w:val="24"/>
          <w:szCs w:val="24"/>
        </w:rPr>
        <w:t>Преобладание проявлений той или иной формы отека мозга зависит от многих обстоятельств, в частности от характера обусловившего его патологического процесса и возраста больного.</w:t>
      </w:r>
    </w:p>
    <w:p w:rsidR="00323427" w:rsidRPr="005A20AA" w:rsidRDefault="00323427" w:rsidP="005A20AA">
      <w:pPr>
        <w:spacing w:after="0" w:line="240" w:lineRule="auto"/>
        <w:jc w:val="both"/>
        <w:rPr>
          <w:rFonts w:ascii="Times New Roman" w:hAnsi="Times New Roman"/>
          <w:color w:val="000000"/>
          <w:sz w:val="24"/>
          <w:szCs w:val="24"/>
        </w:rPr>
      </w:pPr>
      <w:proofErr w:type="gramStart"/>
      <w:r w:rsidRPr="005A20AA">
        <w:rPr>
          <w:rFonts w:ascii="Times New Roman" w:hAnsi="Times New Roman"/>
          <w:color w:val="000000"/>
          <w:sz w:val="24"/>
          <w:szCs w:val="24"/>
        </w:rPr>
        <w:t>В основе </w:t>
      </w:r>
      <w:proofErr w:type="spellStart"/>
      <w:r w:rsidRPr="005A20AA">
        <w:rPr>
          <w:rFonts w:ascii="Times New Roman" w:hAnsi="Times New Roman"/>
          <w:b/>
          <w:bCs/>
          <w:color w:val="000000"/>
          <w:sz w:val="24"/>
          <w:szCs w:val="24"/>
        </w:rPr>
        <w:t>вазогенного</w:t>
      </w:r>
      <w:proofErr w:type="spellEnd"/>
      <w:r w:rsidRPr="005A20AA">
        <w:rPr>
          <w:rFonts w:ascii="Times New Roman" w:hAnsi="Times New Roman"/>
          <w:b/>
          <w:bCs/>
          <w:color w:val="000000"/>
          <w:sz w:val="24"/>
          <w:szCs w:val="24"/>
        </w:rPr>
        <w:t xml:space="preserve"> отека </w:t>
      </w:r>
      <w:r w:rsidRPr="005A20AA">
        <w:rPr>
          <w:rFonts w:ascii="Times New Roman" w:hAnsi="Times New Roman"/>
          <w:color w:val="000000"/>
          <w:sz w:val="24"/>
          <w:szCs w:val="24"/>
        </w:rPr>
        <w:t xml:space="preserve">лежит значительное повышение давления в капиллярах мозга, расширение в них </w:t>
      </w:r>
      <w:proofErr w:type="spellStart"/>
      <w:r w:rsidRPr="005A20AA">
        <w:rPr>
          <w:rFonts w:ascii="Times New Roman" w:hAnsi="Times New Roman"/>
          <w:color w:val="000000"/>
          <w:sz w:val="24"/>
          <w:szCs w:val="24"/>
        </w:rPr>
        <w:t>межэндотелиальных</w:t>
      </w:r>
      <w:proofErr w:type="spellEnd"/>
      <w:r w:rsidRPr="005A20AA">
        <w:rPr>
          <w:rFonts w:ascii="Times New Roman" w:hAnsi="Times New Roman"/>
          <w:color w:val="000000"/>
          <w:sz w:val="24"/>
          <w:szCs w:val="24"/>
        </w:rPr>
        <w:t xml:space="preserve"> щелей, при этом увеличивается </w:t>
      </w:r>
      <w:proofErr w:type="spellStart"/>
      <w:r w:rsidRPr="005A20AA">
        <w:rPr>
          <w:rFonts w:ascii="Times New Roman" w:hAnsi="Times New Roman"/>
          <w:color w:val="000000"/>
          <w:sz w:val="24"/>
          <w:szCs w:val="24"/>
        </w:rPr>
        <w:t>перфузионное</w:t>
      </w:r>
      <w:proofErr w:type="spellEnd"/>
      <w:r w:rsidRPr="005A20AA">
        <w:rPr>
          <w:rFonts w:ascii="Times New Roman" w:hAnsi="Times New Roman"/>
          <w:color w:val="000000"/>
          <w:sz w:val="24"/>
          <w:szCs w:val="24"/>
        </w:rPr>
        <w:t xml:space="preserve"> давление в сосудах мозговой ткани, повышается проницаемость ГЭБ, происходит выход коллоидных компонентов плазмы во внеклеточную жидкость, что способствует усилению фильтрации в межклеточные пространства мозга воды, которая в значительном количестве скапливается в белом веществе.</w:t>
      </w:r>
      <w:proofErr w:type="gramEnd"/>
      <w:r w:rsidRPr="005A20AA">
        <w:rPr>
          <w:rFonts w:ascii="Times New Roman" w:hAnsi="Times New Roman"/>
          <w:color w:val="000000"/>
          <w:sz w:val="24"/>
          <w:szCs w:val="24"/>
        </w:rPr>
        <w:t> </w:t>
      </w:r>
      <w:proofErr w:type="spellStart"/>
      <w:r w:rsidRPr="005A20AA">
        <w:rPr>
          <w:rFonts w:ascii="Times New Roman" w:hAnsi="Times New Roman"/>
          <w:b/>
          <w:bCs/>
          <w:i/>
          <w:iCs/>
          <w:color w:val="000000"/>
          <w:sz w:val="24"/>
          <w:szCs w:val="24"/>
        </w:rPr>
        <w:t>Вазогенный</w:t>
      </w:r>
      <w:proofErr w:type="spellEnd"/>
      <w:r w:rsidRPr="005A20AA">
        <w:rPr>
          <w:rFonts w:ascii="Times New Roman" w:hAnsi="Times New Roman"/>
          <w:b/>
          <w:bCs/>
          <w:i/>
          <w:iCs/>
          <w:color w:val="000000"/>
          <w:sz w:val="24"/>
          <w:szCs w:val="24"/>
        </w:rPr>
        <w:t xml:space="preserve"> отек развивается при острых нарушениях мозгового кровообращения, энцефалите, незрелой глиальной опухоли.</w:t>
      </w:r>
    </w:p>
    <w:tbl>
      <w:tblPr>
        <w:tblW w:w="15090" w:type="dxa"/>
        <w:tblCellSpacing w:w="0" w:type="dxa"/>
        <w:tblCellMar>
          <w:left w:w="0" w:type="dxa"/>
          <w:right w:w="0" w:type="dxa"/>
        </w:tblCellMar>
        <w:tblLook w:val="04A0"/>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Интерстициальный отек </w:t>
      </w:r>
      <w:r w:rsidRPr="005A20AA">
        <w:rPr>
          <w:rFonts w:ascii="Times New Roman" w:hAnsi="Times New Roman"/>
          <w:color w:val="000000"/>
          <w:sz w:val="24"/>
          <w:szCs w:val="24"/>
        </w:rPr>
        <w:t>мозга </w:t>
      </w:r>
      <w:r w:rsidRPr="005A20AA">
        <w:rPr>
          <w:rFonts w:ascii="Times New Roman" w:hAnsi="Times New Roman"/>
          <w:b/>
          <w:bCs/>
          <w:i/>
          <w:iCs/>
          <w:color w:val="000000"/>
          <w:sz w:val="24"/>
          <w:szCs w:val="24"/>
        </w:rPr>
        <w:t xml:space="preserve">является также формой межклеточного отека, </w:t>
      </w:r>
      <w:proofErr w:type="gramStart"/>
      <w:r w:rsidRPr="005A20AA">
        <w:rPr>
          <w:rFonts w:ascii="Times New Roman" w:hAnsi="Times New Roman"/>
          <w:b/>
          <w:bCs/>
          <w:i/>
          <w:iCs/>
          <w:color w:val="000000"/>
          <w:sz w:val="24"/>
          <w:szCs w:val="24"/>
        </w:rPr>
        <w:t>обусловленного</w:t>
      </w:r>
      <w:proofErr w:type="gramEnd"/>
      <w:r w:rsidRPr="005A20AA">
        <w:rPr>
          <w:rFonts w:ascii="Times New Roman" w:hAnsi="Times New Roman"/>
          <w:b/>
          <w:bCs/>
          <w:i/>
          <w:iCs/>
          <w:color w:val="000000"/>
          <w:sz w:val="24"/>
          <w:szCs w:val="24"/>
        </w:rPr>
        <w:t xml:space="preserve"> прежде всего нарушением </w:t>
      </w:r>
      <w:proofErr w:type="spellStart"/>
      <w:r w:rsidRPr="005A20AA">
        <w:rPr>
          <w:rFonts w:ascii="Times New Roman" w:hAnsi="Times New Roman"/>
          <w:b/>
          <w:bCs/>
          <w:i/>
          <w:iCs/>
          <w:color w:val="000000"/>
          <w:sz w:val="24"/>
          <w:szCs w:val="24"/>
        </w:rPr>
        <w:t>ликвороциркуляции</w:t>
      </w:r>
      <w:proofErr w:type="spellEnd"/>
      <w:r w:rsidRPr="005A20AA">
        <w:rPr>
          <w:rFonts w:ascii="Times New Roman" w:hAnsi="Times New Roman"/>
          <w:b/>
          <w:bCs/>
          <w:i/>
          <w:iCs/>
          <w:color w:val="000000"/>
          <w:sz w:val="24"/>
          <w:szCs w:val="24"/>
        </w:rPr>
        <w:t xml:space="preserve">, особенно выраженным </w:t>
      </w:r>
      <w:r w:rsidRPr="005A20AA">
        <w:rPr>
          <w:rFonts w:ascii="Times New Roman" w:hAnsi="Times New Roman"/>
          <w:b/>
          <w:bCs/>
          <w:i/>
          <w:iCs/>
          <w:color w:val="000000"/>
          <w:sz w:val="24"/>
          <w:szCs w:val="24"/>
        </w:rPr>
        <w:lastRenderedPageBreak/>
        <w:t xml:space="preserve">при </w:t>
      </w:r>
      <w:proofErr w:type="spellStart"/>
      <w:r w:rsidRPr="005A20AA">
        <w:rPr>
          <w:rFonts w:ascii="Times New Roman" w:hAnsi="Times New Roman"/>
          <w:b/>
          <w:bCs/>
          <w:i/>
          <w:iCs/>
          <w:color w:val="000000"/>
          <w:sz w:val="24"/>
          <w:szCs w:val="24"/>
        </w:rPr>
        <w:t>окклюзионной</w:t>
      </w:r>
      <w:proofErr w:type="spellEnd"/>
      <w:r w:rsidRPr="005A20AA">
        <w:rPr>
          <w:rFonts w:ascii="Times New Roman" w:hAnsi="Times New Roman"/>
          <w:b/>
          <w:bCs/>
          <w:i/>
          <w:iCs/>
          <w:color w:val="000000"/>
          <w:sz w:val="24"/>
          <w:szCs w:val="24"/>
        </w:rPr>
        <w:t xml:space="preserve"> гидроцефалии. </w:t>
      </w:r>
      <w:r w:rsidRPr="005A20AA">
        <w:rPr>
          <w:rFonts w:ascii="Times New Roman" w:hAnsi="Times New Roman"/>
          <w:color w:val="000000"/>
          <w:sz w:val="24"/>
          <w:szCs w:val="24"/>
        </w:rPr>
        <w:t xml:space="preserve">Жидкость проникает через выстилающий желудочки мозга слой </w:t>
      </w:r>
      <w:proofErr w:type="spellStart"/>
      <w:r w:rsidRPr="005A20AA">
        <w:rPr>
          <w:rFonts w:ascii="Times New Roman" w:hAnsi="Times New Roman"/>
          <w:color w:val="000000"/>
          <w:sz w:val="24"/>
          <w:szCs w:val="24"/>
        </w:rPr>
        <w:t>эпендимных</w:t>
      </w:r>
      <w:proofErr w:type="spellEnd"/>
      <w:r w:rsidRPr="005A20AA">
        <w:rPr>
          <w:rFonts w:ascii="Times New Roman" w:hAnsi="Times New Roman"/>
          <w:color w:val="000000"/>
          <w:sz w:val="24"/>
          <w:szCs w:val="24"/>
        </w:rPr>
        <w:t xml:space="preserve"> клеток (</w:t>
      </w:r>
      <w:proofErr w:type="spellStart"/>
      <w:r w:rsidRPr="005A20AA">
        <w:rPr>
          <w:rFonts w:ascii="Times New Roman" w:hAnsi="Times New Roman"/>
          <w:color w:val="000000"/>
          <w:sz w:val="24"/>
          <w:szCs w:val="24"/>
        </w:rPr>
        <w:t>эпендимоциты</w:t>
      </w:r>
      <w:proofErr w:type="spellEnd"/>
      <w:r w:rsidRPr="005A20AA">
        <w:rPr>
          <w:rFonts w:ascii="Times New Roman" w:hAnsi="Times New Roman"/>
          <w:color w:val="000000"/>
          <w:sz w:val="24"/>
          <w:szCs w:val="24"/>
        </w:rPr>
        <w:t xml:space="preserve">) в </w:t>
      </w:r>
      <w:proofErr w:type="spellStart"/>
      <w:r w:rsidRPr="005A20AA">
        <w:rPr>
          <w:rFonts w:ascii="Times New Roman" w:hAnsi="Times New Roman"/>
          <w:color w:val="000000"/>
          <w:sz w:val="24"/>
          <w:szCs w:val="24"/>
        </w:rPr>
        <w:t>паравентрикулярно</w:t>
      </w:r>
      <w:proofErr w:type="spellEnd"/>
      <w:r w:rsidRPr="005A20AA">
        <w:rPr>
          <w:rFonts w:ascii="Times New Roman" w:hAnsi="Times New Roman"/>
          <w:color w:val="000000"/>
          <w:sz w:val="24"/>
          <w:szCs w:val="24"/>
        </w:rPr>
        <w:t xml:space="preserve"> расположенные структуры белого вещества мозга.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Цитотоксический (</w:t>
      </w:r>
      <w:proofErr w:type="spellStart"/>
      <w:r w:rsidRPr="005A20AA">
        <w:rPr>
          <w:rFonts w:ascii="Times New Roman" w:hAnsi="Times New Roman"/>
          <w:b/>
          <w:bCs/>
          <w:color w:val="000000"/>
          <w:sz w:val="24"/>
          <w:szCs w:val="24"/>
        </w:rPr>
        <w:t>дисметаболический</w:t>
      </w:r>
      <w:proofErr w:type="spellEnd"/>
      <w:r w:rsidRPr="005A20AA">
        <w:rPr>
          <w:rFonts w:ascii="Times New Roman" w:hAnsi="Times New Roman"/>
          <w:b/>
          <w:bCs/>
          <w:color w:val="000000"/>
          <w:sz w:val="24"/>
          <w:szCs w:val="24"/>
        </w:rPr>
        <w:t>) отек </w:t>
      </w:r>
      <w:r w:rsidRPr="005A20AA">
        <w:rPr>
          <w:rFonts w:ascii="Times New Roman" w:hAnsi="Times New Roman"/>
          <w:color w:val="000000"/>
          <w:sz w:val="24"/>
          <w:szCs w:val="24"/>
        </w:rPr>
        <w:t>мозга </w:t>
      </w:r>
      <w:r w:rsidRPr="005A20AA">
        <w:rPr>
          <w:rFonts w:ascii="Times New Roman" w:hAnsi="Times New Roman"/>
          <w:b/>
          <w:bCs/>
          <w:i/>
          <w:iCs/>
          <w:color w:val="000000"/>
          <w:sz w:val="24"/>
          <w:szCs w:val="24"/>
        </w:rPr>
        <w:t>обусловлен повреждающими мозг экзогенными и эндогенными факторами и нарушением в нем метаболических процессов, </w:t>
      </w:r>
      <w:r w:rsidRPr="005A20AA">
        <w:rPr>
          <w:rFonts w:ascii="Times New Roman" w:hAnsi="Times New Roman"/>
          <w:color w:val="000000"/>
          <w:sz w:val="24"/>
          <w:szCs w:val="24"/>
        </w:rPr>
        <w:t xml:space="preserve">проявляется расстройством функции энергозависимых мембранных </w:t>
      </w:r>
      <w:proofErr w:type="gramStart"/>
      <w:r w:rsidRPr="005A20AA">
        <w:rPr>
          <w:rFonts w:ascii="Times New Roman" w:hAnsi="Times New Roman"/>
          <w:color w:val="000000"/>
          <w:sz w:val="24"/>
          <w:szCs w:val="24"/>
        </w:rPr>
        <w:t>натрий-калиевых</w:t>
      </w:r>
      <w:proofErr w:type="gramEnd"/>
      <w:r w:rsidRPr="005A20AA">
        <w:rPr>
          <w:rFonts w:ascii="Times New Roman" w:hAnsi="Times New Roman"/>
          <w:color w:val="000000"/>
          <w:sz w:val="24"/>
          <w:szCs w:val="24"/>
        </w:rPr>
        <w:t xml:space="preserve"> ионных насосов и деполяризацией клеточных мембран, наступающей при снижении уровня мозгового кровотока. </w:t>
      </w:r>
      <w:r w:rsidRPr="005A20AA">
        <w:rPr>
          <w:rFonts w:ascii="Times New Roman" w:hAnsi="Times New Roman"/>
          <w:b/>
          <w:bCs/>
          <w:i/>
          <w:iCs/>
          <w:color w:val="000000"/>
          <w:sz w:val="24"/>
          <w:szCs w:val="24"/>
        </w:rPr>
        <w:t>Деполяризация мембран ведет к электролитному дисбалансу, повышению осмотического давления в клеточных элементах мозговой ткани и накоплению в них жидкости.</w:t>
      </w:r>
    </w:p>
    <w:p w:rsidR="00323427" w:rsidRPr="005A20AA" w:rsidRDefault="00323427" w:rsidP="005A20AA">
      <w:pPr>
        <w:spacing w:after="0" w:line="240" w:lineRule="auto"/>
        <w:jc w:val="both"/>
        <w:rPr>
          <w:rFonts w:ascii="Times New Roman" w:hAnsi="Times New Roman"/>
          <w:color w:val="000000"/>
          <w:sz w:val="24"/>
          <w:szCs w:val="24"/>
        </w:rPr>
      </w:pPr>
      <w:proofErr w:type="gramStart"/>
      <w:r w:rsidRPr="005A20AA">
        <w:rPr>
          <w:rFonts w:ascii="Times New Roman" w:hAnsi="Times New Roman"/>
          <w:b/>
          <w:bCs/>
          <w:color w:val="000000"/>
          <w:sz w:val="24"/>
          <w:szCs w:val="24"/>
        </w:rPr>
        <w:t>Осмотический отек </w:t>
      </w:r>
      <w:r w:rsidRPr="005A20AA">
        <w:rPr>
          <w:rFonts w:ascii="Times New Roman" w:hAnsi="Times New Roman"/>
          <w:color w:val="000000"/>
          <w:sz w:val="24"/>
          <w:szCs w:val="24"/>
        </w:rPr>
        <w:t>развивается </w:t>
      </w:r>
      <w:r w:rsidRPr="005A20AA">
        <w:rPr>
          <w:rFonts w:ascii="Times New Roman" w:hAnsi="Times New Roman"/>
          <w:b/>
          <w:bCs/>
          <w:i/>
          <w:iCs/>
          <w:color w:val="000000"/>
          <w:sz w:val="24"/>
          <w:szCs w:val="24"/>
        </w:rPr>
        <w:t>в результате патологичных изменений осмотического градиента между плазмой крови и жидкости в межклеточных пространствах мозговой ткани, </w:t>
      </w:r>
      <w:r w:rsidRPr="005A20AA">
        <w:rPr>
          <w:rFonts w:ascii="Times New Roman" w:hAnsi="Times New Roman"/>
          <w:color w:val="000000"/>
          <w:sz w:val="24"/>
          <w:szCs w:val="24"/>
        </w:rPr>
        <w:t>особенно выражен при остром поражении мозга у детей, развивается также при чрезмерно ускоренном гемодиализе у больных с уремией на фоне острой или хронической почечной недостаточности и </w:t>
      </w:r>
      <w:r w:rsidRPr="005A20AA">
        <w:rPr>
          <w:rFonts w:ascii="Times New Roman" w:hAnsi="Times New Roman"/>
          <w:b/>
          <w:bCs/>
          <w:i/>
          <w:iCs/>
          <w:color w:val="000000"/>
          <w:sz w:val="24"/>
          <w:szCs w:val="24"/>
        </w:rPr>
        <w:t>проявляется как в белом, так и сером веществе мозга.</w:t>
      </w:r>
      <w:proofErr w:type="gram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В эксперименте на обезьянах доказано, что при осмотическом отеке в мозге изменяется количество таких ферментов, как </w:t>
      </w:r>
      <w:proofErr w:type="spellStart"/>
      <w:r w:rsidRPr="005A20AA">
        <w:rPr>
          <w:rFonts w:ascii="Times New Roman" w:hAnsi="Times New Roman"/>
          <w:color w:val="000000"/>
          <w:sz w:val="24"/>
          <w:szCs w:val="24"/>
        </w:rPr>
        <w:t>лактатдегидрогеназа</w:t>
      </w:r>
      <w:proofErr w:type="spellEnd"/>
      <w:r w:rsidRPr="005A20AA">
        <w:rPr>
          <w:rFonts w:ascii="Times New Roman" w:hAnsi="Times New Roman"/>
          <w:color w:val="000000"/>
          <w:sz w:val="24"/>
          <w:szCs w:val="24"/>
        </w:rPr>
        <w:t xml:space="preserve">, </w:t>
      </w:r>
      <w:proofErr w:type="spellStart"/>
      <w:r w:rsidRPr="005A20AA">
        <w:rPr>
          <w:rFonts w:ascii="Times New Roman" w:hAnsi="Times New Roman"/>
          <w:color w:val="000000"/>
          <w:sz w:val="24"/>
          <w:szCs w:val="24"/>
        </w:rPr>
        <w:t>креатинфосфокиназа</w:t>
      </w:r>
      <w:proofErr w:type="spellEnd"/>
      <w:r w:rsidRPr="005A20AA">
        <w:rPr>
          <w:rFonts w:ascii="Times New Roman" w:hAnsi="Times New Roman"/>
          <w:color w:val="000000"/>
          <w:sz w:val="24"/>
          <w:szCs w:val="24"/>
        </w:rPr>
        <w:t>, усиливается анаэробный гликолиз, возрастает количество молочной кислоты.</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По распространенности различают локальный, трифокальный, долевой полушарный и диффузный отек мозга. </w:t>
      </w:r>
      <w:r w:rsidRPr="005A20AA">
        <w:rPr>
          <w:rFonts w:ascii="Times New Roman" w:hAnsi="Times New Roman"/>
          <w:color w:val="000000"/>
          <w:sz w:val="24"/>
          <w:szCs w:val="24"/>
        </w:rPr>
        <w:t>Возникающая при отеке мозга клиническая картина обусловлена дисфункцией подвергшейся отеку мозговой ткани, расстройством в ней микроциркуляции, метаболических процессов и возникающим при этом увеличением объема мозговой ткани, которое </w:t>
      </w:r>
      <w:r w:rsidRPr="005A20AA">
        <w:rPr>
          <w:rFonts w:ascii="Times New Roman" w:hAnsi="Times New Roman"/>
          <w:b/>
          <w:bCs/>
          <w:i/>
          <w:iCs/>
          <w:color w:val="000000"/>
          <w:sz w:val="24"/>
          <w:szCs w:val="24"/>
        </w:rPr>
        <w:t xml:space="preserve">может сопровождаться смещением, а иногда и вклинением определенных мозговых структур, нарушениями кровотока в сосудах мозга и </w:t>
      </w:r>
      <w:proofErr w:type="spellStart"/>
      <w:r w:rsidRPr="005A20AA">
        <w:rPr>
          <w:rFonts w:ascii="Times New Roman" w:hAnsi="Times New Roman"/>
          <w:b/>
          <w:bCs/>
          <w:i/>
          <w:iCs/>
          <w:color w:val="000000"/>
          <w:sz w:val="24"/>
          <w:szCs w:val="24"/>
        </w:rPr>
        <w:t>ликвородинамики</w:t>
      </w:r>
      <w:proofErr w:type="spellEnd"/>
      <w:r w:rsidRPr="005A20AA">
        <w:rPr>
          <w:rFonts w:ascii="Times New Roman" w:hAnsi="Times New Roman"/>
          <w:b/>
          <w:bCs/>
          <w:i/>
          <w:iCs/>
          <w:color w:val="000000"/>
          <w:sz w:val="24"/>
          <w:szCs w:val="24"/>
        </w:rPr>
        <w:t>.</w:t>
      </w:r>
    </w:p>
    <w:tbl>
      <w:tblPr>
        <w:tblW w:w="15090" w:type="dxa"/>
        <w:tblCellSpacing w:w="0" w:type="dxa"/>
        <w:tblCellMar>
          <w:left w:w="0" w:type="dxa"/>
          <w:right w:w="0" w:type="dxa"/>
        </w:tblCellMar>
        <w:tblLook w:val="04A0"/>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выраженном отеке мозга обычно возникает сочетание всех проявлений, характерных для отмеченных вариантов. В отечной ткани оказывается выраженным снижение артериовенозной разницы по кислороду, снижается потребление кислорода клеточными структурами, </w:t>
      </w:r>
      <w:r w:rsidRPr="005A20AA">
        <w:rPr>
          <w:rFonts w:ascii="Times New Roman" w:hAnsi="Times New Roman"/>
          <w:b/>
          <w:bCs/>
          <w:i/>
          <w:iCs/>
          <w:color w:val="000000"/>
          <w:sz w:val="24"/>
          <w:szCs w:val="24"/>
        </w:rPr>
        <w:t>нарастает накопление продуктов нарушенного метаболизма.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Для клинической картины выраженного отека мозга </w:t>
      </w:r>
      <w:r w:rsidRPr="005A20AA">
        <w:rPr>
          <w:rFonts w:ascii="Times New Roman" w:hAnsi="Times New Roman"/>
          <w:b/>
          <w:bCs/>
          <w:i/>
          <w:iCs/>
          <w:color w:val="000000"/>
          <w:sz w:val="24"/>
          <w:szCs w:val="24"/>
        </w:rPr>
        <w:t>характерны общемозговые симптомы </w:t>
      </w:r>
      <w:r w:rsidRPr="005A20AA">
        <w:rPr>
          <w:rFonts w:ascii="Times New Roman" w:hAnsi="Times New Roman"/>
          <w:color w:val="000000"/>
          <w:sz w:val="24"/>
          <w:szCs w:val="24"/>
        </w:rPr>
        <w:t>(снижение уровня психической активности, загруженность, диффузная головная боль), которые </w:t>
      </w:r>
      <w:r w:rsidRPr="005A20AA">
        <w:rPr>
          <w:rFonts w:ascii="Times New Roman" w:hAnsi="Times New Roman"/>
          <w:b/>
          <w:bCs/>
          <w:color w:val="000000"/>
          <w:sz w:val="24"/>
          <w:szCs w:val="24"/>
        </w:rPr>
        <w:t>могут сочетаться с появлением или нарастанием очаговых неврологических симптомов, </w:t>
      </w:r>
      <w:r w:rsidRPr="005A20AA">
        <w:rPr>
          <w:rFonts w:ascii="Times New Roman" w:hAnsi="Times New Roman"/>
          <w:color w:val="000000"/>
          <w:sz w:val="24"/>
          <w:szCs w:val="24"/>
        </w:rPr>
        <w:t>выраженность которых резко увеличивается в случаях смещения и вклинения отечных мозговых структур.</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На КТ и МРТ отечная ткань мозга характеризуется пониженной плотностью. По результатам повторных К</w:t>
      </w:r>
      <w:proofErr w:type="gramStart"/>
      <w:r w:rsidRPr="005A20AA">
        <w:rPr>
          <w:rFonts w:ascii="Times New Roman" w:hAnsi="Times New Roman"/>
          <w:color w:val="000000"/>
          <w:sz w:val="24"/>
          <w:szCs w:val="24"/>
        </w:rPr>
        <w:t>Т-</w:t>
      </w:r>
      <w:proofErr w:type="gramEnd"/>
      <w:r w:rsidRPr="005A20AA">
        <w:rPr>
          <w:rFonts w:ascii="Times New Roman" w:hAnsi="Times New Roman"/>
          <w:color w:val="000000"/>
          <w:sz w:val="24"/>
          <w:szCs w:val="24"/>
        </w:rPr>
        <w:t xml:space="preserve"> и МРТ-исследований можно следить за изменениями объема мозговой ткани и выявляемой в ней зоны отека, за сопутствующими деформациями мозговых структур и изменением формы и размера желудочков мозга и таким образом контролировать в динамике выраженность отека. На основании К</w:t>
      </w:r>
      <w:proofErr w:type="gramStart"/>
      <w:r w:rsidRPr="005A20AA">
        <w:rPr>
          <w:rFonts w:ascii="Times New Roman" w:hAnsi="Times New Roman"/>
          <w:color w:val="000000"/>
          <w:sz w:val="24"/>
          <w:szCs w:val="24"/>
        </w:rPr>
        <w:t>Т-</w:t>
      </w:r>
      <w:proofErr w:type="gramEnd"/>
      <w:r w:rsidRPr="005A20AA">
        <w:rPr>
          <w:rFonts w:ascii="Times New Roman" w:hAnsi="Times New Roman"/>
          <w:color w:val="000000"/>
          <w:sz w:val="24"/>
          <w:szCs w:val="24"/>
        </w:rPr>
        <w:t xml:space="preserve"> и МРТ-исследований установлено, что при распространении отека на глубинные структуры мозга вектор клиренса отечной жидкости направлен в сторону ближайшей стенки желудочковой системы мозга. Об этом свидетельствует нередкое выявление на КТ </w:t>
      </w:r>
      <w:proofErr w:type="spellStart"/>
      <w:r w:rsidRPr="005A20AA">
        <w:rPr>
          <w:rFonts w:ascii="Times New Roman" w:hAnsi="Times New Roman"/>
          <w:color w:val="000000"/>
          <w:sz w:val="24"/>
          <w:szCs w:val="24"/>
        </w:rPr>
        <w:t>гиподенсивной</w:t>
      </w:r>
      <w:proofErr w:type="spellEnd"/>
      <w:r w:rsidRPr="005A20AA">
        <w:rPr>
          <w:rFonts w:ascii="Times New Roman" w:hAnsi="Times New Roman"/>
          <w:color w:val="000000"/>
          <w:sz w:val="24"/>
          <w:szCs w:val="24"/>
        </w:rPr>
        <w:t xml:space="preserve"> дорожки от зоны </w:t>
      </w:r>
      <w:proofErr w:type="spellStart"/>
      <w:r w:rsidRPr="005A20AA">
        <w:rPr>
          <w:rFonts w:ascii="Times New Roman" w:hAnsi="Times New Roman"/>
          <w:color w:val="000000"/>
          <w:sz w:val="24"/>
          <w:szCs w:val="24"/>
        </w:rPr>
        <w:t>перифокального</w:t>
      </w:r>
      <w:proofErr w:type="spellEnd"/>
      <w:r w:rsidRPr="005A20AA">
        <w:rPr>
          <w:rFonts w:ascii="Times New Roman" w:hAnsi="Times New Roman"/>
          <w:color w:val="000000"/>
          <w:sz w:val="24"/>
          <w:szCs w:val="24"/>
        </w:rPr>
        <w:t xml:space="preserve"> отека к прилежащим отделам желудочковой системы.</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При макроскопическом осмотре отечного мозга обращает на себя внимание увеличение его объема и влажности, на разрезе - нечеткость границ между серым и белым веществом. Гистологическое исследование позволяет выявить расширение межклеточных и </w:t>
      </w:r>
      <w:proofErr w:type="spellStart"/>
      <w:r w:rsidRPr="005A20AA">
        <w:rPr>
          <w:rFonts w:ascii="Times New Roman" w:hAnsi="Times New Roman"/>
          <w:color w:val="000000"/>
          <w:sz w:val="24"/>
          <w:szCs w:val="24"/>
        </w:rPr>
        <w:t>околососудистых</w:t>
      </w:r>
      <w:proofErr w:type="spellEnd"/>
      <w:r w:rsidRPr="005A20AA">
        <w:rPr>
          <w:rFonts w:ascii="Times New Roman" w:hAnsi="Times New Roman"/>
          <w:color w:val="000000"/>
          <w:sz w:val="24"/>
          <w:szCs w:val="24"/>
        </w:rPr>
        <w:t xml:space="preserve"> щелей, изменения эндотелия капилляров, увеличение объема нейронов и особенно </w:t>
      </w:r>
      <w:proofErr w:type="spellStart"/>
      <w:r w:rsidRPr="005A20AA">
        <w:rPr>
          <w:rFonts w:ascii="Times New Roman" w:hAnsi="Times New Roman"/>
          <w:color w:val="000000"/>
          <w:sz w:val="24"/>
          <w:szCs w:val="24"/>
        </w:rPr>
        <w:t>глиальных</w:t>
      </w:r>
      <w:proofErr w:type="spellEnd"/>
      <w:r w:rsidRPr="005A20AA">
        <w:rPr>
          <w:rFonts w:ascii="Times New Roman" w:hAnsi="Times New Roman"/>
          <w:color w:val="000000"/>
          <w:sz w:val="24"/>
          <w:szCs w:val="24"/>
        </w:rPr>
        <w:t xml:space="preserve"> клеток (</w:t>
      </w:r>
      <w:proofErr w:type="spellStart"/>
      <w:r w:rsidRPr="005A20AA">
        <w:rPr>
          <w:rFonts w:ascii="Times New Roman" w:hAnsi="Times New Roman"/>
          <w:color w:val="000000"/>
          <w:sz w:val="24"/>
          <w:szCs w:val="24"/>
        </w:rPr>
        <w:t>астроцитов</w:t>
      </w:r>
      <w:proofErr w:type="spellEnd"/>
      <w:r w:rsidRPr="005A20AA">
        <w:rPr>
          <w:rFonts w:ascii="Times New Roman" w:hAnsi="Times New Roman"/>
          <w:color w:val="000000"/>
          <w:sz w:val="24"/>
          <w:szCs w:val="24"/>
        </w:rPr>
        <w:t xml:space="preserve"> и </w:t>
      </w:r>
      <w:proofErr w:type="spellStart"/>
      <w:r w:rsidRPr="005A20AA">
        <w:rPr>
          <w:rFonts w:ascii="Times New Roman" w:hAnsi="Times New Roman"/>
          <w:color w:val="000000"/>
          <w:sz w:val="24"/>
          <w:szCs w:val="24"/>
        </w:rPr>
        <w:t>олигодендроцитов</w:t>
      </w:r>
      <w:proofErr w:type="spellEnd"/>
      <w:r w:rsidRPr="005A20AA">
        <w:rPr>
          <w:rFonts w:ascii="Times New Roman" w:hAnsi="Times New Roman"/>
          <w:color w:val="000000"/>
          <w:sz w:val="24"/>
          <w:szCs w:val="24"/>
        </w:rPr>
        <w:t>), утолщение нервных волокон, нарушение структуры миелиновой оболочки.</w:t>
      </w:r>
    </w:p>
    <w:tbl>
      <w:tblPr>
        <w:tblW w:w="15090" w:type="dxa"/>
        <w:tblCellSpacing w:w="0" w:type="dxa"/>
        <w:tblCellMar>
          <w:left w:w="0" w:type="dxa"/>
          <w:right w:w="0" w:type="dxa"/>
        </w:tblCellMar>
        <w:tblLook w:val="04A0"/>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Лечение</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lastRenderedPageBreak/>
        <w:t>При появлении признаков отека мозга необходимо выявление его причины, что может быть достигнуто уточнением клинического диагноза. </w:t>
      </w:r>
      <w:proofErr w:type="gramStart"/>
      <w:r w:rsidRPr="005A20AA">
        <w:rPr>
          <w:rFonts w:ascii="Times New Roman" w:hAnsi="Times New Roman"/>
          <w:b/>
          <w:bCs/>
          <w:i/>
          <w:iCs/>
          <w:color w:val="000000"/>
          <w:sz w:val="24"/>
          <w:szCs w:val="24"/>
        </w:rPr>
        <w:t>Желательно, </w:t>
      </w:r>
      <w:r w:rsidRPr="005A20AA">
        <w:rPr>
          <w:rFonts w:ascii="Times New Roman" w:hAnsi="Times New Roman"/>
          <w:color w:val="000000"/>
          <w:sz w:val="24"/>
          <w:szCs w:val="24"/>
        </w:rPr>
        <w:t>конечно, </w:t>
      </w:r>
      <w:r w:rsidRPr="005A20AA">
        <w:rPr>
          <w:rFonts w:ascii="Times New Roman" w:hAnsi="Times New Roman"/>
          <w:b/>
          <w:bCs/>
          <w:i/>
          <w:iCs/>
          <w:color w:val="000000"/>
          <w:sz w:val="24"/>
          <w:szCs w:val="24"/>
        </w:rPr>
        <w:t>чтобы причина отека мозга была устранена, </w:t>
      </w:r>
      <w:r w:rsidRPr="005A20AA">
        <w:rPr>
          <w:rFonts w:ascii="Times New Roman" w:hAnsi="Times New Roman"/>
          <w:color w:val="000000"/>
          <w:sz w:val="24"/>
          <w:szCs w:val="24"/>
        </w:rPr>
        <w:t>что иногда можно достичь </w:t>
      </w:r>
      <w:r w:rsidRPr="005A20AA">
        <w:rPr>
          <w:rFonts w:ascii="Times New Roman" w:hAnsi="Times New Roman"/>
          <w:b/>
          <w:bCs/>
          <w:i/>
          <w:iCs/>
          <w:color w:val="000000"/>
          <w:sz w:val="24"/>
          <w:szCs w:val="24"/>
        </w:rPr>
        <w:t>проведением соответствующего этиологического и патогенетического консервативного лечения, </w:t>
      </w:r>
      <w:r w:rsidRPr="005A20AA">
        <w:rPr>
          <w:rFonts w:ascii="Times New Roman" w:hAnsi="Times New Roman"/>
          <w:color w:val="000000"/>
          <w:sz w:val="24"/>
          <w:szCs w:val="24"/>
        </w:rPr>
        <w:t>например, при гипертоническом кризе, контузии головного мозга, энцефалите, </w:t>
      </w:r>
      <w:r w:rsidRPr="005A20AA">
        <w:rPr>
          <w:rFonts w:ascii="Times New Roman" w:hAnsi="Times New Roman"/>
          <w:b/>
          <w:bCs/>
          <w:i/>
          <w:iCs/>
          <w:color w:val="000000"/>
          <w:sz w:val="24"/>
          <w:szCs w:val="24"/>
        </w:rPr>
        <w:t>или хирургического вмешательства: </w:t>
      </w:r>
      <w:r w:rsidRPr="005A20AA">
        <w:rPr>
          <w:rFonts w:ascii="Times New Roman" w:hAnsi="Times New Roman"/>
          <w:color w:val="000000"/>
          <w:sz w:val="24"/>
          <w:szCs w:val="24"/>
        </w:rPr>
        <w:t xml:space="preserve">удаление гематомы, абсцесса, опухоли, а при черепно-мозговой травме - отломков кости, инородных тел, подоболочечной или </w:t>
      </w:r>
      <w:proofErr w:type="spellStart"/>
      <w:r w:rsidRPr="005A20AA">
        <w:rPr>
          <w:rFonts w:ascii="Times New Roman" w:hAnsi="Times New Roman"/>
          <w:color w:val="000000"/>
          <w:sz w:val="24"/>
          <w:szCs w:val="24"/>
        </w:rPr>
        <w:t>эпидуральной</w:t>
      </w:r>
      <w:proofErr w:type="spellEnd"/>
      <w:r w:rsidRPr="005A20AA">
        <w:rPr>
          <w:rFonts w:ascii="Times New Roman" w:hAnsi="Times New Roman"/>
          <w:color w:val="000000"/>
          <w:sz w:val="24"/>
          <w:szCs w:val="24"/>
        </w:rPr>
        <w:t xml:space="preserve"> гематомы.</w:t>
      </w:r>
      <w:proofErr w:type="gramEnd"/>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 xml:space="preserve">Во всех случаях отека мозга, сопровождающегося внутричерепной гипертензией, показано медикаментозное лечение, направленное на дегидратацию мозговой ткани. С этой целью применяются осмотические </w:t>
      </w:r>
      <w:proofErr w:type="spellStart"/>
      <w:r w:rsidRPr="005A20AA">
        <w:rPr>
          <w:rFonts w:ascii="Times New Roman" w:hAnsi="Times New Roman"/>
          <w:b/>
          <w:bCs/>
          <w:i/>
          <w:iCs/>
          <w:color w:val="000000"/>
          <w:sz w:val="24"/>
          <w:szCs w:val="24"/>
        </w:rPr>
        <w:t>диуретики</w:t>
      </w:r>
      <w:proofErr w:type="spellEnd"/>
      <w:r w:rsidRPr="005A20AA">
        <w:rPr>
          <w:rFonts w:ascii="Times New Roman" w:hAnsi="Times New Roman"/>
          <w:b/>
          <w:bCs/>
          <w:i/>
          <w:iCs/>
          <w:color w:val="000000"/>
          <w:sz w:val="24"/>
          <w:szCs w:val="24"/>
        </w:rPr>
        <w:t xml:space="preserve">, </w:t>
      </w:r>
      <w:proofErr w:type="spellStart"/>
      <w:r w:rsidRPr="005A20AA">
        <w:rPr>
          <w:rFonts w:ascii="Times New Roman" w:hAnsi="Times New Roman"/>
          <w:b/>
          <w:bCs/>
          <w:i/>
          <w:iCs/>
          <w:color w:val="000000"/>
          <w:sz w:val="24"/>
          <w:szCs w:val="24"/>
        </w:rPr>
        <w:t>салуретики</w:t>
      </w:r>
      <w:proofErr w:type="spellEnd"/>
      <w:r w:rsidRPr="005A20AA">
        <w:rPr>
          <w:rFonts w:ascii="Times New Roman" w:hAnsi="Times New Roman"/>
          <w:b/>
          <w:bCs/>
          <w:i/>
          <w:iCs/>
          <w:color w:val="000000"/>
          <w:sz w:val="24"/>
          <w:szCs w:val="24"/>
        </w:rPr>
        <w:t xml:space="preserve"> и кортикостероиды. </w:t>
      </w:r>
      <w:r w:rsidRPr="005A20AA">
        <w:rPr>
          <w:rFonts w:ascii="Times New Roman" w:hAnsi="Times New Roman"/>
          <w:color w:val="000000"/>
          <w:sz w:val="24"/>
          <w:szCs w:val="24"/>
        </w:rPr>
        <w:t xml:space="preserve">Различные в каждом конкретном случае патогенетические особенности, темп развития отека мозга и степень его выраженности не позволяют рекомендовать жестких стандартных схем применения препаратов, оказывающих </w:t>
      </w:r>
      <w:proofErr w:type="spellStart"/>
      <w:r w:rsidRPr="005A20AA">
        <w:rPr>
          <w:rFonts w:ascii="Times New Roman" w:hAnsi="Times New Roman"/>
          <w:color w:val="000000"/>
          <w:sz w:val="24"/>
          <w:szCs w:val="24"/>
        </w:rPr>
        <w:t>противоотечное</w:t>
      </w:r>
      <w:proofErr w:type="spellEnd"/>
      <w:r w:rsidRPr="005A20AA">
        <w:rPr>
          <w:rFonts w:ascii="Times New Roman" w:hAnsi="Times New Roman"/>
          <w:color w:val="000000"/>
          <w:sz w:val="24"/>
          <w:szCs w:val="24"/>
        </w:rPr>
        <w:t xml:space="preserve"> действие.</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Показаниями к назначению </w:t>
      </w:r>
      <w:r w:rsidRPr="005A20AA">
        <w:rPr>
          <w:rFonts w:ascii="Times New Roman" w:hAnsi="Times New Roman"/>
          <w:b/>
          <w:bCs/>
          <w:i/>
          <w:iCs/>
          <w:color w:val="000000"/>
          <w:sz w:val="24"/>
          <w:szCs w:val="24"/>
        </w:rPr>
        <w:t>осмотических диуретиков </w:t>
      </w:r>
      <w:r w:rsidRPr="005A20AA">
        <w:rPr>
          <w:rFonts w:ascii="Times New Roman" w:hAnsi="Times New Roman"/>
          <w:color w:val="000000"/>
          <w:sz w:val="24"/>
          <w:szCs w:val="24"/>
        </w:rPr>
        <w:t>являются признаки выраженного отека мозга, остро возникающее или прогрессирующее повышение внутричерепного давления, сопровождающееся нарастающей общемозговой и очаговой неврологической симптоматикой, смещением мозговых структур, угрозой вклинения мозговой ткани, а также подготовка к экстренной нейрохирургической операции.</w:t>
      </w:r>
    </w:p>
    <w:p w:rsidR="00323427" w:rsidRPr="005A20AA" w:rsidRDefault="00323427" w:rsidP="005A20AA">
      <w:pPr>
        <w:spacing w:after="0" w:line="240" w:lineRule="auto"/>
        <w:jc w:val="both"/>
        <w:rPr>
          <w:rFonts w:ascii="Times New Roman" w:hAnsi="Times New Roman"/>
          <w:b/>
          <w:bCs/>
          <w:i/>
          <w:iCs/>
          <w:color w:val="000000"/>
          <w:sz w:val="24"/>
          <w:szCs w:val="24"/>
        </w:rPr>
      </w:pPr>
      <w:proofErr w:type="gramStart"/>
      <w:r w:rsidRPr="005A20AA">
        <w:rPr>
          <w:rFonts w:ascii="Times New Roman" w:hAnsi="Times New Roman"/>
          <w:b/>
          <w:bCs/>
          <w:i/>
          <w:iCs/>
          <w:color w:val="000000"/>
          <w:sz w:val="24"/>
          <w:szCs w:val="24"/>
        </w:rPr>
        <w:t xml:space="preserve">Из осмотических </w:t>
      </w:r>
      <w:proofErr w:type="spellStart"/>
      <w:r w:rsidRPr="005A20AA">
        <w:rPr>
          <w:rFonts w:ascii="Times New Roman" w:hAnsi="Times New Roman"/>
          <w:b/>
          <w:bCs/>
          <w:i/>
          <w:iCs/>
          <w:color w:val="000000"/>
          <w:sz w:val="24"/>
          <w:szCs w:val="24"/>
        </w:rPr>
        <w:t>диуретиков</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чаще применяется </w:t>
      </w:r>
      <w:proofErr w:type="spellStart"/>
      <w:r w:rsidRPr="005A20AA">
        <w:rPr>
          <w:rFonts w:ascii="Times New Roman" w:hAnsi="Times New Roman"/>
          <w:b/>
          <w:bCs/>
          <w:i/>
          <w:iCs/>
          <w:color w:val="000000"/>
          <w:sz w:val="24"/>
          <w:szCs w:val="24"/>
        </w:rPr>
        <w:t>маннитол</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(15% раствор внутривенно </w:t>
      </w:r>
      <w:proofErr w:type="spellStart"/>
      <w:r w:rsidRPr="005A20AA">
        <w:rPr>
          <w:rFonts w:ascii="Times New Roman" w:hAnsi="Times New Roman"/>
          <w:color w:val="000000"/>
          <w:sz w:val="24"/>
          <w:szCs w:val="24"/>
        </w:rPr>
        <w:t>капельно</w:t>
      </w:r>
      <w:proofErr w:type="spellEnd"/>
      <w:r w:rsidRPr="005A20AA">
        <w:rPr>
          <w:rFonts w:ascii="Times New Roman" w:hAnsi="Times New Roman"/>
          <w:color w:val="000000"/>
          <w:sz w:val="24"/>
          <w:szCs w:val="24"/>
        </w:rPr>
        <w:t xml:space="preserve"> в течение 10-20 мин из расчета 0,5-1,5 г/кг массы тела больного, повторяя введение препарата в той же дозе через каждые 6 ч) или </w:t>
      </w:r>
      <w:proofErr w:type="spellStart"/>
      <w:r w:rsidRPr="005A20AA">
        <w:rPr>
          <w:rFonts w:ascii="Times New Roman" w:hAnsi="Times New Roman"/>
          <w:b/>
          <w:bCs/>
          <w:i/>
          <w:iCs/>
          <w:color w:val="000000"/>
          <w:sz w:val="24"/>
          <w:szCs w:val="24"/>
        </w:rPr>
        <w:t>глицерол</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(0,5-1,0 г/кг внутрь, можно в смеси с сиропом, при необходимости - через </w:t>
      </w:r>
      <w:proofErr w:type="spellStart"/>
      <w:r w:rsidRPr="005A20AA">
        <w:rPr>
          <w:rFonts w:ascii="Times New Roman" w:hAnsi="Times New Roman"/>
          <w:color w:val="000000"/>
          <w:sz w:val="24"/>
          <w:szCs w:val="24"/>
        </w:rPr>
        <w:t>назогастральный</w:t>
      </w:r>
      <w:proofErr w:type="spellEnd"/>
      <w:r w:rsidRPr="005A20AA">
        <w:rPr>
          <w:rFonts w:ascii="Times New Roman" w:hAnsi="Times New Roman"/>
          <w:color w:val="000000"/>
          <w:sz w:val="24"/>
          <w:szCs w:val="24"/>
        </w:rPr>
        <w:t xml:space="preserve"> зонд).</w:t>
      </w:r>
      <w:proofErr w:type="gramEnd"/>
      <w:r w:rsidRPr="005A20AA">
        <w:rPr>
          <w:rFonts w:ascii="Times New Roman" w:hAnsi="Times New Roman"/>
          <w:color w:val="000000"/>
          <w:sz w:val="24"/>
          <w:szCs w:val="24"/>
        </w:rPr>
        <w:t xml:space="preserve"> В процессе лечения </w:t>
      </w:r>
      <w:proofErr w:type="spellStart"/>
      <w:r w:rsidRPr="005A20AA">
        <w:rPr>
          <w:rFonts w:ascii="Times New Roman" w:hAnsi="Times New Roman"/>
          <w:color w:val="000000"/>
          <w:sz w:val="24"/>
          <w:szCs w:val="24"/>
        </w:rPr>
        <w:t>осмолярность</w:t>
      </w:r>
      <w:proofErr w:type="spellEnd"/>
      <w:r w:rsidRPr="005A20AA">
        <w:rPr>
          <w:rFonts w:ascii="Times New Roman" w:hAnsi="Times New Roman"/>
          <w:color w:val="000000"/>
          <w:sz w:val="24"/>
          <w:szCs w:val="24"/>
        </w:rPr>
        <w:t xml:space="preserve"> крови должна поддерживаться на уровне не выше 300-310 </w:t>
      </w:r>
      <w:proofErr w:type="spellStart"/>
      <w:r w:rsidRPr="005A20AA">
        <w:rPr>
          <w:rFonts w:ascii="Times New Roman" w:hAnsi="Times New Roman"/>
          <w:color w:val="000000"/>
          <w:sz w:val="24"/>
          <w:szCs w:val="24"/>
        </w:rPr>
        <w:t>мосм</w:t>
      </w:r>
      <w:proofErr w:type="spellEnd"/>
      <w:r w:rsidRPr="005A20AA">
        <w:rPr>
          <w:rFonts w:ascii="Times New Roman" w:hAnsi="Times New Roman"/>
          <w:color w:val="000000"/>
          <w:sz w:val="24"/>
          <w:szCs w:val="24"/>
        </w:rPr>
        <w:t>/л. </w:t>
      </w:r>
      <w:r w:rsidRPr="005A20AA">
        <w:rPr>
          <w:rFonts w:ascii="Times New Roman" w:hAnsi="Times New Roman"/>
          <w:b/>
          <w:bCs/>
          <w:i/>
          <w:iCs/>
          <w:color w:val="000000"/>
          <w:sz w:val="24"/>
          <w:szCs w:val="24"/>
        </w:rPr>
        <w:t xml:space="preserve">Действие </w:t>
      </w:r>
      <w:proofErr w:type="spellStart"/>
      <w:r w:rsidRPr="005A20AA">
        <w:rPr>
          <w:rFonts w:ascii="Times New Roman" w:hAnsi="Times New Roman"/>
          <w:b/>
          <w:bCs/>
          <w:i/>
          <w:iCs/>
          <w:color w:val="000000"/>
          <w:sz w:val="24"/>
          <w:szCs w:val="24"/>
        </w:rPr>
        <w:t>маннитола</w:t>
      </w:r>
      <w:proofErr w:type="spellEnd"/>
      <w:r w:rsidRPr="005A20AA">
        <w:rPr>
          <w:rFonts w:ascii="Times New Roman" w:hAnsi="Times New Roman"/>
          <w:b/>
          <w:bCs/>
          <w:i/>
          <w:iCs/>
          <w:color w:val="000000"/>
          <w:sz w:val="24"/>
          <w:szCs w:val="24"/>
        </w:rPr>
        <w:t xml:space="preserve"> проявляется через 10-20 мин и продолжается 4-6 ч. Вводят </w:t>
      </w:r>
      <w:proofErr w:type="spellStart"/>
      <w:r w:rsidRPr="005A20AA">
        <w:rPr>
          <w:rFonts w:ascii="Times New Roman" w:hAnsi="Times New Roman"/>
          <w:b/>
          <w:bCs/>
          <w:i/>
          <w:iCs/>
          <w:color w:val="000000"/>
          <w:sz w:val="24"/>
          <w:szCs w:val="24"/>
        </w:rPr>
        <w:t>маннитол</w:t>
      </w:r>
      <w:proofErr w:type="spellEnd"/>
      <w:r w:rsidRPr="005A20AA">
        <w:rPr>
          <w:rFonts w:ascii="Times New Roman" w:hAnsi="Times New Roman"/>
          <w:b/>
          <w:bCs/>
          <w:i/>
          <w:iCs/>
          <w:color w:val="000000"/>
          <w:sz w:val="24"/>
          <w:szCs w:val="24"/>
        </w:rPr>
        <w:t xml:space="preserve"> или  </w:t>
      </w:r>
      <w:r w:rsidRPr="005A20AA">
        <w:rPr>
          <w:rFonts w:ascii="Times New Roman" w:hAnsi="Times New Roman"/>
          <w:color w:val="000000"/>
          <w:sz w:val="24"/>
          <w:szCs w:val="24"/>
        </w:rPr>
        <w:t>содержащий его комбинированный препарат </w:t>
      </w:r>
      <w:proofErr w:type="spellStart"/>
      <w:r w:rsidRPr="005A20AA">
        <w:rPr>
          <w:rFonts w:ascii="Times New Roman" w:hAnsi="Times New Roman"/>
          <w:b/>
          <w:bCs/>
          <w:i/>
          <w:iCs/>
          <w:color w:val="000000"/>
          <w:sz w:val="24"/>
          <w:szCs w:val="24"/>
        </w:rPr>
        <w:t>реоглюман</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(внутривенно </w:t>
      </w:r>
      <w:proofErr w:type="spellStart"/>
      <w:r w:rsidRPr="005A20AA">
        <w:rPr>
          <w:rFonts w:ascii="Times New Roman" w:hAnsi="Times New Roman"/>
          <w:color w:val="000000"/>
          <w:sz w:val="24"/>
          <w:szCs w:val="24"/>
        </w:rPr>
        <w:t>капельно</w:t>
      </w:r>
      <w:proofErr w:type="spellEnd"/>
      <w:r w:rsidRPr="005A20AA">
        <w:rPr>
          <w:rFonts w:ascii="Times New Roman" w:hAnsi="Times New Roman"/>
          <w:color w:val="000000"/>
          <w:sz w:val="24"/>
          <w:szCs w:val="24"/>
        </w:rPr>
        <w:t xml:space="preserve"> сначала по 5-10 капель, а затем 30 капель в 1 мин); рекомендуется сделать перерыв через 2-3 мин и при отсутствии побочных явлений продолжать введение препарата со скоростью до 40 капель/мин, при этом вводится 200-400 мл). Эти препараты дают выраженный дегидрирующий эффект, понижают агрегацию форменных элементов крови, уменьшают вязкость крови и способствуют восстановлению кровотока в капиллярах, увеличению </w:t>
      </w:r>
      <w:proofErr w:type="spellStart"/>
      <w:r w:rsidRPr="005A20AA">
        <w:rPr>
          <w:rFonts w:ascii="Times New Roman" w:hAnsi="Times New Roman"/>
          <w:color w:val="000000"/>
          <w:sz w:val="24"/>
          <w:szCs w:val="24"/>
        </w:rPr>
        <w:t>оксигенации</w:t>
      </w:r>
      <w:proofErr w:type="spellEnd"/>
      <w:r w:rsidRPr="005A20AA">
        <w:rPr>
          <w:rFonts w:ascii="Times New Roman" w:hAnsi="Times New Roman"/>
          <w:color w:val="000000"/>
          <w:sz w:val="24"/>
          <w:szCs w:val="24"/>
        </w:rPr>
        <w:t xml:space="preserve"> ткани. </w:t>
      </w:r>
      <w:r w:rsidRPr="005A20AA">
        <w:rPr>
          <w:rFonts w:ascii="Times New Roman" w:hAnsi="Times New Roman"/>
          <w:b/>
          <w:bCs/>
          <w:i/>
          <w:iCs/>
          <w:color w:val="000000"/>
          <w:sz w:val="24"/>
          <w:szCs w:val="24"/>
        </w:rPr>
        <w:t xml:space="preserve">Суточная доза </w:t>
      </w:r>
      <w:proofErr w:type="spellStart"/>
      <w:r w:rsidRPr="005A20AA">
        <w:rPr>
          <w:rFonts w:ascii="Times New Roman" w:hAnsi="Times New Roman"/>
          <w:b/>
          <w:bCs/>
          <w:i/>
          <w:iCs/>
          <w:color w:val="000000"/>
          <w:sz w:val="24"/>
          <w:szCs w:val="24"/>
        </w:rPr>
        <w:t>маннитола</w:t>
      </w:r>
      <w:proofErr w:type="spellEnd"/>
      <w:r w:rsidRPr="005A20AA">
        <w:rPr>
          <w:rFonts w:ascii="Times New Roman" w:hAnsi="Times New Roman"/>
          <w:b/>
          <w:bCs/>
          <w:i/>
          <w:iCs/>
          <w:color w:val="000000"/>
          <w:sz w:val="24"/>
          <w:szCs w:val="24"/>
        </w:rPr>
        <w:t xml:space="preserve"> не должна превышать 140-180 г.</w:t>
      </w:r>
    </w:p>
    <w:tbl>
      <w:tblPr>
        <w:tblW w:w="15090" w:type="dxa"/>
        <w:tblCellSpacing w:w="0" w:type="dxa"/>
        <w:tblCellMar>
          <w:left w:w="0" w:type="dxa"/>
          <w:right w:w="0" w:type="dxa"/>
        </w:tblCellMar>
        <w:tblLook w:val="04A0"/>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Надо иметь в виду проявляющиеся при введении </w:t>
      </w:r>
      <w:proofErr w:type="spellStart"/>
      <w:r w:rsidRPr="005A20AA">
        <w:rPr>
          <w:rFonts w:ascii="Times New Roman" w:hAnsi="Times New Roman"/>
          <w:color w:val="000000"/>
          <w:sz w:val="24"/>
          <w:szCs w:val="24"/>
        </w:rPr>
        <w:t>маннитола</w:t>
      </w:r>
      <w:proofErr w:type="spellEnd"/>
      <w:r w:rsidRPr="005A20AA">
        <w:rPr>
          <w:rFonts w:ascii="Times New Roman" w:hAnsi="Times New Roman"/>
          <w:color w:val="000000"/>
          <w:sz w:val="24"/>
          <w:szCs w:val="24"/>
        </w:rPr>
        <w:t xml:space="preserve"> и других осмотических диуретиков </w:t>
      </w:r>
      <w:r w:rsidRPr="005A20AA">
        <w:rPr>
          <w:rFonts w:ascii="Times New Roman" w:hAnsi="Times New Roman"/>
          <w:b/>
          <w:bCs/>
          <w:i/>
          <w:iCs/>
          <w:color w:val="000000"/>
          <w:sz w:val="24"/>
          <w:szCs w:val="24"/>
        </w:rPr>
        <w:t>нежелательные побочные явления: </w:t>
      </w:r>
      <w:r w:rsidRPr="005A20AA">
        <w:rPr>
          <w:rFonts w:ascii="Times New Roman" w:hAnsi="Times New Roman"/>
          <w:color w:val="000000"/>
          <w:sz w:val="24"/>
          <w:szCs w:val="24"/>
        </w:rPr>
        <w:t xml:space="preserve">1) вследствие увеличения при введении осмотических диуретиков объема циркулирующей в сосудах крови возможны нарастание сердечной недостаточности и отек легких; 2) дегидратация, обусловленная стимуляцией диуреза, сопровождается проявлениями </w:t>
      </w:r>
      <w:proofErr w:type="spellStart"/>
      <w:r w:rsidRPr="005A20AA">
        <w:rPr>
          <w:rFonts w:ascii="Times New Roman" w:hAnsi="Times New Roman"/>
          <w:color w:val="000000"/>
          <w:sz w:val="24"/>
          <w:szCs w:val="24"/>
        </w:rPr>
        <w:t>гипокалиемии</w:t>
      </w:r>
      <w:proofErr w:type="spellEnd"/>
      <w:r w:rsidRPr="005A20AA">
        <w:rPr>
          <w:rFonts w:ascii="Times New Roman" w:hAnsi="Times New Roman"/>
          <w:color w:val="000000"/>
          <w:sz w:val="24"/>
          <w:szCs w:val="24"/>
        </w:rPr>
        <w:t xml:space="preserve">; 3) по окончании действия </w:t>
      </w:r>
      <w:proofErr w:type="spellStart"/>
      <w:r w:rsidRPr="005A20AA">
        <w:rPr>
          <w:rFonts w:ascii="Times New Roman" w:hAnsi="Times New Roman"/>
          <w:color w:val="000000"/>
          <w:sz w:val="24"/>
          <w:szCs w:val="24"/>
        </w:rPr>
        <w:t>маннитола</w:t>
      </w:r>
      <w:proofErr w:type="spellEnd"/>
      <w:r w:rsidRPr="005A20AA">
        <w:rPr>
          <w:rFonts w:ascii="Times New Roman" w:hAnsi="Times New Roman"/>
          <w:color w:val="000000"/>
          <w:sz w:val="24"/>
          <w:szCs w:val="24"/>
        </w:rPr>
        <w:t xml:space="preserve"> в случае повреждения ГЭБ </w:t>
      </w:r>
      <w:r w:rsidRPr="005A20AA">
        <w:rPr>
          <w:rFonts w:ascii="Times New Roman" w:hAnsi="Times New Roman"/>
          <w:b/>
          <w:bCs/>
          <w:i/>
          <w:iCs/>
          <w:color w:val="000000"/>
          <w:sz w:val="24"/>
          <w:szCs w:val="24"/>
        </w:rPr>
        <w:t>может проявляться эффект отдачи - </w:t>
      </w:r>
      <w:r w:rsidRPr="005A20AA">
        <w:rPr>
          <w:rFonts w:ascii="Times New Roman" w:hAnsi="Times New Roman"/>
          <w:color w:val="000000"/>
          <w:sz w:val="24"/>
          <w:szCs w:val="24"/>
        </w:rPr>
        <w:t xml:space="preserve">вновь наступающее нарастание отека мозга в связи с возвращением воды из плазмы крови в ткани. </w:t>
      </w:r>
      <w:proofErr w:type="gramStart"/>
      <w:r w:rsidRPr="005A20AA">
        <w:rPr>
          <w:rFonts w:ascii="Times New Roman" w:hAnsi="Times New Roman"/>
          <w:color w:val="000000"/>
          <w:sz w:val="24"/>
          <w:szCs w:val="24"/>
        </w:rPr>
        <w:t>К тому же осмотические диуретики обеспечивают дегидратацию и уменьшение общего объема мозговой ткани, воздействуя главным образом на непораженные структуры мозга.</w:t>
      </w:r>
      <w:proofErr w:type="gramEnd"/>
      <w:r w:rsidRPr="005A20AA">
        <w:rPr>
          <w:rFonts w:ascii="Times New Roman" w:hAnsi="Times New Roman"/>
          <w:color w:val="000000"/>
          <w:sz w:val="24"/>
          <w:szCs w:val="24"/>
        </w:rPr>
        <w:t xml:space="preserve"> Это делает целесообразным применение </w:t>
      </w:r>
      <w:proofErr w:type="gramStart"/>
      <w:r w:rsidRPr="005A20AA">
        <w:rPr>
          <w:rFonts w:ascii="Times New Roman" w:hAnsi="Times New Roman"/>
          <w:color w:val="000000"/>
          <w:sz w:val="24"/>
          <w:szCs w:val="24"/>
        </w:rPr>
        <w:t>его</w:t>
      </w:r>
      <w:proofErr w:type="gramEnd"/>
      <w:r w:rsidRPr="005A20AA">
        <w:rPr>
          <w:rFonts w:ascii="Times New Roman" w:hAnsi="Times New Roman"/>
          <w:color w:val="000000"/>
          <w:sz w:val="24"/>
          <w:szCs w:val="24"/>
        </w:rPr>
        <w:t xml:space="preserve"> прежде всего при явных признаках сдавления мозга. Показатели </w:t>
      </w:r>
      <w:proofErr w:type="spellStart"/>
      <w:r w:rsidRPr="005A20AA">
        <w:rPr>
          <w:rFonts w:ascii="Times New Roman" w:hAnsi="Times New Roman"/>
          <w:color w:val="000000"/>
          <w:sz w:val="24"/>
          <w:szCs w:val="24"/>
        </w:rPr>
        <w:t>осмотичности</w:t>
      </w:r>
      <w:proofErr w:type="spellEnd"/>
      <w:r w:rsidRPr="005A20AA">
        <w:rPr>
          <w:rFonts w:ascii="Times New Roman" w:hAnsi="Times New Roman"/>
          <w:color w:val="000000"/>
          <w:sz w:val="24"/>
          <w:szCs w:val="24"/>
        </w:rPr>
        <w:t xml:space="preserve"> крови выше 300 </w:t>
      </w:r>
      <w:proofErr w:type="spellStart"/>
      <w:r w:rsidRPr="005A20AA">
        <w:rPr>
          <w:rFonts w:ascii="Times New Roman" w:hAnsi="Times New Roman"/>
          <w:color w:val="000000"/>
          <w:sz w:val="24"/>
          <w:szCs w:val="24"/>
        </w:rPr>
        <w:t>мосм</w:t>
      </w:r>
      <w:proofErr w:type="spellEnd"/>
      <w:r w:rsidRPr="005A20AA">
        <w:rPr>
          <w:rFonts w:ascii="Times New Roman" w:hAnsi="Times New Roman"/>
          <w:color w:val="000000"/>
          <w:sz w:val="24"/>
          <w:szCs w:val="24"/>
        </w:rPr>
        <w:t xml:space="preserve">/л и диурез, превышающий 4-6 л в </w:t>
      </w:r>
      <w:proofErr w:type="spellStart"/>
      <w:r w:rsidRPr="005A20AA">
        <w:rPr>
          <w:rFonts w:ascii="Times New Roman" w:hAnsi="Times New Roman"/>
          <w:color w:val="000000"/>
          <w:sz w:val="24"/>
          <w:szCs w:val="24"/>
        </w:rPr>
        <w:t>сут</w:t>
      </w:r>
      <w:proofErr w:type="spellEnd"/>
      <w:r w:rsidRPr="005A20AA">
        <w:rPr>
          <w:rFonts w:ascii="Times New Roman" w:hAnsi="Times New Roman"/>
          <w:color w:val="000000"/>
          <w:sz w:val="24"/>
          <w:szCs w:val="24"/>
        </w:rPr>
        <w:t>, надо рассматривать как основания для ограничения дальнейшего применения осмотических диуретиков.</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 xml:space="preserve">Эффективность </w:t>
      </w:r>
      <w:proofErr w:type="spellStart"/>
      <w:r w:rsidRPr="005A20AA">
        <w:rPr>
          <w:rFonts w:ascii="Times New Roman" w:hAnsi="Times New Roman"/>
          <w:b/>
          <w:bCs/>
          <w:i/>
          <w:iCs/>
          <w:color w:val="000000"/>
          <w:sz w:val="24"/>
          <w:szCs w:val="24"/>
        </w:rPr>
        <w:t>глицерола</w:t>
      </w:r>
      <w:proofErr w:type="spellEnd"/>
      <w:r w:rsidRPr="005A20AA">
        <w:rPr>
          <w:rFonts w:ascii="Times New Roman" w:hAnsi="Times New Roman"/>
          <w:b/>
          <w:bCs/>
          <w:i/>
          <w:iCs/>
          <w:color w:val="000000"/>
          <w:sz w:val="24"/>
          <w:szCs w:val="24"/>
        </w:rPr>
        <w:t xml:space="preserve"> ниже, чем </w:t>
      </w:r>
      <w:proofErr w:type="spellStart"/>
      <w:r w:rsidRPr="005A20AA">
        <w:rPr>
          <w:rFonts w:ascii="Times New Roman" w:hAnsi="Times New Roman"/>
          <w:b/>
          <w:bCs/>
          <w:i/>
          <w:iCs/>
          <w:color w:val="000000"/>
          <w:sz w:val="24"/>
          <w:szCs w:val="24"/>
        </w:rPr>
        <w:t>маннитола</w:t>
      </w:r>
      <w:proofErr w:type="spellEnd"/>
      <w:r w:rsidRPr="005A20AA">
        <w:rPr>
          <w:rFonts w:ascii="Times New Roman" w:hAnsi="Times New Roman"/>
          <w:b/>
          <w:bCs/>
          <w:i/>
          <w:iCs/>
          <w:color w:val="000000"/>
          <w:sz w:val="24"/>
          <w:szCs w:val="24"/>
        </w:rPr>
        <w:t>: он начинает действовать через 12 ч после приема внутрь, но практически не вызывает феномена отдачи. </w:t>
      </w:r>
      <w:r w:rsidRPr="005A20AA">
        <w:rPr>
          <w:rFonts w:ascii="Times New Roman" w:hAnsi="Times New Roman"/>
          <w:color w:val="000000"/>
          <w:sz w:val="24"/>
          <w:szCs w:val="24"/>
        </w:rPr>
        <w:t xml:space="preserve">Эффективность приема </w:t>
      </w:r>
      <w:proofErr w:type="spellStart"/>
      <w:r w:rsidRPr="005A20AA">
        <w:rPr>
          <w:rFonts w:ascii="Times New Roman" w:hAnsi="Times New Roman"/>
          <w:color w:val="000000"/>
          <w:sz w:val="24"/>
          <w:szCs w:val="24"/>
        </w:rPr>
        <w:t>глицерола</w:t>
      </w:r>
      <w:proofErr w:type="spellEnd"/>
      <w:r w:rsidRPr="005A20AA">
        <w:rPr>
          <w:rFonts w:ascii="Times New Roman" w:hAnsi="Times New Roman"/>
          <w:color w:val="000000"/>
          <w:sz w:val="24"/>
          <w:szCs w:val="24"/>
        </w:rPr>
        <w:t xml:space="preserve"> отмечается лишь у больных с </w:t>
      </w:r>
      <w:proofErr w:type="spellStart"/>
      <w:r w:rsidRPr="005A20AA">
        <w:rPr>
          <w:rFonts w:ascii="Times New Roman" w:hAnsi="Times New Roman"/>
          <w:color w:val="000000"/>
          <w:sz w:val="24"/>
          <w:szCs w:val="24"/>
        </w:rPr>
        <w:t>нерезко</w:t>
      </w:r>
      <w:proofErr w:type="spellEnd"/>
      <w:r w:rsidRPr="005A20AA">
        <w:rPr>
          <w:rFonts w:ascii="Times New Roman" w:hAnsi="Times New Roman"/>
          <w:color w:val="000000"/>
          <w:sz w:val="24"/>
          <w:szCs w:val="24"/>
        </w:rPr>
        <w:t xml:space="preserve"> выраженным отеком головного мозга, главным образом при ишемическом инсульте.</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lastRenderedPageBreak/>
        <w:t>С целью дегидратации при отеке мозга применяют также </w:t>
      </w:r>
      <w:proofErr w:type="spellStart"/>
      <w:r w:rsidRPr="005A20AA">
        <w:rPr>
          <w:rFonts w:ascii="Times New Roman" w:hAnsi="Times New Roman"/>
          <w:b/>
          <w:bCs/>
          <w:i/>
          <w:iCs/>
          <w:color w:val="000000"/>
          <w:sz w:val="24"/>
          <w:szCs w:val="24"/>
        </w:rPr>
        <w:t>салуретики</w:t>
      </w:r>
      <w:proofErr w:type="spellEnd"/>
      <w:r w:rsidRPr="005A20AA">
        <w:rPr>
          <w:rFonts w:ascii="Times New Roman" w:hAnsi="Times New Roman"/>
          <w:b/>
          <w:bCs/>
          <w:i/>
          <w:iCs/>
          <w:color w:val="000000"/>
          <w:sz w:val="24"/>
          <w:szCs w:val="24"/>
        </w:rPr>
        <w:t xml:space="preserve"> из группы петлевых диуретиков, </w:t>
      </w:r>
      <w:r w:rsidRPr="005A20AA">
        <w:rPr>
          <w:rFonts w:ascii="Times New Roman" w:hAnsi="Times New Roman"/>
          <w:color w:val="000000"/>
          <w:sz w:val="24"/>
          <w:szCs w:val="24"/>
        </w:rPr>
        <w:t>чаще - </w:t>
      </w:r>
      <w:r w:rsidRPr="005A20AA">
        <w:rPr>
          <w:rFonts w:ascii="Times New Roman" w:hAnsi="Times New Roman"/>
          <w:b/>
          <w:bCs/>
          <w:i/>
          <w:iCs/>
          <w:color w:val="000000"/>
          <w:sz w:val="24"/>
          <w:szCs w:val="24"/>
        </w:rPr>
        <w:t>фуросемид (лазикс), </w:t>
      </w:r>
      <w:r w:rsidRPr="005A20AA">
        <w:rPr>
          <w:rFonts w:ascii="Times New Roman" w:hAnsi="Times New Roman"/>
          <w:color w:val="000000"/>
          <w:sz w:val="24"/>
          <w:szCs w:val="24"/>
        </w:rPr>
        <w:t xml:space="preserve">обычно по 20-40 мг внутримышечно или внутривенно до 3 раз в день, иногда целесообразно их сочетание с осмотическими диуретиками (вводят через 3-4 ч после введения </w:t>
      </w:r>
      <w:proofErr w:type="spellStart"/>
      <w:r w:rsidRPr="005A20AA">
        <w:rPr>
          <w:rFonts w:ascii="Times New Roman" w:hAnsi="Times New Roman"/>
          <w:color w:val="000000"/>
          <w:sz w:val="24"/>
          <w:szCs w:val="24"/>
        </w:rPr>
        <w:t>маннитола</w:t>
      </w:r>
      <w:proofErr w:type="spellEnd"/>
      <w:r w:rsidRPr="005A20AA">
        <w:rPr>
          <w:rFonts w:ascii="Times New Roman" w:hAnsi="Times New Roman"/>
          <w:color w:val="000000"/>
          <w:sz w:val="24"/>
          <w:szCs w:val="24"/>
        </w:rPr>
        <w:t xml:space="preserve">). </w:t>
      </w:r>
      <w:proofErr w:type="gramStart"/>
      <w:r w:rsidRPr="005A20AA">
        <w:rPr>
          <w:rFonts w:ascii="Times New Roman" w:hAnsi="Times New Roman"/>
          <w:color w:val="000000"/>
          <w:sz w:val="24"/>
          <w:szCs w:val="24"/>
        </w:rPr>
        <w:t>Фуросемид начинает действовать через 35-105 мин, длительность действия 30 мин - 2,5 ч. </w:t>
      </w:r>
      <w:r w:rsidRPr="005A20AA">
        <w:rPr>
          <w:rFonts w:ascii="Times New Roman" w:hAnsi="Times New Roman"/>
          <w:b/>
          <w:bCs/>
          <w:i/>
          <w:iCs/>
          <w:color w:val="000000"/>
          <w:sz w:val="24"/>
          <w:szCs w:val="24"/>
        </w:rPr>
        <w:t>Показания к назначению петлевых диуретиков: </w:t>
      </w:r>
      <w:r w:rsidRPr="005A20AA">
        <w:rPr>
          <w:rFonts w:ascii="Times New Roman" w:hAnsi="Times New Roman"/>
          <w:color w:val="000000"/>
          <w:sz w:val="24"/>
          <w:szCs w:val="24"/>
        </w:rPr>
        <w:t xml:space="preserve">1) желательность усиления эффекта, вызываемого осмотическим диуретиком; 2) выравнивание водного баланса в случае выраженного накопления жидкости в организме; 3) дегидратация при </w:t>
      </w:r>
      <w:proofErr w:type="spellStart"/>
      <w:r w:rsidRPr="005A20AA">
        <w:rPr>
          <w:rFonts w:ascii="Times New Roman" w:hAnsi="Times New Roman"/>
          <w:color w:val="000000"/>
          <w:sz w:val="24"/>
          <w:szCs w:val="24"/>
        </w:rPr>
        <w:t>нерезко</w:t>
      </w:r>
      <w:proofErr w:type="spellEnd"/>
      <w:r w:rsidRPr="005A20AA">
        <w:rPr>
          <w:rFonts w:ascii="Times New Roman" w:hAnsi="Times New Roman"/>
          <w:color w:val="000000"/>
          <w:sz w:val="24"/>
          <w:szCs w:val="24"/>
        </w:rPr>
        <w:t xml:space="preserve"> выраженном отеке мозга.</w:t>
      </w:r>
      <w:proofErr w:type="gramEnd"/>
    </w:p>
    <w:tbl>
      <w:tblPr>
        <w:tblW w:w="15090" w:type="dxa"/>
        <w:tblCellSpacing w:w="0" w:type="dxa"/>
        <w:tblCellMar>
          <w:left w:w="0" w:type="dxa"/>
          <w:right w:w="0" w:type="dxa"/>
        </w:tblCellMar>
        <w:tblLook w:val="04A0"/>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Петлевые диуретики, как и осмотические, также в большей степени воздействуют на неповрежденные отделы мозга, поэтому профилактическое назначение их при острых неврологических заболеваниях может оказаться бесполезным или даже вредным, так как вызывает нарушение электролитного баланса (снижение содержания калия в крови).</w:t>
      </w:r>
    </w:p>
    <w:p w:rsidR="00323427" w:rsidRPr="005A20AA" w:rsidRDefault="00323427" w:rsidP="005A20AA">
      <w:pPr>
        <w:spacing w:after="0" w:line="240" w:lineRule="auto"/>
        <w:jc w:val="both"/>
        <w:rPr>
          <w:rFonts w:ascii="Times New Roman" w:hAnsi="Times New Roman"/>
          <w:color w:val="000000"/>
          <w:sz w:val="24"/>
          <w:szCs w:val="24"/>
        </w:rPr>
      </w:pPr>
      <w:proofErr w:type="spellStart"/>
      <w:r w:rsidRPr="005A20AA">
        <w:rPr>
          <w:rFonts w:ascii="Times New Roman" w:hAnsi="Times New Roman"/>
          <w:b/>
          <w:bCs/>
          <w:i/>
          <w:iCs/>
          <w:color w:val="000000"/>
          <w:sz w:val="24"/>
          <w:szCs w:val="24"/>
        </w:rPr>
        <w:t>Диакарб</w:t>
      </w:r>
      <w:proofErr w:type="spellEnd"/>
      <w:r w:rsidRPr="005A20AA">
        <w:rPr>
          <w:rFonts w:ascii="Times New Roman" w:hAnsi="Times New Roman"/>
          <w:b/>
          <w:bCs/>
          <w:i/>
          <w:iCs/>
          <w:color w:val="000000"/>
          <w:sz w:val="24"/>
          <w:szCs w:val="24"/>
        </w:rPr>
        <w:t xml:space="preserve"> (</w:t>
      </w:r>
      <w:proofErr w:type="spellStart"/>
      <w:r w:rsidRPr="005A20AA">
        <w:rPr>
          <w:rFonts w:ascii="Times New Roman" w:hAnsi="Times New Roman"/>
          <w:b/>
          <w:bCs/>
          <w:i/>
          <w:iCs/>
          <w:color w:val="000000"/>
          <w:sz w:val="24"/>
          <w:szCs w:val="24"/>
        </w:rPr>
        <w:t>фонурит</w:t>
      </w:r>
      <w:proofErr w:type="spellEnd"/>
      <w:r w:rsidRPr="005A20AA">
        <w:rPr>
          <w:rFonts w:ascii="Times New Roman" w:hAnsi="Times New Roman"/>
          <w:b/>
          <w:bCs/>
          <w:i/>
          <w:iCs/>
          <w:color w:val="000000"/>
          <w:sz w:val="24"/>
          <w:szCs w:val="24"/>
        </w:rPr>
        <w:t xml:space="preserve">, </w:t>
      </w:r>
      <w:proofErr w:type="spellStart"/>
      <w:r w:rsidRPr="005A20AA">
        <w:rPr>
          <w:rFonts w:ascii="Times New Roman" w:hAnsi="Times New Roman"/>
          <w:b/>
          <w:bCs/>
          <w:i/>
          <w:iCs/>
          <w:color w:val="000000"/>
          <w:sz w:val="24"/>
          <w:szCs w:val="24"/>
        </w:rPr>
        <w:t>ацетазоламид</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это </w:t>
      </w:r>
      <w:proofErr w:type="spellStart"/>
      <w:r w:rsidRPr="005A20AA">
        <w:rPr>
          <w:rFonts w:ascii="Times New Roman" w:hAnsi="Times New Roman"/>
          <w:b/>
          <w:bCs/>
          <w:i/>
          <w:iCs/>
          <w:color w:val="000000"/>
          <w:sz w:val="24"/>
          <w:szCs w:val="24"/>
        </w:rPr>
        <w:t>салуретик</w:t>
      </w:r>
      <w:proofErr w:type="spellEnd"/>
      <w:r w:rsidRPr="005A20AA">
        <w:rPr>
          <w:rFonts w:ascii="Times New Roman" w:hAnsi="Times New Roman"/>
          <w:b/>
          <w:bCs/>
          <w:i/>
          <w:iCs/>
          <w:color w:val="000000"/>
          <w:sz w:val="24"/>
          <w:szCs w:val="24"/>
        </w:rPr>
        <w:t xml:space="preserve"> из группы ингибиторов карбоангидразы, </w:t>
      </w:r>
      <w:r w:rsidRPr="005A20AA">
        <w:rPr>
          <w:rFonts w:ascii="Times New Roman" w:hAnsi="Times New Roman"/>
          <w:color w:val="000000"/>
          <w:sz w:val="24"/>
          <w:szCs w:val="24"/>
        </w:rPr>
        <w:t xml:space="preserve">может применяться вместо фуросемида при явлениях умеренного отека мозга по 250 мг внутрь или через зонд 2-4 раза в день, при этом необходим </w:t>
      </w:r>
      <w:proofErr w:type="gramStart"/>
      <w:r w:rsidRPr="005A20AA">
        <w:rPr>
          <w:rFonts w:ascii="Times New Roman" w:hAnsi="Times New Roman"/>
          <w:color w:val="000000"/>
          <w:sz w:val="24"/>
          <w:szCs w:val="24"/>
        </w:rPr>
        <w:t>контроль за</w:t>
      </w:r>
      <w:proofErr w:type="gramEnd"/>
      <w:r w:rsidRPr="005A20AA">
        <w:rPr>
          <w:rFonts w:ascii="Times New Roman" w:hAnsi="Times New Roman"/>
          <w:color w:val="000000"/>
          <w:sz w:val="24"/>
          <w:szCs w:val="24"/>
        </w:rPr>
        <w:t xml:space="preserve"> содержанием калия в крови. </w:t>
      </w:r>
      <w:r w:rsidRPr="005A20AA">
        <w:rPr>
          <w:rFonts w:ascii="Times New Roman" w:hAnsi="Times New Roman"/>
          <w:b/>
          <w:bCs/>
          <w:i/>
          <w:iCs/>
          <w:color w:val="000000"/>
          <w:sz w:val="24"/>
          <w:szCs w:val="24"/>
        </w:rPr>
        <w:t xml:space="preserve">Начало действия </w:t>
      </w:r>
      <w:proofErr w:type="spellStart"/>
      <w:r w:rsidRPr="005A20AA">
        <w:rPr>
          <w:rFonts w:ascii="Times New Roman" w:hAnsi="Times New Roman"/>
          <w:b/>
          <w:bCs/>
          <w:i/>
          <w:iCs/>
          <w:color w:val="000000"/>
          <w:sz w:val="24"/>
          <w:szCs w:val="24"/>
        </w:rPr>
        <w:t>диакарба</w:t>
      </w:r>
      <w:proofErr w:type="spellEnd"/>
      <w:r w:rsidRPr="005A20AA">
        <w:rPr>
          <w:rFonts w:ascii="Times New Roman" w:hAnsi="Times New Roman"/>
          <w:b/>
          <w:bCs/>
          <w:i/>
          <w:iCs/>
          <w:color w:val="000000"/>
          <w:sz w:val="24"/>
          <w:szCs w:val="24"/>
        </w:rPr>
        <w:t xml:space="preserve"> через 40-120 мин, длительность действия 3-8 ч. </w:t>
      </w:r>
      <w:r w:rsidRPr="005A20AA">
        <w:rPr>
          <w:rFonts w:ascii="Times New Roman" w:hAnsi="Times New Roman"/>
          <w:color w:val="000000"/>
          <w:sz w:val="24"/>
          <w:szCs w:val="24"/>
        </w:rPr>
        <w:t>В связи с тем, что </w:t>
      </w:r>
      <w:proofErr w:type="spellStart"/>
      <w:r w:rsidRPr="005A20AA">
        <w:rPr>
          <w:rFonts w:ascii="Times New Roman" w:hAnsi="Times New Roman"/>
          <w:b/>
          <w:bCs/>
          <w:i/>
          <w:iCs/>
          <w:color w:val="000000"/>
          <w:sz w:val="24"/>
          <w:szCs w:val="24"/>
        </w:rPr>
        <w:t>диакарб</w:t>
      </w:r>
      <w:proofErr w:type="spellEnd"/>
      <w:r w:rsidRPr="005A20AA">
        <w:rPr>
          <w:rFonts w:ascii="Times New Roman" w:hAnsi="Times New Roman"/>
          <w:b/>
          <w:bCs/>
          <w:i/>
          <w:iCs/>
          <w:color w:val="000000"/>
          <w:sz w:val="24"/>
          <w:szCs w:val="24"/>
        </w:rPr>
        <w:t xml:space="preserve"> подавляет продукцию ЦСЖ, </w:t>
      </w:r>
      <w:r w:rsidRPr="005A20AA">
        <w:rPr>
          <w:rFonts w:ascii="Times New Roman" w:hAnsi="Times New Roman"/>
          <w:color w:val="000000"/>
          <w:sz w:val="24"/>
          <w:szCs w:val="24"/>
        </w:rPr>
        <w:t>его применение можно признать особенно целесообразным при интерстициальном варианте отека мозговой ткани.</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Кортикостероиды уменьшают проницаемость ГЭБ, способствуют нормализации проницаемости мембран и микроциркуляции, блокируют синтез простагландинов и других веществ, способствующих формированию отека при воспалительных, в частности инфекционных, процессах, а также и при опухолях мозга. </w:t>
      </w:r>
      <w:r w:rsidRPr="005A20AA">
        <w:rPr>
          <w:rFonts w:ascii="Times New Roman" w:hAnsi="Times New Roman"/>
          <w:color w:val="000000"/>
          <w:sz w:val="24"/>
          <w:szCs w:val="24"/>
        </w:rPr>
        <w:t>При наличии показаний к применению кортикостероидов обычно назначают </w:t>
      </w:r>
      <w:proofErr w:type="spellStart"/>
      <w:r w:rsidRPr="005A20AA">
        <w:rPr>
          <w:rFonts w:ascii="Times New Roman" w:hAnsi="Times New Roman"/>
          <w:b/>
          <w:bCs/>
          <w:i/>
          <w:iCs/>
          <w:color w:val="000000"/>
          <w:sz w:val="24"/>
          <w:szCs w:val="24"/>
        </w:rPr>
        <w:t>дексаметазон</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в дозе 12-16 мг, в тяжелых случаях 24-48 мг в </w:t>
      </w:r>
      <w:proofErr w:type="spellStart"/>
      <w:r w:rsidRPr="005A20AA">
        <w:rPr>
          <w:rFonts w:ascii="Times New Roman" w:hAnsi="Times New Roman"/>
          <w:color w:val="000000"/>
          <w:sz w:val="24"/>
          <w:szCs w:val="24"/>
        </w:rPr>
        <w:t>сут</w:t>
      </w:r>
      <w:proofErr w:type="spellEnd"/>
      <w:r w:rsidRPr="005A20AA">
        <w:rPr>
          <w:rFonts w:ascii="Times New Roman" w:hAnsi="Times New Roman"/>
          <w:color w:val="000000"/>
          <w:sz w:val="24"/>
          <w:szCs w:val="24"/>
        </w:rPr>
        <w:t>. Начальную его дозу (</w:t>
      </w:r>
      <w:r w:rsidRPr="005A20AA">
        <w:rPr>
          <w:rFonts w:ascii="Times New Roman" w:hAnsi="Times New Roman"/>
          <w:color w:val="000000"/>
          <w:sz w:val="24"/>
          <w:szCs w:val="24"/>
          <w:vertAlign w:val="superscript"/>
        </w:rPr>
        <w:t>1</w:t>
      </w:r>
      <w:r w:rsidRPr="005A20AA">
        <w:rPr>
          <w:rFonts w:ascii="Times New Roman" w:hAnsi="Times New Roman"/>
          <w:color w:val="000000"/>
          <w:sz w:val="24"/>
          <w:szCs w:val="24"/>
        </w:rPr>
        <w:t>/</w:t>
      </w:r>
      <w:r w:rsidRPr="005A20AA">
        <w:rPr>
          <w:rFonts w:ascii="Times New Roman" w:hAnsi="Times New Roman"/>
          <w:color w:val="000000"/>
          <w:sz w:val="24"/>
          <w:szCs w:val="24"/>
          <w:vertAlign w:val="subscript"/>
        </w:rPr>
        <w:t>4</w:t>
      </w:r>
      <w:r w:rsidRPr="005A20AA">
        <w:rPr>
          <w:rFonts w:ascii="Times New Roman" w:hAnsi="Times New Roman"/>
          <w:color w:val="000000"/>
          <w:sz w:val="24"/>
          <w:szCs w:val="24"/>
        </w:rPr>
        <w:t> </w:t>
      </w:r>
      <w:proofErr w:type="gramStart"/>
      <w:r w:rsidRPr="005A20AA">
        <w:rPr>
          <w:rFonts w:ascii="Times New Roman" w:hAnsi="Times New Roman"/>
          <w:color w:val="000000"/>
          <w:sz w:val="24"/>
          <w:szCs w:val="24"/>
        </w:rPr>
        <w:t>суточной</w:t>
      </w:r>
      <w:proofErr w:type="gramEnd"/>
      <w:r w:rsidRPr="005A20AA">
        <w:rPr>
          <w:rFonts w:ascii="Times New Roman" w:hAnsi="Times New Roman"/>
          <w:color w:val="000000"/>
          <w:sz w:val="24"/>
          <w:szCs w:val="24"/>
        </w:rPr>
        <w:t xml:space="preserve">) вводят внутривенно, капельно. Повторно препарат назначается внутривенно или внутримышечно через каждые 6 ч. В очень тяжелых случаях вводится до 60-100 мг </w:t>
      </w:r>
      <w:proofErr w:type="spellStart"/>
      <w:r w:rsidRPr="005A20AA">
        <w:rPr>
          <w:rFonts w:ascii="Times New Roman" w:hAnsi="Times New Roman"/>
          <w:color w:val="000000"/>
          <w:sz w:val="24"/>
          <w:szCs w:val="24"/>
        </w:rPr>
        <w:t>дексаметазона</w:t>
      </w:r>
      <w:proofErr w:type="spellEnd"/>
      <w:r w:rsidRPr="005A20AA">
        <w:rPr>
          <w:rFonts w:ascii="Times New Roman" w:hAnsi="Times New Roman"/>
          <w:color w:val="000000"/>
          <w:sz w:val="24"/>
          <w:szCs w:val="24"/>
        </w:rPr>
        <w:t xml:space="preserve"> в сутки с постепенным уменьшением дозы препарата.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назначении </w:t>
      </w:r>
      <w:r w:rsidRPr="005A20AA">
        <w:rPr>
          <w:rFonts w:ascii="Times New Roman" w:hAnsi="Times New Roman"/>
          <w:b/>
          <w:bCs/>
          <w:i/>
          <w:iCs/>
          <w:color w:val="000000"/>
          <w:sz w:val="24"/>
          <w:szCs w:val="24"/>
        </w:rPr>
        <w:t>преднизолона </w:t>
      </w:r>
      <w:r w:rsidRPr="005A20AA">
        <w:rPr>
          <w:rFonts w:ascii="Times New Roman" w:hAnsi="Times New Roman"/>
          <w:color w:val="000000"/>
          <w:sz w:val="24"/>
          <w:szCs w:val="24"/>
        </w:rPr>
        <w:t xml:space="preserve">следует учитывать, что его действие более кратковременно, чем </w:t>
      </w:r>
      <w:proofErr w:type="spellStart"/>
      <w:r w:rsidRPr="005A20AA">
        <w:rPr>
          <w:rFonts w:ascii="Times New Roman" w:hAnsi="Times New Roman"/>
          <w:color w:val="000000"/>
          <w:sz w:val="24"/>
          <w:szCs w:val="24"/>
        </w:rPr>
        <w:t>дексаметазона</w:t>
      </w:r>
      <w:proofErr w:type="spellEnd"/>
      <w:r w:rsidRPr="005A20AA">
        <w:rPr>
          <w:rFonts w:ascii="Times New Roman" w:hAnsi="Times New Roman"/>
          <w:color w:val="000000"/>
          <w:sz w:val="24"/>
          <w:szCs w:val="24"/>
        </w:rPr>
        <w:t>; расчет необходимых доз преднизолона должен производиться исходя из того, что </w:t>
      </w:r>
      <w:r w:rsidRPr="005A20AA">
        <w:rPr>
          <w:rFonts w:ascii="Times New Roman" w:hAnsi="Times New Roman"/>
          <w:b/>
          <w:bCs/>
          <w:i/>
          <w:iCs/>
          <w:color w:val="000000"/>
          <w:sz w:val="24"/>
          <w:szCs w:val="24"/>
        </w:rPr>
        <w:t xml:space="preserve">его терапевтическая активность в сравнении с </w:t>
      </w:r>
      <w:proofErr w:type="spellStart"/>
      <w:r w:rsidRPr="005A20AA">
        <w:rPr>
          <w:rFonts w:ascii="Times New Roman" w:hAnsi="Times New Roman"/>
          <w:b/>
          <w:bCs/>
          <w:i/>
          <w:iCs/>
          <w:color w:val="000000"/>
          <w:sz w:val="24"/>
          <w:szCs w:val="24"/>
        </w:rPr>
        <w:t>дексаметазоном</w:t>
      </w:r>
      <w:proofErr w:type="spellEnd"/>
      <w:r w:rsidRPr="005A20AA">
        <w:rPr>
          <w:rFonts w:ascii="Times New Roman" w:hAnsi="Times New Roman"/>
          <w:b/>
          <w:bCs/>
          <w:i/>
          <w:iCs/>
          <w:color w:val="000000"/>
          <w:sz w:val="24"/>
          <w:szCs w:val="24"/>
        </w:rPr>
        <w:t xml:space="preserve"> в 7 раз меньше. Противопоказанием </w:t>
      </w:r>
      <w:r w:rsidRPr="005A20AA">
        <w:rPr>
          <w:rFonts w:ascii="Times New Roman" w:hAnsi="Times New Roman"/>
          <w:color w:val="000000"/>
          <w:sz w:val="24"/>
          <w:szCs w:val="24"/>
        </w:rPr>
        <w:t>к назначению кортикостероидов может быть </w:t>
      </w:r>
      <w:r w:rsidRPr="005A20AA">
        <w:rPr>
          <w:rFonts w:ascii="Times New Roman" w:hAnsi="Times New Roman"/>
          <w:b/>
          <w:bCs/>
          <w:i/>
          <w:iCs/>
          <w:color w:val="000000"/>
          <w:sz w:val="24"/>
          <w:szCs w:val="24"/>
        </w:rPr>
        <w:t>выраженное повышение АД.</w:t>
      </w:r>
    </w:p>
    <w:tbl>
      <w:tblPr>
        <w:tblW w:w="15090" w:type="dxa"/>
        <w:tblCellSpacing w:w="0" w:type="dxa"/>
        <w:tblCellMar>
          <w:left w:w="0" w:type="dxa"/>
          <w:right w:w="0" w:type="dxa"/>
        </w:tblCellMar>
        <w:tblLook w:val="04A0"/>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 xml:space="preserve">При введении больших доз кортикостероидов показано раннее назначение </w:t>
      </w:r>
      <w:proofErr w:type="spellStart"/>
      <w:r w:rsidRPr="005A20AA">
        <w:rPr>
          <w:rFonts w:ascii="Times New Roman" w:hAnsi="Times New Roman"/>
          <w:b/>
          <w:bCs/>
          <w:i/>
          <w:iCs/>
          <w:color w:val="000000"/>
          <w:sz w:val="24"/>
          <w:szCs w:val="24"/>
        </w:rPr>
        <w:t>антацидных</w:t>
      </w:r>
      <w:proofErr w:type="spellEnd"/>
      <w:r w:rsidRPr="005A20AA">
        <w:rPr>
          <w:rFonts w:ascii="Times New Roman" w:hAnsi="Times New Roman"/>
          <w:b/>
          <w:bCs/>
          <w:i/>
          <w:iCs/>
          <w:color w:val="000000"/>
          <w:sz w:val="24"/>
          <w:szCs w:val="24"/>
        </w:rPr>
        <w:t xml:space="preserve"> средств </w:t>
      </w:r>
      <w:r w:rsidRPr="005A20AA">
        <w:rPr>
          <w:rFonts w:ascii="Times New Roman" w:hAnsi="Times New Roman"/>
          <w:color w:val="000000"/>
          <w:sz w:val="24"/>
          <w:szCs w:val="24"/>
        </w:rPr>
        <w:t>(</w:t>
      </w:r>
      <w:proofErr w:type="spellStart"/>
      <w:r w:rsidRPr="005A20AA">
        <w:rPr>
          <w:rFonts w:ascii="Times New Roman" w:hAnsi="Times New Roman"/>
          <w:color w:val="000000"/>
          <w:sz w:val="24"/>
          <w:szCs w:val="24"/>
        </w:rPr>
        <w:t>альмагель</w:t>
      </w:r>
      <w:proofErr w:type="spellEnd"/>
      <w:r w:rsidRPr="005A20AA">
        <w:rPr>
          <w:rFonts w:ascii="Times New Roman" w:hAnsi="Times New Roman"/>
          <w:color w:val="000000"/>
          <w:sz w:val="24"/>
          <w:szCs w:val="24"/>
        </w:rPr>
        <w:t xml:space="preserve"> по 2 чайные ложки 4 раза в день или окись магния в порошке по столовой ложке 4 раза в день и др.) за 15-30 мин до приема пищи естественным путем или до введения питательной смеси через </w:t>
      </w:r>
      <w:proofErr w:type="spellStart"/>
      <w:r w:rsidRPr="005A20AA">
        <w:rPr>
          <w:rFonts w:ascii="Times New Roman" w:hAnsi="Times New Roman"/>
          <w:color w:val="000000"/>
          <w:sz w:val="24"/>
          <w:szCs w:val="24"/>
        </w:rPr>
        <w:t>назога</w:t>
      </w:r>
      <w:proofErr w:type="gramStart"/>
      <w:r w:rsidRPr="005A20AA">
        <w:rPr>
          <w:rFonts w:ascii="Times New Roman" w:hAnsi="Times New Roman"/>
          <w:color w:val="000000"/>
          <w:sz w:val="24"/>
          <w:szCs w:val="24"/>
        </w:rPr>
        <w:t>с</w:t>
      </w:r>
      <w:proofErr w:type="spellEnd"/>
      <w:r w:rsidRPr="005A20AA">
        <w:rPr>
          <w:rFonts w:ascii="Times New Roman" w:hAnsi="Times New Roman"/>
          <w:color w:val="000000"/>
          <w:sz w:val="24"/>
          <w:szCs w:val="24"/>
        </w:rPr>
        <w:t>-</w:t>
      </w:r>
      <w:proofErr w:type="gramEnd"/>
      <w:r w:rsidRPr="005A20AA">
        <w:rPr>
          <w:rFonts w:ascii="Times New Roman" w:hAnsi="Times New Roman"/>
          <w:color w:val="000000"/>
          <w:sz w:val="24"/>
          <w:szCs w:val="24"/>
        </w:rPr>
        <w:t xml:space="preserve"> тральный зонд. Применение антацидов направлено на предотвращение желудочных кровотечений и развития синдрома Мендельсона (</w:t>
      </w:r>
      <w:proofErr w:type="spellStart"/>
      <w:r w:rsidRPr="005A20AA">
        <w:rPr>
          <w:rFonts w:ascii="Times New Roman" w:hAnsi="Times New Roman"/>
          <w:color w:val="000000"/>
          <w:sz w:val="24"/>
          <w:szCs w:val="24"/>
        </w:rPr>
        <w:t>абсцедирующая</w:t>
      </w:r>
      <w:proofErr w:type="spellEnd"/>
      <w:r w:rsidRPr="005A20AA">
        <w:rPr>
          <w:rFonts w:ascii="Times New Roman" w:hAnsi="Times New Roman"/>
          <w:color w:val="000000"/>
          <w:sz w:val="24"/>
          <w:szCs w:val="24"/>
        </w:rPr>
        <w:t xml:space="preserve"> пневмония вследствие аспирации желудочного сока, если его рН &lt;2).</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При длительном применении кортикостероидов возможен ряд побочных явлений и осложнений: </w:t>
      </w:r>
      <w:r w:rsidRPr="005A20AA">
        <w:rPr>
          <w:rFonts w:ascii="Times New Roman" w:hAnsi="Times New Roman"/>
          <w:color w:val="000000"/>
          <w:sz w:val="24"/>
          <w:szCs w:val="24"/>
        </w:rPr>
        <w:t xml:space="preserve">замедление заживления ран, провокация обострения имеющихся инфекционных очагов, депрессия и психозы, </w:t>
      </w:r>
      <w:proofErr w:type="spellStart"/>
      <w:r w:rsidRPr="005A20AA">
        <w:rPr>
          <w:rFonts w:ascii="Times New Roman" w:hAnsi="Times New Roman"/>
          <w:color w:val="000000"/>
          <w:sz w:val="24"/>
          <w:szCs w:val="24"/>
        </w:rPr>
        <w:t>пептические</w:t>
      </w:r>
      <w:proofErr w:type="spellEnd"/>
      <w:r w:rsidRPr="005A20AA">
        <w:rPr>
          <w:rFonts w:ascii="Times New Roman" w:hAnsi="Times New Roman"/>
          <w:color w:val="000000"/>
          <w:sz w:val="24"/>
          <w:szCs w:val="24"/>
        </w:rPr>
        <w:t xml:space="preserve"> язвы, </w:t>
      </w:r>
      <w:proofErr w:type="spellStart"/>
      <w:r w:rsidRPr="005A20AA">
        <w:rPr>
          <w:rFonts w:ascii="Times New Roman" w:hAnsi="Times New Roman"/>
          <w:color w:val="000000"/>
          <w:sz w:val="24"/>
          <w:szCs w:val="24"/>
        </w:rPr>
        <w:t>субкапсулярная</w:t>
      </w:r>
      <w:proofErr w:type="spellEnd"/>
      <w:r w:rsidRPr="005A20AA">
        <w:rPr>
          <w:rFonts w:ascii="Times New Roman" w:hAnsi="Times New Roman"/>
          <w:color w:val="000000"/>
          <w:sz w:val="24"/>
          <w:szCs w:val="24"/>
        </w:rPr>
        <w:t xml:space="preserve"> катаракта, </w:t>
      </w:r>
      <w:proofErr w:type="spellStart"/>
      <w:r w:rsidRPr="005A20AA">
        <w:rPr>
          <w:rFonts w:ascii="Times New Roman" w:hAnsi="Times New Roman"/>
          <w:color w:val="000000"/>
          <w:sz w:val="24"/>
          <w:szCs w:val="24"/>
        </w:rPr>
        <w:t>остеопороз</w:t>
      </w:r>
      <w:proofErr w:type="spellEnd"/>
      <w:r w:rsidRPr="005A20AA">
        <w:rPr>
          <w:rFonts w:ascii="Times New Roman" w:hAnsi="Times New Roman"/>
          <w:color w:val="000000"/>
          <w:sz w:val="24"/>
          <w:szCs w:val="24"/>
        </w:rPr>
        <w:t xml:space="preserve">, признаки синдрома </w:t>
      </w:r>
      <w:proofErr w:type="spellStart"/>
      <w:r w:rsidRPr="005A20AA">
        <w:rPr>
          <w:rFonts w:ascii="Times New Roman" w:hAnsi="Times New Roman"/>
          <w:color w:val="000000"/>
          <w:sz w:val="24"/>
          <w:szCs w:val="24"/>
        </w:rPr>
        <w:t>Кушинга</w:t>
      </w:r>
      <w:proofErr w:type="spellEnd"/>
      <w:r w:rsidRPr="005A20AA">
        <w:rPr>
          <w:rFonts w:ascii="Times New Roman" w:hAnsi="Times New Roman"/>
          <w:color w:val="000000"/>
          <w:sz w:val="24"/>
          <w:szCs w:val="24"/>
        </w:rPr>
        <w:t>. Частота побочных явлений зависит от характера препарата, его дозы, продолжительности лечения; в целом она довольно велика и проявляется примерно в 50% случаев при лечении кортикостероидами. Строго </w:t>
      </w:r>
      <w:r w:rsidRPr="005A20AA">
        <w:rPr>
          <w:rFonts w:ascii="Times New Roman" w:hAnsi="Times New Roman"/>
          <w:b/>
          <w:bCs/>
          <w:i/>
          <w:iCs/>
          <w:color w:val="000000"/>
          <w:sz w:val="24"/>
          <w:szCs w:val="24"/>
        </w:rPr>
        <w:t>ограничены показания к применению кортикостероидов при гнойном менингите. </w:t>
      </w:r>
      <w:r w:rsidRPr="005A20AA">
        <w:rPr>
          <w:rFonts w:ascii="Times New Roman" w:hAnsi="Times New Roman"/>
          <w:color w:val="000000"/>
          <w:sz w:val="24"/>
          <w:szCs w:val="24"/>
        </w:rPr>
        <w:t xml:space="preserve">Их следует применять лишь при выраженном отеке мозга обычно в качестве дополнения к внутривенным введениям </w:t>
      </w:r>
      <w:proofErr w:type="spellStart"/>
      <w:r w:rsidRPr="005A20AA">
        <w:rPr>
          <w:rFonts w:ascii="Times New Roman" w:hAnsi="Times New Roman"/>
          <w:color w:val="000000"/>
          <w:sz w:val="24"/>
          <w:szCs w:val="24"/>
        </w:rPr>
        <w:t>маннитола</w:t>
      </w:r>
      <w:proofErr w:type="spellEnd"/>
      <w:r w:rsidRPr="005A20AA">
        <w:rPr>
          <w:rFonts w:ascii="Times New Roman" w:hAnsi="Times New Roman"/>
          <w:color w:val="000000"/>
          <w:sz w:val="24"/>
          <w:szCs w:val="24"/>
        </w:rPr>
        <w:t>.</w:t>
      </w:r>
    </w:p>
    <w:p w:rsidR="00323427" w:rsidRPr="005A20AA" w:rsidRDefault="00323427" w:rsidP="005A20AA">
      <w:pPr>
        <w:spacing w:after="0" w:line="240" w:lineRule="auto"/>
        <w:jc w:val="both"/>
        <w:rPr>
          <w:rFonts w:ascii="Times New Roman" w:hAnsi="Times New Roman"/>
          <w:color w:val="000000"/>
          <w:sz w:val="24"/>
          <w:szCs w:val="24"/>
        </w:rPr>
      </w:pPr>
      <w:proofErr w:type="spellStart"/>
      <w:r w:rsidRPr="005A20AA">
        <w:rPr>
          <w:rFonts w:ascii="Times New Roman" w:hAnsi="Times New Roman"/>
          <w:b/>
          <w:bCs/>
          <w:i/>
          <w:iCs/>
          <w:color w:val="000000"/>
          <w:sz w:val="24"/>
          <w:szCs w:val="24"/>
        </w:rPr>
        <w:t>Противоотечное</w:t>
      </w:r>
      <w:proofErr w:type="spellEnd"/>
      <w:r w:rsidRPr="005A20AA">
        <w:rPr>
          <w:rFonts w:ascii="Times New Roman" w:hAnsi="Times New Roman"/>
          <w:b/>
          <w:bCs/>
          <w:i/>
          <w:iCs/>
          <w:color w:val="000000"/>
          <w:sz w:val="24"/>
          <w:szCs w:val="24"/>
        </w:rPr>
        <w:t xml:space="preserve"> действие кортикостероидов обычно проявляется через 12 ч. </w:t>
      </w:r>
      <w:r w:rsidRPr="005A20AA">
        <w:rPr>
          <w:rFonts w:ascii="Times New Roman" w:hAnsi="Times New Roman"/>
          <w:color w:val="000000"/>
          <w:sz w:val="24"/>
          <w:szCs w:val="24"/>
        </w:rPr>
        <w:t xml:space="preserve">Кортикостероиды особенно действенны при </w:t>
      </w:r>
      <w:proofErr w:type="spellStart"/>
      <w:r w:rsidRPr="005A20AA">
        <w:rPr>
          <w:rFonts w:ascii="Times New Roman" w:hAnsi="Times New Roman"/>
          <w:color w:val="000000"/>
          <w:sz w:val="24"/>
          <w:szCs w:val="24"/>
        </w:rPr>
        <w:t>вазогенном</w:t>
      </w:r>
      <w:proofErr w:type="spellEnd"/>
      <w:r w:rsidRPr="005A20AA">
        <w:rPr>
          <w:rFonts w:ascii="Times New Roman" w:hAnsi="Times New Roman"/>
          <w:color w:val="000000"/>
          <w:sz w:val="24"/>
          <w:szCs w:val="24"/>
        </w:rPr>
        <w:t xml:space="preserve"> отеке, обусловленном опухолью мозга, эффективность их при черепно-мозговой травме, особенно у взрослых, </w:t>
      </w:r>
      <w:r w:rsidRPr="005A20AA">
        <w:rPr>
          <w:rFonts w:ascii="Times New Roman" w:hAnsi="Times New Roman"/>
          <w:color w:val="000000"/>
          <w:sz w:val="24"/>
          <w:szCs w:val="24"/>
        </w:rPr>
        <w:lastRenderedPageBreak/>
        <w:t>при кровоизлиянии в мозг, а также при цитотоксическом отеке, связанном с гипоксией и ишемией мозга, является спорной.</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При лечении кортикостероидами требуется регулярный </w:t>
      </w:r>
      <w:proofErr w:type="gramStart"/>
      <w:r w:rsidRPr="005A20AA">
        <w:rPr>
          <w:rFonts w:ascii="Times New Roman" w:hAnsi="Times New Roman"/>
          <w:color w:val="000000"/>
          <w:sz w:val="24"/>
          <w:szCs w:val="24"/>
        </w:rPr>
        <w:t>контроль за</w:t>
      </w:r>
      <w:proofErr w:type="gramEnd"/>
      <w:r w:rsidRPr="005A20AA">
        <w:rPr>
          <w:rFonts w:ascii="Times New Roman" w:hAnsi="Times New Roman"/>
          <w:color w:val="000000"/>
          <w:sz w:val="24"/>
          <w:szCs w:val="24"/>
        </w:rPr>
        <w:t xml:space="preserve"> содержанием глюкозы и электролитов в крови для своевременной диагностики иногда возникающих гипергликемии и </w:t>
      </w:r>
      <w:proofErr w:type="spellStart"/>
      <w:r w:rsidRPr="005A20AA">
        <w:rPr>
          <w:rFonts w:ascii="Times New Roman" w:hAnsi="Times New Roman"/>
          <w:color w:val="000000"/>
          <w:sz w:val="24"/>
          <w:szCs w:val="24"/>
        </w:rPr>
        <w:t>гипернатриемии</w:t>
      </w:r>
      <w:proofErr w:type="spellEnd"/>
      <w:r w:rsidRPr="005A20AA">
        <w:rPr>
          <w:rFonts w:ascii="Times New Roman" w:hAnsi="Times New Roman"/>
          <w:color w:val="000000"/>
          <w:sz w:val="24"/>
          <w:szCs w:val="24"/>
        </w:rPr>
        <w:t>. Возможна целесообразность параллельного введения антигистаминных препаратов и в некоторых случаях (для профилактики инфекционных осложнений) антибиотиков.</w:t>
      </w:r>
    </w:p>
    <w:tbl>
      <w:tblPr>
        <w:tblW w:w="15090" w:type="dxa"/>
        <w:tblCellSpacing w:w="0" w:type="dxa"/>
        <w:tblCellMar>
          <w:left w:w="0" w:type="dxa"/>
          <w:right w:w="0" w:type="dxa"/>
        </w:tblCellMar>
        <w:tblLook w:val="04A0"/>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Больным с отеком мозга, наряду с дегидратацией, </w:t>
      </w:r>
      <w:r w:rsidRPr="005A20AA">
        <w:rPr>
          <w:rFonts w:ascii="Times New Roman" w:hAnsi="Times New Roman"/>
          <w:b/>
          <w:bCs/>
          <w:i/>
          <w:iCs/>
          <w:color w:val="000000"/>
          <w:sz w:val="24"/>
          <w:szCs w:val="24"/>
        </w:rPr>
        <w:t xml:space="preserve">необходим </w:t>
      </w:r>
      <w:proofErr w:type="gramStart"/>
      <w:r w:rsidRPr="005A20AA">
        <w:rPr>
          <w:rFonts w:ascii="Times New Roman" w:hAnsi="Times New Roman"/>
          <w:b/>
          <w:bCs/>
          <w:i/>
          <w:iCs/>
          <w:color w:val="000000"/>
          <w:sz w:val="24"/>
          <w:szCs w:val="24"/>
        </w:rPr>
        <w:t>контроль за</w:t>
      </w:r>
      <w:proofErr w:type="gramEnd"/>
      <w:r w:rsidRPr="005A20AA">
        <w:rPr>
          <w:rFonts w:ascii="Times New Roman" w:hAnsi="Times New Roman"/>
          <w:b/>
          <w:bCs/>
          <w:i/>
          <w:iCs/>
          <w:color w:val="000000"/>
          <w:sz w:val="24"/>
          <w:szCs w:val="24"/>
        </w:rPr>
        <w:t xml:space="preserve"> уровнем вентиляции легких и состоянием центральной гемодинамики, а также принятие мер по нормализации микроциркуляции и общего мозгового кровотока.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отеке мозга </w:t>
      </w:r>
      <w:r w:rsidRPr="005A20AA">
        <w:rPr>
          <w:rFonts w:ascii="Times New Roman" w:hAnsi="Times New Roman"/>
          <w:b/>
          <w:bCs/>
          <w:i/>
          <w:iCs/>
          <w:color w:val="000000"/>
          <w:sz w:val="24"/>
          <w:szCs w:val="24"/>
        </w:rPr>
        <w:t>больные могут нуждаться в </w:t>
      </w:r>
      <w:r w:rsidRPr="005A20AA">
        <w:rPr>
          <w:rFonts w:ascii="Times New Roman" w:hAnsi="Times New Roman"/>
          <w:color w:val="000000"/>
          <w:sz w:val="24"/>
          <w:szCs w:val="24"/>
        </w:rPr>
        <w:t>неспецифическом </w:t>
      </w:r>
      <w:r w:rsidRPr="005A20AA">
        <w:rPr>
          <w:rFonts w:ascii="Times New Roman" w:hAnsi="Times New Roman"/>
          <w:b/>
          <w:bCs/>
          <w:i/>
          <w:iCs/>
          <w:color w:val="000000"/>
          <w:sz w:val="24"/>
          <w:szCs w:val="24"/>
        </w:rPr>
        <w:t>лечении, направленном на нормализацию дыхания </w:t>
      </w:r>
      <w:r w:rsidRPr="005A20AA">
        <w:rPr>
          <w:rFonts w:ascii="Times New Roman" w:hAnsi="Times New Roman"/>
          <w:color w:val="000000"/>
          <w:sz w:val="24"/>
          <w:szCs w:val="24"/>
        </w:rPr>
        <w:t xml:space="preserve">(восстановление проходимости дыхательных путей, обеспечение достаточной </w:t>
      </w:r>
      <w:proofErr w:type="spellStart"/>
      <w:r w:rsidRPr="005A20AA">
        <w:rPr>
          <w:rFonts w:ascii="Times New Roman" w:hAnsi="Times New Roman"/>
          <w:color w:val="000000"/>
          <w:sz w:val="24"/>
          <w:szCs w:val="24"/>
        </w:rPr>
        <w:t>оксигенации</w:t>
      </w:r>
      <w:proofErr w:type="spellEnd"/>
      <w:r w:rsidRPr="005A20AA">
        <w:rPr>
          <w:rFonts w:ascii="Times New Roman" w:hAnsi="Times New Roman"/>
          <w:color w:val="000000"/>
          <w:sz w:val="24"/>
          <w:szCs w:val="24"/>
        </w:rPr>
        <w:t>, предупреждение и своевременное лечение легочных осложнений), </w:t>
      </w:r>
      <w:r w:rsidRPr="005A20AA">
        <w:rPr>
          <w:rFonts w:ascii="Times New Roman" w:hAnsi="Times New Roman"/>
          <w:b/>
          <w:bCs/>
          <w:i/>
          <w:iCs/>
          <w:color w:val="000000"/>
          <w:sz w:val="24"/>
          <w:szCs w:val="24"/>
        </w:rPr>
        <w:t>сердечной деятельности, артериального давления. </w:t>
      </w:r>
      <w:r w:rsidRPr="005A20AA">
        <w:rPr>
          <w:rFonts w:ascii="Times New Roman" w:hAnsi="Times New Roman"/>
          <w:color w:val="000000"/>
          <w:sz w:val="24"/>
          <w:szCs w:val="24"/>
        </w:rPr>
        <w:t>Для облегчения венозного оттока из полости черепа следует приподнять головной конец кровати и установить под углом 15-30?. </w:t>
      </w:r>
      <w:r w:rsidRPr="005A20AA">
        <w:rPr>
          <w:rFonts w:ascii="Times New Roman" w:hAnsi="Times New Roman"/>
          <w:b/>
          <w:bCs/>
          <w:i/>
          <w:iCs/>
          <w:color w:val="000000"/>
          <w:sz w:val="24"/>
          <w:szCs w:val="24"/>
        </w:rPr>
        <w:t xml:space="preserve">Необходимы </w:t>
      </w:r>
      <w:proofErr w:type="gramStart"/>
      <w:r w:rsidRPr="005A20AA">
        <w:rPr>
          <w:rFonts w:ascii="Times New Roman" w:hAnsi="Times New Roman"/>
          <w:b/>
          <w:bCs/>
          <w:i/>
          <w:iCs/>
          <w:color w:val="000000"/>
          <w:sz w:val="24"/>
          <w:szCs w:val="24"/>
        </w:rPr>
        <w:t>контроль за</w:t>
      </w:r>
      <w:proofErr w:type="gramEnd"/>
      <w:r w:rsidRPr="005A20AA">
        <w:rPr>
          <w:rFonts w:ascii="Times New Roman" w:hAnsi="Times New Roman"/>
          <w:b/>
          <w:bCs/>
          <w:i/>
          <w:iCs/>
          <w:color w:val="000000"/>
          <w:sz w:val="24"/>
          <w:szCs w:val="24"/>
        </w:rPr>
        <w:t xml:space="preserve"> состоянием водно-электролитного баланса, КОС и их коррекция, при этом желательно ограничить количество вводимой жидкости до 1,5-2 л в </w:t>
      </w:r>
      <w:proofErr w:type="spellStart"/>
      <w:r w:rsidRPr="005A20AA">
        <w:rPr>
          <w:rFonts w:ascii="Times New Roman" w:hAnsi="Times New Roman"/>
          <w:b/>
          <w:bCs/>
          <w:i/>
          <w:iCs/>
          <w:color w:val="000000"/>
          <w:sz w:val="24"/>
          <w:szCs w:val="24"/>
        </w:rPr>
        <w:t>сут</w:t>
      </w:r>
      <w:proofErr w:type="spellEnd"/>
      <w:r w:rsidRPr="005A20AA">
        <w:rPr>
          <w:rFonts w:ascii="Times New Roman" w:hAnsi="Times New Roman"/>
          <w:b/>
          <w:bCs/>
          <w:i/>
          <w:iCs/>
          <w:color w:val="000000"/>
          <w:sz w:val="24"/>
          <w:szCs w:val="24"/>
        </w:rPr>
        <w:t>.</w:t>
      </w:r>
    </w:p>
    <w:p w:rsidR="00DD1ED4" w:rsidRPr="005A20AA" w:rsidRDefault="00DD1ED4" w:rsidP="005A20AA">
      <w:pPr>
        <w:shd w:val="clear" w:color="auto" w:fill="FFFEFB"/>
        <w:spacing w:after="0" w:line="240" w:lineRule="auto"/>
        <w:jc w:val="both"/>
        <w:rPr>
          <w:rFonts w:ascii="Times New Roman" w:hAnsi="Times New Roman"/>
          <w:b/>
          <w:sz w:val="24"/>
          <w:szCs w:val="24"/>
          <w:lang w:eastAsia="zh-CN"/>
        </w:rPr>
      </w:pPr>
    </w:p>
    <w:p w:rsidR="00323427" w:rsidRPr="005A20AA" w:rsidRDefault="00A926AB" w:rsidP="005A20AA">
      <w:pPr>
        <w:suppressAutoHyphens/>
        <w:spacing w:after="0" w:line="240" w:lineRule="auto"/>
        <w:ind w:left="567"/>
        <w:jc w:val="both"/>
        <w:rPr>
          <w:rFonts w:ascii="Times New Roman" w:hAnsi="Times New Roman"/>
          <w:sz w:val="24"/>
          <w:szCs w:val="24"/>
        </w:rPr>
      </w:pPr>
      <w:r w:rsidRPr="005A20AA">
        <w:rPr>
          <w:rFonts w:ascii="Times New Roman" w:hAnsi="Times New Roman"/>
          <w:b/>
          <w:sz w:val="24"/>
          <w:szCs w:val="24"/>
          <w:lang w:eastAsia="zh-CN"/>
        </w:rPr>
        <w:t xml:space="preserve">Вопрос: </w:t>
      </w:r>
      <w:r w:rsidR="00323427" w:rsidRPr="005A20AA">
        <w:rPr>
          <w:rFonts w:ascii="Times New Roman" w:hAnsi="Times New Roman"/>
          <w:sz w:val="24"/>
          <w:szCs w:val="24"/>
        </w:rPr>
        <w:t>Артериальные аневризмы головного мозга. Клиника, диагностика, лечение.</w:t>
      </w:r>
    </w:p>
    <w:p w:rsidR="00AC0DAD" w:rsidRPr="005A20AA" w:rsidRDefault="00AC0DAD" w:rsidP="005A20AA">
      <w:pPr>
        <w:shd w:val="clear" w:color="auto" w:fill="FFFEFB"/>
        <w:spacing w:after="0" w:line="240" w:lineRule="auto"/>
        <w:jc w:val="both"/>
        <w:rPr>
          <w:rFonts w:ascii="Times New Roman" w:hAnsi="Times New Roman"/>
          <w:sz w:val="24"/>
          <w:szCs w:val="24"/>
        </w:rPr>
      </w:pPr>
    </w:p>
    <w:p w:rsidR="00A926AB" w:rsidRPr="005A20AA" w:rsidRDefault="00A926AB" w:rsidP="005A20AA">
      <w:pPr>
        <w:shd w:val="clear" w:color="auto" w:fill="FFFEFB"/>
        <w:spacing w:after="0" w:line="240" w:lineRule="auto"/>
        <w:jc w:val="both"/>
        <w:rPr>
          <w:rFonts w:ascii="Times New Roman" w:hAnsi="Times New Roman"/>
          <w:sz w:val="24"/>
          <w:szCs w:val="24"/>
        </w:rPr>
      </w:pPr>
      <w:r w:rsidRPr="005A20AA">
        <w:rPr>
          <w:rFonts w:ascii="Times New Roman" w:hAnsi="Times New Roman"/>
          <w:i/>
          <w:sz w:val="24"/>
          <w:szCs w:val="24"/>
          <w:u w:val="single"/>
          <w:lang w:eastAsia="zh-CN"/>
        </w:rPr>
        <w:t xml:space="preserve">Эталонный ответ: </w:t>
      </w:r>
    </w:p>
    <w:p w:rsidR="00323427" w:rsidRPr="005A20AA" w:rsidRDefault="00323427" w:rsidP="005A20AA">
      <w:pPr>
        <w:pStyle w:val="aa"/>
        <w:spacing w:after="0" w:line="240" w:lineRule="auto"/>
        <w:jc w:val="both"/>
        <w:rPr>
          <w:rFonts w:ascii="Times New Roman" w:hAnsi="Times New Roman"/>
          <w:sz w:val="24"/>
          <w:szCs w:val="24"/>
        </w:rPr>
      </w:pPr>
      <w:r w:rsidRPr="005A20AA">
        <w:rPr>
          <w:rFonts w:ascii="Times New Roman" w:hAnsi="Times New Roman"/>
          <w:sz w:val="24"/>
          <w:szCs w:val="24"/>
        </w:rPr>
        <w:t>Аневризмы представляют собой выпячивание артериальной стенки и располагаются в области развилки сосуда или устья крупных ветвей, отходящих от артерии. Именно в этой части проксимальных сегментов артерий чаще возникают участки гемодинамического удара. Вследствие гипоплазии или аплазии одного из сегментов артерии (как вариантах строения артериального круга большого мозга) гемодинамический эффект развития аневризм особенно нагляден - происходит перераспределение кровотока с его увеличением на одном из участков артерий (чаще в проекции отхождения ветвей или развилки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возникновении аневризм имеют значение и дегенеративные, атеросклеротические изменения стенки артерии, также обычно возникающие в области их деления на ветви. В проекции шейки аневризм часто обнаруживаются атеросклеротические бляшки.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Дистальные аневризмы образуются вследствие </w:t>
      </w:r>
      <w:proofErr w:type="spellStart"/>
      <w:r w:rsidRPr="005A20AA">
        <w:rPr>
          <w:rFonts w:ascii="Times New Roman" w:hAnsi="Times New Roman"/>
          <w:sz w:val="24"/>
          <w:szCs w:val="24"/>
        </w:rPr>
        <w:t>микотического</w:t>
      </w:r>
      <w:proofErr w:type="spellEnd"/>
      <w:r w:rsidRPr="005A20AA">
        <w:rPr>
          <w:rFonts w:ascii="Times New Roman" w:hAnsi="Times New Roman"/>
          <w:sz w:val="24"/>
          <w:szCs w:val="24"/>
        </w:rPr>
        <w:t xml:space="preserve"> поражения артерий.</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Мешотчатая аневризма состоит из трех частей</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 шейки (сохраняет трехслойное строение стенки артерии – эндотелий, мышечный слой и </w:t>
      </w:r>
      <w:proofErr w:type="spellStart"/>
      <w:r w:rsidRPr="005A20AA">
        <w:rPr>
          <w:rFonts w:ascii="Times New Roman" w:hAnsi="Times New Roman"/>
          <w:sz w:val="24"/>
          <w:szCs w:val="24"/>
        </w:rPr>
        <w:t>адвентицию</w:t>
      </w:r>
      <w:proofErr w:type="spellEnd"/>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 тела (представлено соединительной тканью и фрагментами </w:t>
      </w:r>
      <w:proofErr w:type="spellStart"/>
      <w:r w:rsidRPr="005A20AA">
        <w:rPr>
          <w:rFonts w:ascii="Times New Roman" w:hAnsi="Times New Roman"/>
          <w:sz w:val="24"/>
          <w:szCs w:val="24"/>
        </w:rPr>
        <w:t>миофиломентов</w:t>
      </w:r>
      <w:proofErr w:type="spellEnd"/>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3 - купола (имеет только один внутренний слой)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Разрыв аневризмы возникает в области самого слабого участка аневризмы – купола.</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Существуют </w:t>
      </w:r>
      <w:r w:rsidRPr="005A20AA">
        <w:rPr>
          <w:rFonts w:ascii="Times New Roman" w:hAnsi="Times New Roman"/>
          <w:sz w:val="24"/>
          <w:szCs w:val="24"/>
          <w:u w:val="single"/>
        </w:rPr>
        <w:t>веретенообразные аневризмы</w:t>
      </w:r>
      <w:r w:rsidRPr="005A20AA">
        <w:rPr>
          <w:rFonts w:ascii="Times New Roman" w:hAnsi="Times New Roman"/>
          <w:sz w:val="24"/>
          <w:szCs w:val="24"/>
        </w:rPr>
        <w:t xml:space="preserve">, располагающиеся в области базилярной артерии в проекции </w:t>
      </w:r>
      <w:proofErr w:type="spellStart"/>
      <w:r w:rsidRPr="005A20AA">
        <w:rPr>
          <w:rFonts w:ascii="Times New Roman" w:hAnsi="Times New Roman"/>
          <w:sz w:val="24"/>
          <w:szCs w:val="24"/>
        </w:rPr>
        <w:t>блюменбахова</w:t>
      </w:r>
      <w:proofErr w:type="spellEnd"/>
      <w:r w:rsidRPr="005A20AA">
        <w:rPr>
          <w:rFonts w:ascii="Times New Roman" w:hAnsi="Times New Roman"/>
          <w:sz w:val="24"/>
          <w:szCs w:val="24"/>
        </w:rPr>
        <w:t xml:space="preserve"> ската или внутренней сонной артерии в кавернозной ее части. Веретенообразные аневризмы возникают в результате дегенеративного поражения стенок на протяжении всего сегмента артерии.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могут быть также в виде воронкообразного расширения в области устья ветви, отходящей от основного артериального ствола (обычно в области внутренней сонной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чаще бывают мешотчатыми и редко – веретенообразными, соотношение их составляет 50:1.</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 </w:t>
      </w:r>
      <w:proofErr w:type="spellStart"/>
      <w:r w:rsidRPr="005A20AA">
        <w:rPr>
          <w:rFonts w:ascii="Times New Roman" w:hAnsi="Times New Roman"/>
          <w:sz w:val="24"/>
          <w:szCs w:val="24"/>
        </w:rPr>
        <w:t>ангиограммах</w:t>
      </w:r>
      <w:proofErr w:type="spellEnd"/>
      <w:r w:rsidRPr="005A20AA">
        <w:rPr>
          <w:rFonts w:ascii="Times New Roman" w:hAnsi="Times New Roman"/>
          <w:sz w:val="24"/>
          <w:szCs w:val="24"/>
        </w:rPr>
        <w:t xml:space="preserve"> мешотчатая аневризма выглядит в виде депо контраста.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 xml:space="preserve">По величине аневризмы делят </w:t>
      </w:r>
      <w:proofErr w:type="gramStart"/>
      <w:r w:rsidRPr="005A20AA">
        <w:rPr>
          <w:rFonts w:ascii="Times New Roman" w:hAnsi="Times New Roman"/>
          <w:sz w:val="24"/>
          <w:szCs w:val="24"/>
          <w:u w:val="single"/>
        </w:rPr>
        <w:t>на</w:t>
      </w:r>
      <w:proofErr w:type="gramEnd"/>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милиарные (≤3 мм в диаметре)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 xml:space="preserve">2. обычного размера (4–15 мм)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3. большие (16–25 мм)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4. гигантские (&gt;25 мм)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Аневризма чаще представлена одной камерой, но может быть и многокамерной.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Аневризмы обычно бывают одиночными, но могут быть и множественными (в 15%), располагаясь на различных артериях.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В подавляющем числе наблюдений (97%) аневризмы располагаются в переднем отделе артериального круга большого мозга (</w:t>
      </w:r>
      <w:proofErr w:type="spellStart"/>
      <w:r w:rsidRPr="005A20AA">
        <w:rPr>
          <w:rFonts w:ascii="Times New Roman" w:hAnsi="Times New Roman"/>
          <w:sz w:val="24"/>
          <w:szCs w:val="24"/>
        </w:rPr>
        <w:t>виллизиев</w:t>
      </w:r>
      <w:proofErr w:type="spellEnd"/>
      <w:r w:rsidRPr="005A20AA">
        <w:rPr>
          <w:rFonts w:ascii="Times New Roman" w:hAnsi="Times New Roman"/>
          <w:sz w:val="24"/>
          <w:szCs w:val="24"/>
        </w:rPr>
        <w:t xml:space="preserve"> круг) и только 3% аневризм локализуются в вертебробазилярном сосудистом бассейне.</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Чаще аневризмы располагаются в области</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•передней мозговой (ПМА) и передней соединительной артерий (ПСА) – в 47%,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•внутренней сонной артерии (ВСА) – в 26%,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•средней мозговой артерии (СМА) – в 21%,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•дистальных ветвей ПМА – в 3%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области развилки базилярной артерии или устья задней нижней мозжечковой артерий аневризмы встречаются только в 3%.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множественных аневризмах несколько иная картина – чаще аневризмы бывают в области СМА и ВСА – в 35 и 34% соответственно, и реже в области ПМА–ПСА – в 22%.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Одиночные аневризмы диагностируют у 91%, множественные – у 9% больных.</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Эпидемиология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сосудов головного мозга чаще встречаются у женщин.</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Между локализацией аневризм, возрастом и полом пациентов существуют закономерности. Отмечено, что у детей соотношение аневризм у мальчиков и девочек равно 3:2, у людей молодого возраста – 1:1, а у взрослых аневризмы реже наблюдаются у мужчин, чем у женщин, и соотношение равно 2:3.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•У женщин аневризмы (разорвавшиеся и без разрыва) чаще встречаются в области </w:t>
      </w:r>
      <w:proofErr w:type="spellStart"/>
      <w:r w:rsidRPr="005A20AA">
        <w:rPr>
          <w:rFonts w:ascii="Times New Roman" w:hAnsi="Times New Roman"/>
          <w:sz w:val="24"/>
          <w:szCs w:val="24"/>
        </w:rPr>
        <w:t>супраклиноидной</w:t>
      </w:r>
      <w:proofErr w:type="spellEnd"/>
      <w:r w:rsidRPr="005A20AA">
        <w:rPr>
          <w:rFonts w:ascii="Times New Roman" w:hAnsi="Times New Roman"/>
          <w:sz w:val="24"/>
          <w:szCs w:val="24"/>
        </w:rPr>
        <w:t xml:space="preserve"> части внутренней сонной артерии. </w:t>
      </w:r>
    </w:p>
    <w:p w:rsidR="00323427" w:rsidRPr="005A20AA" w:rsidRDefault="00323427" w:rsidP="005A20AA">
      <w:pPr>
        <w:suppressAutoHyphens/>
        <w:spacing w:after="0" w:line="240" w:lineRule="auto"/>
        <w:jc w:val="both"/>
        <w:rPr>
          <w:rFonts w:ascii="Times New Roman" w:hAnsi="Times New Roman"/>
          <w:sz w:val="24"/>
          <w:szCs w:val="24"/>
        </w:rPr>
      </w:pPr>
      <w:proofErr w:type="gramStart"/>
      <w:r w:rsidRPr="005A20AA">
        <w:rPr>
          <w:rFonts w:ascii="Times New Roman" w:hAnsi="Times New Roman"/>
          <w:sz w:val="24"/>
          <w:szCs w:val="24"/>
        </w:rPr>
        <w:t xml:space="preserve">•У мужчин среди разорвавшихся аневризм чаще бывает аневризма передней мозговой артерии–передней соединительной артерии, а среди неразорвавшихся – в </w:t>
      </w:r>
      <w:proofErr w:type="spellStart"/>
      <w:r w:rsidRPr="005A20AA">
        <w:rPr>
          <w:rFonts w:ascii="Times New Roman" w:hAnsi="Times New Roman"/>
          <w:sz w:val="24"/>
          <w:szCs w:val="24"/>
        </w:rPr>
        <w:t>супраклиноидной</w:t>
      </w:r>
      <w:proofErr w:type="spellEnd"/>
      <w:r w:rsidRPr="005A20AA">
        <w:rPr>
          <w:rFonts w:ascii="Times New Roman" w:hAnsi="Times New Roman"/>
          <w:sz w:val="24"/>
          <w:szCs w:val="24"/>
        </w:rPr>
        <w:t xml:space="preserve"> части внутренней сонной артерии.</w:t>
      </w:r>
      <w:proofErr w:type="gram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Аневризма может стать причиной внутричерепного кровоизлияния в любой период жизни человека, но чаще в возрасте от 40 до 60 лет. Встречаемость разрыва аневризм возрастает с 3 на 100 000 населения среди лиц до 30 лет до 30 на 100 000 населения среди лиц старше 60 лет.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Факторами риска разрыва</w:t>
      </w:r>
      <w:r w:rsidRPr="005A20AA">
        <w:rPr>
          <w:rFonts w:ascii="Times New Roman" w:hAnsi="Times New Roman"/>
          <w:sz w:val="24"/>
          <w:szCs w:val="24"/>
        </w:rPr>
        <w:t xml:space="preserve"> аневризм являются артериальная гипертензия, курение и возраст.</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Летальность в течение первых 2–3 недель после разрыва аневризмы колеблется от 20 до 30%, инвалидами становятся около 20% пациентов.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Повторное кровоизлияние из аневризмы является основной причиной высокой летальности и инвалидности.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Риск повторного разрыва аневризмы в течение первых 2 недели заболевания достигает 20%, в течение 1-го месяца – 33% и в течение 6 </w:t>
      </w:r>
      <w:proofErr w:type="spellStart"/>
      <w:r w:rsidRPr="005A20AA">
        <w:rPr>
          <w:rFonts w:ascii="Times New Roman" w:hAnsi="Times New Roman"/>
          <w:sz w:val="24"/>
          <w:szCs w:val="24"/>
        </w:rPr>
        <w:t>мес</w:t>
      </w:r>
      <w:proofErr w:type="spellEnd"/>
      <w:r w:rsidRPr="005A20AA">
        <w:rPr>
          <w:rFonts w:ascii="Times New Roman" w:hAnsi="Times New Roman"/>
          <w:sz w:val="24"/>
          <w:szCs w:val="24"/>
        </w:rPr>
        <w:t xml:space="preserve"> – 50%. Далее риск повторного разрыва аневризм значительно уменьшается и составляет примерно 3% в </w:t>
      </w:r>
      <w:proofErr w:type="spellStart"/>
      <w:r w:rsidRPr="005A20AA">
        <w:rPr>
          <w:rFonts w:ascii="Times New Roman" w:hAnsi="Times New Roman"/>
          <w:sz w:val="24"/>
          <w:szCs w:val="24"/>
        </w:rPr>
        <w:t>год</w:t>
      </w:r>
      <w:proofErr w:type="gramStart"/>
      <w:r w:rsidRPr="005A20AA">
        <w:rPr>
          <w:rFonts w:ascii="Times New Roman" w:hAnsi="Times New Roman"/>
          <w:sz w:val="24"/>
          <w:szCs w:val="24"/>
        </w:rPr>
        <w:t>.Л</w:t>
      </w:r>
      <w:proofErr w:type="gramEnd"/>
      <w:r w:rsidRPr="005A20AA">
        <w:rPr>
          <w:rFonts w:ascii="Times New Roman" w:hAnsi="Times New Roman"/>
          <w:sz w:val="24"/>
          <w:szCs w:val="24"/>
        </w:rPr>
        <w:t>етальность</w:t>
      </w:r>
      <w:proofErr w:type="spellEnd"/>
      <w:r w:rsidRPr="005A20AA">
        <w:rPr>
          <w:rFonts w:ascii="Times New Roman" w:hAnsi="Times New Roman"/>
          <w:sz w:val="24"/>
          <w:szCs w:val="24"/>
        </w:rPr>
        <w:t xml:space="preserve"> от повторного разрыва аневризм очень высокая и достигает 40–50%. От первичных разрушений мозга, обусловленных кровоизлиянием, умирает каждый третий больной – 25–35%. Некоторые исследователи полагают, что существуют клинические предшественники разрыва аневризм.</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 xml:space="preserve">Клиническая картина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Ведущий симптом разрыва аневризмы - выраженная головная боль, которая быстро распространяется. Одновременно возникают тошнота, многократная рвота. На различное время может утрачиваться сознание. Затем быстро присоединяется менингеальный синдром, могут отмечаться эпилептиформные припадки. В остром периоде возможно </w:t>
      </w:r>
      <w:r w:rsidRPr="005A20AA">
        <w:rPr>
          <w:rFonts w:ascii="Times New Roman" w:hAnsi="Times New Roman"/>
          <w:sz w:val="24"/>
          <w:szCs w:val="24"/>
        </w:rPr>
        <w:lastRenderedPageBreak/>
        <w:t xml:space="preserve">повышение температуры, в крови отмечается немного повышенное содержание лейкоцитов, в </w:t>
      </w:r>
      <w:proofErr w:type="gramStart"/>
      <w:r w:rsidRPr="005A20AA">
        <w:rPr>
          <w:rFonts w:ascii="Times New Roman" w:hAnsi="Times New Roman"/>
          <w:sz w:val="24"/>
          <w:szCs w:val="24"/>
        </w:rPr>
        <w:t>спинно-мозговой</w:t>
      </w:r>
      <w:proofErr w:type="gramEnd"/>
      <w:r w:rsidRPr="005A20AA">
        <w:rPr>
          <w:rFonts w:ascii="Times New Roman" w:hAnsi="Times New Roman"/>
          <w:sz w:val="24"/>
          <w:szCs w:val="24"/>
        </w:rPr>
        <w:t xml:space="preserve"> жидкости - примесь крови.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По клиническому течению артериальные аневризмы разделяют на три группы</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gramStart"/>
      <w:r w:rsidRPr="005A20AA">
        <w:rPr>
          <w:rFonts w:ascii="Times New Roman" w:hAnsi="Times New Roman"/>
          <w:sz w:val="24"/>
          <w:szCs w:val="24"/>
        </w:rPr>
        <w:t>разорвавшиеся</w:t>
      </w:r>
      <w:proofErr w:type="gramEnd"/>
      <w:r w:rsidRPr="005A20AA">
        <w:rPr>
          <w:rFonts w:ascii="Times New Roman" w:hAnsi="Times New Roman"/>
          <w:sz w:val="24"/>
          <w:szCs w:val="24"/>
        </w:rPr>
        <w:t xml:space="preserve"> (сопровождаются внутричерепным кровоизлиянием)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gramStart"/>
      <w:r w:rsidRPr="005A20AA">
        <w:rPr>
          <w:rFonts w:ascii="Times New Roman" w:hAnsi="Times New Roman"/>
          <w:sz w:val="24"/>
          <w:szCs w:val="24"/>
        </w:rPr>
        <w:t>неразорвавшиеся</w:t>
      </w:r>
      <w:proofErr w:type="gramEnd"/>
      <w:r w:rsidRPr="005A20AA">
        <w:rPr>
          <w:rFonts w:ascii="Times New Roman" w:hAnsi="Times New Roman"/>
          <w:sz w:val="24"/>
          <w:szCs w:val="24"/>
        </w:rPr>
        <w:t xml:space="preserve"> (проявляются поражением головного мозга и черепных нервов)</w:t>
      </w:r>
    </w:p>
    <w:p w:rsidR="00323427" w:rsidRPr="005A20AA" w:rsidRDefault="00323427" w:rsidP="005A20AA">
      <w:pPr>
        <w:suppressAutoHyphens/>
        <w:spacing w:after="0" w:line="240" w:lineRule="auto"/>
        <w:jc w:val="both"/>
        <w:rPr>
          <w:rFonts w:ascii="Times New Roman" w:hAnsi="Times New Roman"/>
          <w:sz w:val="24"/>
          <w:szCs w:val="24"/>
        </w:rPr>
      </w:pPr>
      <w:proofErr w:type="gramStart"/>
      <w:r w:rsidRPr="005A20AA">
        <w:rPr>
          <w:rFonts w:ascii="Times New Roman" w:hAnsi="Times New Roman"/>
          <w:sz w:val="24"/>
          <w:szCs w:val="24"/>
        </w:rPr>
        <w:t>•бессимптомные (обнаруживаются случайно при ангиографии)</w:t>
      </w:r>
      <w:proofErr w:type="gram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В клиническом проявлении разрыва аневризм принципиально выделяют два периода</w:t>
      </w:r>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gramStart"/>
      <w:r w:rsidRPr="005A20AA">
        <w:rPr>
          <w:rFonts w:ascii="Times New Roman" w:hAnsi="Times New Roman"/>
          <w:sz w:val="24"/>
          <w:szCs w:val="24"/>
        </w:rPr>
        <w:t>острый</w:t>
      </w:r>
      <w:proofErr w:type="gramEnd"/>
      <w:r w:rsidRPr="005A20AA">
        <w:rPr>
          <w:rFonts w:ascii="Times New Roman" w:hAnsi="Times New Roman"/>
          <w:sz w:val="24"/>
          <w:szCs w:val="24"/>
        </w:rPr>
        <w:t xml:space="preserve"> (первые 14 дней после разрыва аневризмы)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gramStart"/>
      <w:r w:rsidRPr="005A20AA">
        <w:rPr>
          <w:rFonts w:ascii="Times New Roman" w:hAnsi="Times New Roman"/>
          <w:sz w:val="24"/>
          <w:szCs w:val="24"/>
        </w:rPr>
        <w:t>холодный</w:t>
      </w:r>
      <w:proofErr w:type="gramEnd"/>
      <w:r w:rsidRPr="005A20AA">
        <w:rPr>
          <w:rFonts w:ascii="Times New Roman" w:hAnsi="Times New Roman"/>
          <w:sz w:val="24"/>
          <w:szCs w:val="24"/>
        </w:rPr>
        <w:t xml:space="preserve"> – спустя 2 недели от начала заболевания </w:t>
      </w:r>
    </w:p>
    <w:p w:rsidR="00323427" w:rsidRPr="005A20AA" w:rsidRDefault="00323427" w:rsidP="005A20AA">
      <w:pPr>
        <w:suppressAutoHyphens/>
        <w:spacing w:after="0" w:line="240" w:lineRule="auto"/>
        <w:jc w:val="both"/>
        <w:rPr>
          <w:rFonts w:ascii="Times New Roman" w:hAnsi="Times New Roman"/>
          <w:sz w:val="24"/>
          <w:szCs w:val="24"/>
        </w:rPr>
      </w:pP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Выделение двух периодов обусловлено особенностями течения заболевания в течение первых 2 недель – эффектом кровоизлияния (субарахноидальное, паренхиматозное или </w:t>
      </w:r>
      <w:proofErr w:type="spellStart"/>
      <w:r w:rsidRPr="005A20AA">
        <w:rPr>
          <w:rFonts w:ascii="Times New Roman" w:hAnsi="Times New Roman"/>
          <w:sz w:val="24"/>
          <w:szCs w:val="24"/>
        </w:rPr>
        <w:t>вентрикулярное</w:t>
      </w:r>
      <w:proofErr w:type="spellEnd"/>
      <w:r w:rsidRPr="005A20AA">
        <w:rPr>
          <w:rFonts w:ascii="Times New Roman" w:hAnsi="Times New Roman"/>
          <w:sz w:val="24"/>
          <w:szCs w:val="24"/>
        </w:rPr>
        <w:t xml:space="preserve">) и развитием изменений вследствие кровоизлияния (сосудистый спазм и ишемия мозга, </w:t>
      </w:r>
      <w:proofErr w:type="spellStart"/>
      <w:r w:rsidRPr="005A20AA">
        <w:rPr>
          <w:rFonts w:ascii="Times New Roman" w:hAnsi="Times New Roman"/>
          <w:sz w:val="24"/>
          <w:szCs w:val="24"/>
        </w:rPr>
        <w:t>окклюзионная</w:t>
      </w:r>
      <w:proofErr w:type="spellEnd"/>
      <w:r w:rsidRPr="005A20AA">
        <w:rPr>
          <w:rFonts w:ascii="Times New Roman" w:hAnsi="Times New Roman"/>
          <w:sz w:val="24"/>
          <w:szCs w:val="24"/>
        </w:rPr>
        <w:t xml:space="preserve"> гидроцефалия, дислокационный синдром). В остром периоде наиболее высок риск повторного разрыва аневризмы, что также отягощает течение заболевания.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Спустя 2 недели у части больных наступает регресс патологической реакции на кровоизлияние и состояние пациентов стабилизируется.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Как правило, первым проявлением аневризмы является субарахноидальное кровоизлияние (САК). В остром периоде кровоизлияния нередко возникает психомоторное возбуждение, гипертермия, тахикардия, повышение артериального давления.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Почти у каждого третьего больного с разрывом аневризмы наблюдается атипичная клиническая картина САК.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Варианты клинического проявления разрыва аневризм в зависимости от ведущего клинического синдрома</w:t>
      </w:r>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мигренеподобный</w:t>
      </w:r>
      <w:proofErr w:type="spellEnd"/>
      <w:r w:rsidRPr="005A20AA">
        <w:rPr>
          <w:rFonts w:ascii="Times New Roman" w:hAnsi="Times New Roman"/>
          <w:sz w:val="24"/>
          <w:szCs w:val="24"/>
        </w:rPr>
        <w:t xml:space="preserve"> (7%)</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ложновоспалительный</w:t>
      </w:r>
      <w:proofErr w:type="spellEnd"/>
      <w:r w:rsidRPr="005A20AA">
        <w:rPr>
          <w:rFonts w:ascii="Times New Roman" w:hAnsi="Times New Roman"/>
          <w:sz w:val="24"/>
          <w:szCs w:val="24"/>
        </w:rPr>
        <w:t xml:space="preserve"> (6%)</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ложногипертонический</w:t>
      </w:r>
      <w:proofErr w:type="spellEnd"/>
      <w:r w:rsidRPr="005A20AA">
        <w:rPr>
          <w:rFonts w:ascii="Times New Roman" w:hAnsi="Times New Roman"/>
          <w:sz w:val="24"/>
          <w:szCs w:val="24"/>
        </w:rPr>
        <w:t xml:space="preserve"> (9%)</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ложнорадикулярный</w:t>
      </w:r>
      <w:proofErr w:type="spellEnd"/>
      <w:r w:rsidRPr="005A20AA">
        <w:rPr>
          <w:rFonts w:ascii="Times New Roman" w:hAnsi="Times New Roman"/>
          <w:sz w:val="24"/>
          <w:szCs w:val="24"/>
        </w:rPr>
        <w:t xml:space="preserve"> (2%)</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ложнопсихотический</w:t>
      </w:r>
      <w:proofErr w:type="spellEnd"/>
      <w:r w:rsidRPr="005A20AA">
        <w:rPr>
          <w:rFonts w:ascii="Times New Roman" w:hAnsi="Times New Roman"/>
          <w:sz w:val="24"/>
          <w:szCs w:val="24"/>
        </w:rPr>
        <w:t xml:space="preserve"> (2%)</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ложнотоксический</w:t>
      </w:r>
      <w:proofErr w:type="spellEnd"/>
      <w:r w:rsidRPr="005A20AA">
        <w:rPr>
          <w:rFonts w:ascii="Times New Roman" w:hAnsi="Times New Roman"/>
          <w:sz w:val="24"/>
          <w:szCs w:val="24"/>
        </w:rPr>
        <w:t xml:space="preserve"> (2%)</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Наряду с описанными вариантами течения заболевания </w:t>
      </w:r>
      <w:proofErr w:type="spellStart"/>
      <w:r w:rsidRPr="005A20AA">
        <w:rPr>
          <w:rFonts w:ascii="Times New Roman" w:hAnsi="Times New Roman"/>
          <w:sz w:val="24"/>
          <w:szCs w:val="24"/>
        </w:rPr>
        <w:t>клиническе</w:t>
      </w:r>
      <w:proofErr w:type="spellEnd"/>
      <w:r w:rsidRPr="005A20AA">
        <w:rPr>
          <w:rFonts w:ascii="Times New Roman" w:hAnsi="Times New Roman"/>
          <w:sz w:val="24"/>
          <w:szCs w:val="24"/>
        </w:rPr>
        <w:t xml:space="preserve"> признаки САК могут определяться и локализацией аневризм.</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Аневризмы внутренней сонной артерии</w:t>
      </w:r>
      <w:r w:rsidRPr="005A20AA">
        <w:rPr>
          <w:rFonts w:ascii="Times New Roman" w:hAnsi="Times New Roman"/>
          <w:sz w:val="24"/>
          <w:szCs w:val="24"/>
        </w:rPr>
        <w:t xml:space="preserve"> подразделяются на следующие группы: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в кавернозном синусе (</w:t>
      </w:r>
      <w:proofErr w:type="spellStart"/>
      <w:r w:rsidRPr="005A20AA">
        <w:rPr>
          <w:rFonts w:ascii="Times New Roman" w:hAnsi="Times New Roman"/>
          <w:sz w:val="24"/>
          <w:szCs w:val="24"/>
        </w:rPr>
        <w:t>инфраклиноидные</w:t>
      </w:r>
      <w:proofErr w:type="spellEnd"/>
      <w:r w:rsidRPr="005A20AA">
        <w:rPr>
          <w:rFonts w:ascii="Times New Roman" w:hAnsi="Times New Roman"/>
          <w:sz w:val="24"/>
          <w:szCs w:val="24"/>
        </w:rPr>
        <w:t xml:space="preserve"> - расположенные ниже клиновидных отростков турецкого седла)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•аневризмы </w:t>
      </w:r>
      <w:proofErr w:type="spellStart"/>
      <w:r w:rsidRPr="005A20AA">
        <w:rPr>
          <w:rFonts w:ascii="Times New Roman" w:hAnsi="Times New Roman"/>
          <w:sz w:val="24"/>
          <w:szCs w:val="24"/>
        </w:rPr>
        <w:t>супраклиноидной</w:t>
      </w:r>
      <w:proofErr w:type="spellEnd"/>
      <w:r w:rsidRPr="005A20AA">
        <w:rPr>
          <w:rFonts w:ascii="Times New Roman" w:hAnsi="Times New Roman"/>
          <w:sz w:val="24"/>
          <w:szCs w:val="24"/>
        </w:rPr>
        <w:t xml:space="preserve"> части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вблизи бифуркации сонной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При локализации аневризмы в области устья глазничной артерии головная боль может локализоваться в </w:t>
      </w:r>
      <w:proofErr w:type="spellStart"/>
      <w:r w:rsidRPr="005A20AA">
        <w:rPr>
          <w:rFonts w:ascii="Times New Roman" w:hAnsi="Times New Roman"/>
          <w:sz w:val="24"/>
          <w:szCs w:val="24"/>
        </w:rPr>
        <w:t>параорбитальнойобластии</w:t>
      </w:r>
      <w:proofErr w:type="spellEnd"/>
      <w:r w:rsidRPr="005A20AA">
        <w:rPr>
          <w:rFonts w:ascii="Times New Roman" w:hAnsi="Times New Roman"/>
          <w:sz w:val="24"/>
          <w:szCs w:val="24"/>
        </w:rPr>
        <w:t xml:space="preserve"> на </w:t>
      </w:r>
      <w:proofErr w:type="spellStart"/>
      <w:r w:rsidRPr="005A20AA">
        <w:rPr>
          <w:rFonts w:ascii="Times New Roman" w:hAnsi="Times New Roman"/>
          <w:sz w:val="24"/>
          <w:szCs w:val="24"/>
        </w:rPr>
        <w:t>ипсилатеральной</w:t>
      </w:r>
      <w:proofErr w:type="spellEnd"/>
      <w:r w:rsidRPr="005A20AA">
        <w:rPr>
          <w:rFonts w:ascii="Times New Roman" w:hAnsi="Times New Roman"/>
          <w:sz w:val="24"/>
          <w:szCs w:val="24"/>
        </w:rPr>
        <w:t xml:space="preserve"> стороне и сопровождаться зрительными нарушениями в виде снижения остроты зрения или (и) выпадения полей зрения.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При локализации аневризмы в области устья задней соединительной артерии обычно развивается: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•парез глазодвигательного нерва,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•возможна очаговая полушарная симптоматика в виде контралатерального гемипареза.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•иногда появляются парестезии в области I и II ветвей </w:t>
      </w:r>
      <w:proofErr w:type="spellStart"/>
      <w:r w:rsidRPr="005A20AA">
        <w:rPr>
          <w:rFonts w:ascii="Times New Roman" w:hAnsi="Times New Roman"/>
          <w:sz w:val="24"/>
          <w:szCs w:val="24"/>
        </w:rPr>
        <w:t>тригеминального</w:t>
      </w:r>
      <w:proofErr w:type="spellEnd"/>
      <w:r w:rsidRPr="005A20AA">
        <w:rPr>
          <w:rFonts w:ascii="Times New Roman" w:hAnsi="Times New Roman"/>
          <w:sz w:val="24"/>
          <w:szCs w:val="24"/>
        </w:rPr>
        <w:t xml:space="preserve"> нерва, а также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•иногда признаки поражения IV и VI пар черепно-мозговых нервов.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3. При локализации аневризмы у устья верхней </w:t>
      </w:r>
      <w:proofErr w:type="spellStart"/>
      <w:r w:rsidRPr="005A20AA">
        <w:rPr>
          <w:rFonts w:ascii="Times New Roman" w:hAnsi="Times New Roman"/>
          <w:sz w:val="24"/>
          <w:szCs w:val="24"/>
        </w:rPr>
        <w:t>хориоидальной</w:t>
      </w:r>
      <w:proofErr w:type="spellEnd"/>
      <w:r w:rsidRPr="005A20AA">
        <w:rPr>
          <w:rFonts w:ascii="Times New Roman" w:hAnsi="Times New Roman"/>
          <w:sz w:val="24"/>
          <w:szCs w:val="24"/>
        </w:rPr>
        <w:t xml:space="preserve"> артерии часто наблюдается: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•парез глазодвигательного нерва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 xml:space="preserve">•при формировании внутримозговой гематомы может развиться гемипарез или гемиплегия.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4. При разрыве аневризм развилки внутренней сонной артерии: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•головная боль чаще локализуется в </w:t>
      </w:r>
      <w:proofErr w:type="spellStart"/>
      <w:r w:rsidRPr="005A20AA">
        <w:rPr>
          <w:rFonts w:ascii="Times New Roman" w:hAnsi="Times New Roman"/>
          <w:sz w:val="24"/>
          <w:szCs w:val="24"/>
        </w:rPr>
        <w:t>ипсилатеральной</w:t>
      </w:r>
      <w:proofErr w:type="spellEnd"/>
      <w:r w:rsidRPr="005A20AA">
        <w:rPr>
          <w:rFonts w:ascii="Times New Roman" w:hAnsi="Times New Roman"/>
          <w:sz w:val="24"/>
          <w:szCs w:val="24"/>
        </w:rPr>
        <w:t xml:space="preserve"> лобной области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•может развиться контралатеральный гемипарез или гемиплегия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бифуркации сонной артерии нередко вызывают нарушения зрения из-за их расположения в наружном углу хиазмы.</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зависимости от различной локализации аневризмы в пределах кавернозного синуса выделяют </w:t>
      </w:r>
      <w:r w:rsidRPr="005A20AA">
        <w:rPr>
          <w:rFonts w:ascii="Times New Roman" w:hAnsi="Times New Roman"/>
          <w:sz w:val="24"/>
          <w:szCs w:val="24"/>
          <w:u w:val="single"/>
        </w:rPr>
        <w:t>три синдрома кавернозного синуса</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gramStart"/>
      <w:r w:rsidRPr="005A20AA">
        <w:rPr>
          <w:rFonts w:ascii="Times New Roman" w:hAnsi="Times New Roman"/>
          <w:sz w:val="24"/>
          <w:szCs w:val="24"/>
        </w:rPr>
        <w:t>задний</w:t>
      </w:r>
      <w:proofErr w:type="gramEnd"/>
      <w:r w:rsidRPr="005A20AA">
        <w:rPr>
          <w:rFonts w:ascii="Times New Roman" w:hAnsi="Times New Roman"/>
          <w:sz w:val="24"/>
          <w:szCs w:val="24"/>
        </w:rPr>
        <w:t xml:space="preserve"> - для которого характерно поражение всех ветвей тройничного нерва в сочетании с глазодвигательными нарушениями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•средний - поражение первой и второй ветвей тройничного нерва и глазодвигательные расстройства</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•передний синдром - боли и нарушение чувствительности в зоне иннервации I ветви тройничного нерва и паралич III, IV и VI нервов.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Большие и длительно существующие аневризмы сонной артерии в кавернозном синусе могут вызывать деструктивные изменения костей черепа, видимые на рентгенограмме. При разрыве аневризм в кавернозном синусе не бывает кровоизлияния в полость черепа вследствие </w:t>
      </w:r>
      <w:proofErr w:type="spellStart"/>
      <w:r w:rsidRPr="005A20AA">
        <w:rPr>
          <w:rFonts w:ascii="Times New Roman" w:hAnsi="Times New Roman"/>
          <w:sz w:val="24"/>
          <w:szCs w:val="24"/>
        </w:rPr>
        <w:t>экстрадурального</w:t>
      </w:r>
      <w:proofErr w:type="spellEnd"/>
      <w:r w:rsidRPr="005A20AA">
        <w:rPr>
          <w:rFonts w:ascii="Times New Roman" w:hAnsi="Times New Roman"/>
          <w:sz w:val="24"/>
          <w:szCs w:val="24"/>
        </w:rPr>
        <w:t xml:space="preserve"> их расположения.</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Аневризма передней мозговой артерии–передней соединительной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Клиническая картина разрыва аневризм этой локализации определяется поражением близлежащих анатомических структур, включая гипоталамус.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Характерными являются психические изменения, которые включают: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•эмоциональную лабильность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•изменения личности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•психомоторное и интеллектуальное снижение</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•нарушение памяти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•расстройства концентрации внимания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акинетический</w:t>
      </w:r>
      <w:proofErr w:type="spellEnd"/>
      <w:r w:rsidRPr="005A20AA">
        <w:rPr>
          <w:rFonts w:ascii="Times New Roman" w:hAnsi="Times New Roman"/>
          <w:sz w:val="24"/>
          <w:szCs w:val="24"/>
        </w:rPr>
        <w:t xml:space="preserve"> </w:t>
      </w:r>
      <w:proofErr w:type="spellStart"/>
      <w:r w:rsidRPr="005A20AA">
        <w:rPr>
          <w:rFonts w:ascii="Times New Roman" w:hAnsi="Times New Roman"/>
          <w:sz w:val="24"/>
          <w:szCs w:val="24"/>
        </w:rPr>
        <w:t>мутизм</w:t>
      </w:r>
      <w:proofErr w:type="spell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•часто наблюдается </w:t>
      </w:r>
      <w:proofErr w:type="spellStart"/>
      <w:r w:rsidRPr="005A20AA">
        <w:rPr>
          <w:rFonts w:ascii="Times New Roman" w:hAnsi="Times New Roman"/>
          <w:sz w:val="24"/>
          <w:szCs w:val="24"/>
        </w:rPr>
        <w:t>конфабуляторно-амнестический</w:t>
      </w:r>
      <w:proofErr w:type="spellEnd"/>
      <w:r w:rsidRPr="005A20AA">
        <w:rPr>
          <w:rFonts w:ascii="Times New Roman" w:hAnsi="Times New Roman"/>
          <w:sz w:val="24"/>
          <w:szCs w:val="24"/>
        </w:rPr>
        <w:t xml:space="preserve"> синдром Корсакова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При разрыве аневризм этой локализации наиболее часто развиваются электролитные нарушения и сахарный диабет. При развитии гемипареза часто он более выражен в ноге.</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Аневризма средней мозговой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Кроме признаков САК, которые бывают при разрыве аневризм другой локализации, при разрыве аневризмы СМА наиболее часто развиваются: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•гемипарез (более выраженный в руке) или гемиплегия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гемигипестезия</w:t>
      </w:r>
      <w:proofErr w:type="spell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•моторная, сенсорная или тотальная афазия при поражении доминантного полушария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гомонимная</w:t>
      </w:r>
      <w:proofErr w:type="spellEnd"/>
      <w:r w:rsidRPr="005A20AA">
        <w:rPr>
          <w:rFonts w:ascii="Times New Roman" w:hAnsi="Times New Roman"/>
          <w:sz w:val="24"/>
          <w:szCs w:val="24"/>
        </w:rPr>
        <w:t xml:space="preserve"> гемианопсия</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Аневризмы основной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Выделяют верхние и нижние симптомы аневризм основной артерии.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Симптомы аневризм верхнего сегмента основной артерии</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•одно- или двусторонний парез глазодвигательного нерва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•симптом </w:t>
      </w:r>
      <w:proofErr w:type="spellStart"/>
      <w:r w:rsidRPr="005A20AA">
        <w:rPr>
          <w:rFonts w:ascii="Times New Roman" w:hAnsi="Times New Roman"/>
          <w:sz w:val="24"/>
          <w:szCs w:val="24"/>
        </w:rPr>
        <w:t>Парино</w:t>
      </w:r>
      <w:proofErr w:type="spell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•вертикальный или ротаторный нистагм</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•офтальмоплегия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разрыве аневризмы основной артерии возможны ишемические нарушения в бассейне задней мозговой артерии в виде </w:t>
      </w:r>
      <w:proofErr w:type="spellStart"/>
      <w:r w:rsidRPr="005A20AA">
        <w:rPr>
          <w:rFonts w:ascii="Times New Roman" w:hAnsi="Times New Roman"/>
          <w:sz w:val="24"/>
          <w:szCs w:val="24"/>
        </w:rPr>
        <w:t>гомонимной</w:t>
      </w:r>
      <w:proofErr w:type="spellEnd"/>
      <w:r w:rsidRPr="005A20AA">
        <w:rPr>
          <w:rFonts w:ascii="Times New Roman" w:hAnsi="Times New Roman"/>
          <w:sz w:val="24"/>
          <w:szCs w:val="24"/>
        </w:rPr>
        <w:t xml:space="preserve"> гемианопсии или корковой слепоты.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Ишемия отдельных структур ствола мозга проявляется соответствующими альтернирующими синдромами.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Классической, но редко встречающейся клинической картиной разрыва аневризмы основной артерии является: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 xml:space="preserve">•развитие комы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•нарушение дыхания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•отсутствие реакции на раздражение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•широкие, без фотореакции зрачки</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Аневризма позвоночной артер</w:t>
      </w:r>
      <w:proofErr w:type="gramStart"/>
      <w:r w:rsidRPr="005A20AA">
        <w:rPr>
          <w:rFonts w:ascii="Times New Roman" w:hAnsi="Times New Roman"/>
          <w:sz w:val="24"/>
          <w:szCs w:val="24"/>
          <w:u w:val="single"/>
        </w:rPr>
        <w:t>ии и ее</w:t>
      </w:r>
      <w:proofErr w:type="gramEnd"/>
      <w:r w:rsidRPr="005A20AA">
        <w:rPr>
          <w:rFonts w:ascii="Times New Roman" w:hAnsi="Times New Roman"/>
          <w:sz w:val="24"/>
          <w:szCs w:val="24"/>
          <w:u w:val="single"/>
        </w:rPr>
        <w:t xml:space="preserve"> ветвей</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Основные признаками разрыва аневризм этой локализации: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•дисфагия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•дизартрия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гемиатрофия</w:t>
      </w:r>
      <w:proofErr w:type="spellEnd"/>
      <w:r w:rsidRPr="005A20AA">
        <w:rPr>
          <w:rFonts w:ascii="Times New Roman" w:hAnsi="Times New Roman"/>
          <w:sz w:val="24"/>
          <w:szCs w:val="24"/>
        </w:rPr>
        <w:t xml:space="preserve"> языка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•нарушение или утрата вибрационной чувствительности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•снижение болевой и температурной чувствительности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дизэстезия</w:t>
      </w:r>
      <w:proofErr w:type="spellEnd"/>
      <w:r w:rsidRPr="005A20AA">
        <w:rPr>
          <w:rFonts w:ascii="Times New Roman" w:hAnsi="Times New Roman"/>
          <w:sz w:val="24"/>
          <w:szCs w:val="24"/>
        </w:rPr>
        <w:t xml:space="preserve"> в ногах</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массивном кровоизлиянии развивается кома с нарушением дыхания.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Описанная неврологическая симптоматика, которая развивается при разрывах аневризм той или иной локализации, бывает обусловлена не только эффектом самого субарахноидального или паренхиматозного кровоизлияния, но и ишемическими изменениями в мозговой ткани вследствие сосудистого спазма, тогда клиническая картина заболевания определяется бассейном </w:t>
      </w:r>
      <w:proofErr w:type="spellStart"/>
      <w:r w:rsidRPr="005A20AA">
        <w:rPr>
          <w:rFonts w:ascii="Times New Roman" w:hAnsi="Times New Roman"/>
          <w:sz w:val="24"/>
          <w:szCs w:val="24"/>
        </w:rPr>
        <w:t>спазмированных</w:t>
      </w:r>
      <w:proofErr w:type="spellEnd"/>
      <w:r w:rsidRPr="005A20AA">
        <w:rPr>
          <w:rFonts w:ascii="Times New Roman" w:hAnsi="Times New Roman"/>
          <w:sz w:val="24"/>
          <w:szCs w:val="24"/>
        </w:rPr>
        <w:t xml:space="preserve"> артерий, степенью сужения артерий и особенностями коллатерального кровообращения.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оценке клинических проявлений необходимо учитывать и сроки заболевания, каждый этап которого характеризуется: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•определенной частотой возникновения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•формой течения осложнений (повторные кровотечения из аневризмы, внутримозговая гематома, кровоизлияние в желудочки, гидроцефалия, спазм артерий и ишемия мозга, электролитные и эндокринные нарушения, кардиоваскулярные и легочные осложнения и др.)</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всем многообразии клинической картины в практике неврологии и нейрохирургии используют классификации тяжести состояния.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Наиболее распространенной из них является </w:t>
      </w:r>
      <w:r w:rsidRPr="005A20AA">
        <w:rPr>
          <w:rFonts w:ascii="Times New Roman" w:hAnsi="Times New Roman"/>
          <w:sz w:val="24"/>
          <w:szCs w:val="24"/>
          <w:u w:val="single"/>
        </w:rPr>
        <w:t xml:space="preserve">классификация, предложенная </w:t>
      </w:r>
      <w:proofErr w:type="spellStart"/>
      <w:r w:rsidRPr="005A20AA">
        <w:rPr>
          <w:rFonts w:ascii="Times New Roman" w:hAnsi="Times New Roman"/>
          <w:sz w:val="24"/>
          <w:szCs w:val="24"/>
          <w:u w:val="single"/>
        </w:rPr>
        <w:t>Hunt</w:t>
      </w:r>
      <w:proofErr w:type="spellEnd"/>
      <w:r w:rsidRPr="005A20AA">
        <w:rPr>
          <w:rFonts w:ascii="Times New Roman" w:hAnsi="Times New Roman"/>
          <w:sz w:val="24"/>
          <w:szCs w:val="24"/>
          <w:u w:val="single"/>
        </w:rPr>
        <w:t xml:space="preserve"> – </w:t>
      </w:r>
      <w:proofErr w:type="spellStart"/>
      <w:r w:rsidRPr="005A20AA">
        <w:rPr>
          <w:rFonts w:ascii="Times New Roman" w:hAnsi="Times New Roman"/>
          <w:sz w:val="24"/>
          <w:szCs w:val="24"/>
          <w:u w:val="single"/>
        </w:rPr>
        <w:t>Hess</w:t>
      </w:r>
      <w:proofErr w:type="spellEnd"/>
      <w:r w:rsidRPr="005A20AA">
        <w:rPr>
          <w:rFonts w:ascii="Times New Roman" w:hAnsi="Times New Roman"/>
          <w:sz w:val="24"/>
          <w:szCs w:val="24"/>
        </w:rPr>
        <w:t xml:space="preserve"> (1968 г.):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I степень тяжести - Отсутствие выраженной неврологической симптоматики (легкая головная боль, незначительная оболочечная симптоматика).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II степень тяжести - Выраженная головная боль и оболочечная симптоматика без очаговых неврологических симптомов.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III степень тяжести - Поверхностные нарушения сознания (</w:t>
      </w:r>
      <w:proofErr w:type="spellStart"/>
      <w:r w:rsidRPr="005A20AA">
        <w:rPr>
          <w:rFonts w:ascii="Times New Roman" w:hAnsi="Times New Roman"/>
          <w:sz w:val="24"/>
          <w:szCs w:val="24"/>
        </w:rPr>
        <w:t>сомнолентность</w:t>
      </w:r>
      <w:proofErr w:type="spellEnd"/>
      <w:r w:rsidRPr="005A20AA">
        <w:rPr>
          <w:rFonts w:ascii="Times New Roman" w:hAnsi="Times New Roman"/>
          <w:sz w:val="24"/>
          <w:szCs w:val="24"/>
        </w:rPr>
        <w:t xml:space="preserve">, спутанность) при минимальной очаговой неврологической симптоматике.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IV степень тяжести - Глубокое оглушение, умеренная или выраженная очаговая неврологическая симптоматика.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V степень тяжести - Глубокая кома, </w:t>
      </w:r>
      <w:proofErr w:type="spellStart"/>
      <w:r w:rsidRPr="005A20AA">
        <w:rPr>
          <w:rFonts w:ascii="Times New Roman" w:hAnsi="Times New Roman"/>
          <w:sz w:val="24"/>
          <w:szCs w:val="24"/>
        </w:rPr>
        <w:t>децеребрационная</w:t>
      </w:r>
      <w:proofErr w:type="spellEnd"/>
      <w:r w:rsidRPr="005A20AA">
        <w:rPr>
          <w:rFonts w:ascii="Times New Roman" w:hAnsi="Times New Roman"/>
          <w:sz w:val="24"/>
          <w:szCs w:val="24"/>
        </w:rPr>
        <w:t xml:space="preserve"> симптоматика.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Кроме того, при определении степени угнетения сознания используется и шкала комы Глазго.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Степень тяжести состояния по классификации </w:t>
      </w:r>
      <w:proofErr w:type="spellStart"/>
      <w:r w:rsidRPr="005A20AA">
        <w:rPr>
          <w:rFonts w:ascii="Times New Roman" w:hAnsi="Times New Roman"/>
          <w:sz w:val="24"/>
          <w:szCs w:val="24"/>
        </w:rPr>
        <w:t>Hunt</w:t>
      </w:r>
      <w:proofErr w:type="spellEnd"/>
      <w:r w:rsidRPr="005A20AA">
        <w:rPr>
          <w:rFonts w:ascii="Times New Roman" w:hAnsi="Times New Roman"/>
          <w:sz w:val="24"/>
          <w:szCs w:val="24"/>
        </w:rPr>
        <w:t xml:space="preserve"> – </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сопоставима с показателями шкалы комы Глазго. Так, I степень тяжести состояния по классификации </w:t>
      </w:r>
      <w:proofErr w:type="spellStart"/>
      <w:r w:rsidRPr="005A20AA">
        <w:rPr>
          <w:rFonts w:ascii="Times New Roman" w:hAnsi="Times New Roman"/>
          <w:sz w:val="24"/>
          <w:szCs w:val="24"/>
        </w:rPr>
        <w:t>Hunt</w:t>
      </w:r>
      <w:proofErr w:type="spellEnd"/>
      <w:r w:rsidRPr="005A20AA">
        <w:rPr>
          <w:rFonts w:ascii="Times New Roman" w:hAnsi="Times New Roman"/>
          <w:sz w:val="24"/>
          <w:szCs w:val="24"/>
        </w:rPr>
        <w:t xml:space="preserve"> – </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соответствует 15 баллам по шкале комы Глазго, II–III степень тяжести – 14–13 баллам, IV степень тяжести – 12–7 баллам и V степень тяжести – 6–3 баллам.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После выявления у больного САК необходимо вызвать на консультацию </w:t>
      </w:r>
      <w:r w:rsidRPr="005A20AA">
        <w:rPr>
          <w:rFonts w:ascii="Times New Roman" w:hAnsi="Times New Roman"/>
          <w:sz w:val="24"/>
          <w:szCs w:val="24"/>
          <w:u w:val="single"/>
        </w:rPr>
        <w:t>нейрохирурга</w:t>
      </w:r>
      <w:r w:rsidRPr="005A20AA">
        <w:rPr>
          <w:rFonts w:ascii="Times New Roman" w:hAnsi="Times New Roman"/>
          <w:sz w:val="24"/>
          <w:szCs w:val="24"/>
        </w:rPr>
        <w:t xml:space="preserve"> и перевести пациента в специализированный нейрохирургический стационар, в котором имеются: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•нейрохирургическое отделение и специалисты с опытом микрохирургии аневризм;</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•отделение лучевой диагностики, оснащенное </w:t>
      </w:r>
      <w:proofErr w:type="spellStart"/>
      <w:r w:rsidRPr="005A20AA">
        <w:rPr>
          <w:rFonts w:ascii="Times New Roman" w:hAnsi="Times New Roman"/>
          <w:sz w:val="24"/>
          <w:szCs w:val="24"/>
        </w:rPr>
        <w:t>сериографом</w:t>
      </w:r>
      <w:proofErr w:type="spellEnd"/>
      <w:r w:rsidRPr="005A20AA">
        <w:rPr>
          <w:rFonts w:ascii="Times New Roman" w:hAnsi="Times New Roman"/>
          <w:sz w:val="24"/>
          <w:szCs w:val="24"/>
        </w:rPr>
        <w:t xml:space="preserve"> для проведения церебральной ангиографии, рентгеновской компьютерной (КТ) </w:t>
      </w:r>
      <w:proofErr w:type="gramStart"/>
      <w:r w:rsidRPr="005A20AA">
        <w:rPr>
          <w:rFonts w:ascii="Times New Roman" w:hAnsi="Times New Roman"/>
          <w:sz w:val="24"/>
          <w:szCs w:val="24"/>
        </w:rPr>
        <w:t>и(</w:t>
      </w:r>
      <w:proofErr w:type="gramEnd"/>
      <w:r w:rsidRPr="005A20AA">
        <w:rPr>
          <w:rFonts w:ascii="Times New Roman" w:hAnsi="Times New Roman"/>
          <w:sz w:val="24"/>
          <w:szCs w:val="24"/>
        </w:rPr>
        <w:t>или) магнитно-резонансной (МРТ) томографии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•операционная, оснащенная оборудованием для хирургии аневризм головного мозга (операционные микроскоп, микрохирургический инструментарий для выполнения операций на аневризмах)</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•отделение </w:t>
      </w:r>
      <w:proofErr w:type="spellStart"/>
      <w:r w:rsidRPr="005A20AA">
        <w:rPr>
          <w:rFonts w:ascii="Times New Roman" w:hAnsi="Times New Roman"/>
          <w:sz w:val="24"/>
          <w:szCs w:val="24"/>
        </w:rPr>
        <w:t>нейрореанимации</w:t>
      </w:r>
      <w:proofErr w:type="spell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•отделение функциональной диагностики (для проведения электроэнцефалографии – ЭЭГ – и регистрации вызванных потенциалов)</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 xml:space="preserve">При наличии клинических признаков САК и подозрении на разрыв аневризмы помимо общеклинического и </w:t>
      </w:r>
      <w:proofErr w:type="gramStart"/>
      <w:r w:rsidRPr="005A20AA">
        <w:rPr>
          <w:rFonts w:ascii="Times New Roman" w:hAnsi="Times New Roman"/>
          <w:sz w:val="24"/>
          <w:szCs w:val="24"/>
          <w:u w:val="single"/>
        </w:rPr>
        <w:t>неврологического</w:t>
      </w:r>
      <w:proofErr w:type="gramEnd"/>
      <w:r w:rsidRPr="005A20AA">
        <w:rPr>
          <w:rFonts w:ascii="Times New Roman" w:hAnsi="Times New Roman"/>
          <w:sz w:val="24"/>
          <w:szCs w:val="24"/>
          <w:u w:val="single"/>
        </w:rPr>
        <w:t xml:space="preserve"> исследований проводят</w:t>
      </w:r>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оценку тяжести состояния пациента по шкалам </w:t>
      </w:r>
      <w:proofErr w:type="spellStart"/>
      <w:r w:rsidRPr="005A20AA">
        <w:rPr>
          <w:rFonts w:ascii="Times New Roman" w:hAnsi="Times New Roman"/>
          <w:sz w:val="24"/>
          <w:szCs w:val="24"/>
        </w:rPr>
        <w:t>Hunt</w:t>
      </w:r>
      <w:proofErr w:type="spellEnd"/>
      <w:r w:rsidRPr="005A20AA">
        <w:rPr>
          <w:rFonts w:ascii="Times New Roman" w:hAnsi="Times New Roman"/>
          <w:sz w:val="24"/>
          <w:szCs w:val="24"/>
        </w:rPr>
        <w:t xml:space="preserve"> – </w:t>
      </w:r>
      <w:proofErr w:type="spellStart"/>
      <w:r w:rsidRPr="005A20AA">
        <w:rPr>
          <w:rFonts w:ascii="Times New Roman" w:hAnsi="Times New Roman"/>
          <w:sz w:val="24"/>
          <w:szCs w:val="24"/>
        </w:rPr>
        <w:t>Hess</w:t>
      </w:r>
      <w:proofErr w:type="spell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КТ головного мозга для определения анатомической формы кровоизлияния по шкале </w:t>
      </w:r>
      <w:proofErr w:type="spellStart"/>
      <w:r w:rsidRPr="005A20AA">
        <w:rPr>
          <w:rFonts w:ascii="Times New Roman" w:hAnsi="Times New Roman"/>
          <w:sz w:val="24"/>
          <w:szCs w:val="24"/>
        </w:rPr>
        <w:t>C.Fisher</w:t>
      </w:r>
      <w:proofErr w:type="spell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3) церебральную ангиографию для определения причины кровоизлияния, установления локализации, формы и размеров аневризмы</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4) МРТ головного мозга целесообразно проводить спустя 4–7 дней после САК (лучше через 2–3 недели и у больных с множественными аневризмами для определения разорвавшейся, а также для обнаружения признаков давнего кровоизлияния у </w:t>
      </w:r>
      <w:proofErr w:type="gramStart"/>
      <w:r w:rsidRPr="005A20AA">
        <w:rPr>
          <w:rFonts w:ascii="Times New Roman" w:hAnsi="Times New Roman"/>
          <w:sz w:val="24"/>
          <w:szCs w:val="24"/>
        </w:rPr>
        <w:t>пациентов</w:t>
      </w:r>
      <w:proofErr w:type="gramEnd"/>
      <w:r w:rsidRPr="005A20AA">
        <w:rPr>
          <w:rFonts w:ascii="Times New Roman" w:hAnsi="Times New Roman"/>
          <w:sz w:val="24"/>
          <w:szCs w:val="24"/>
        </w:rPr>
        <w:t xml:space="preserve"> поступающих для обследования в отдаленном периоде САК)</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5) ЭЭГ с оценкой типа изменений ЭЭГ, имеющих прогностическое значение (появление на ЭЭГ волн </w:t>
      </w:r>
      <w:proofErr w:type="spellStart"/>
      <w:r w:rsidRPr="005A20AA">
        <w:rPr>
          <w:rFonts w:ascii="Times New Roman" w:hAnsi="Times New Roman"/>
          <w:sz w:val="24"/>
          <w:szCs w:val="24"/>
        </w:rPr>
        <w:t>тет</w:t>
      </w:r>
      <w:proofErr w:type="gramStart"/>
      <w:r w:rsidRPr="005A20AA">
        <w:rPr>
          <w:rFonts w:ascii="Times New Roman" w:hAnsi="Times New Roman"/>
          <w:sz w:val="24"/>
          <w:szCs w:val="24"/>
        </w:rPr>
        <w:t>а</w:t>
      </w:r>
      <w:proofErr w:type="spellEnd"/>
      <w:r w:rsidRPr="005A20AA">
        <w:rPr>
          <w:rFonts w:ascii="Times New Roman" w:hAnsi="Times New Roman"/>
          <w:sz w:val="24"/>
          <w:szCs w:val="24"/>
        </w:rPr>
        <w:t>-</w:t>
      </w:r>
      <w:proofErr w:type="gramEnd"/>
      <w:r w:rsidRPr="005A20AA">
        <w:rPr>
          <w:rFonts w:ascii="Times New Roman" w:hAnsi="Times New Roman"/>
          <w:sz w:val="24"/>
          <w:szCs w:val="24"/>
        </w:rPr>
        <w:t xml:space="preserve">, </w:t>
      </w:r>
      <w:proofErr w:type="spellStart"/>
      <w:r w:rsidRPr="005A20AA">
        <w:rPr>
          <w:rFonts w:ascii="Times New Roman" w:hAnsi="Times New Roman"/>
          <w:sz w:val="24"/>
          <w:szCs w:val="24"/>
        </w:rPr>
        <w:t>дельта-диапазона</w:t>
      </w:r>
      <w:proofErr w:type="spellEnd"/>
      <w:r w:rsidRPr="005A20AA">
        <w:rPr>
          <w:rFonts w:ascii="Times New Roman" w:hAnsi="Times New Roman"/>
          <w:sz w:val="24"/>
          <w:szCs w:val="24"/>
        </w:rPr>
        <w:t xml:space="preserve"> при отсутствии альфа-ритма является неблагоприятным и характеризует функциональное поражение ствола мозга чаще вследствие сосудистого спазма и ишемии)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6) </w:t>
      </w:r>
      <w:proofErr w:type="spellStart"/>
      <w:r w:rsidRPr="005A20AA">
        <w:rPr>
          <w:rFonts w:ascii="Times New Roman" w:hAnsi="Times New Roman"/>
          <w:sz w:val="24"/>
          <w:szCs w:val="24"/>
        </w:rPr>
        <w:t>транскраниальную</w:t>
      </w:r>
      <w:proofErr w:type="spellEnd"/>
      <w:r w:rsidRPr="005A20AA">
        <w:rPr>
          <w:rFonts w:ascii="Times New Roman" w:hAnsi="Times New Roman"/>
          <w:sz w:val="24"/>
          <w:szCs w:val="24"/>
        </w:rPr>
        <w:t xml:space="preserve"> </w:t>
      </w:r>
      <w:proofErr w:type="spellStart"/>
      <w:r w:rsidRPr="005A20AA">
        <w:rPr>
          <w:rFonts w:ascii="Times New Roman" w:hAnsi="Times New Roman"/>
          <w:sz w:val="24"/>
          <w:szCs w:val="24"/>
        </w:rPr>
        <w:t>допплерографию</w:t>
      </w:r>
      <w:proofErr w:type="spellEnd"/>
      <w:r w:rsidRPr="005A20AA">
        <w:rPr>
          <w:rFonts w:ascii="Times New Roman" w:hAnsi="Times New Roman"/>
          <w:sz w:val="24"/>
          <w:szCs w:val="24"/>
        </w:rPr>
        <w:t xml:space="preserve"> и определение индекса </w:t>
      </w:r>
      <w:proofErr w:type="spellStart"/>
      <w:r w:rsidRPr="005A20AA">
        <w:rPr>
          <w:rFonts w:ascii="Times New Roman" w:hAnsi="Times New Roman"/>
          <w:sz w:val="24"/>
          <w:szCs w:val="24"/>
        </w:rPr>
        <w:t>Линденгаарда</w:t>
      </w:r>
      <w:proofErr w:type="spellEnd"/>
      <w:r w:rsidRPr="005A20AA">
        <w:rPr>
          <w:rFonts w:ascii="Times New Roman" w:hAnsi="Times New Roman"/>
          <w:sz w:val="24"/>
          <w:szCs w:val="24"/>
        </w:rPr>
        <w:t xml:space="preserve"> (отношение линейной средней скорости кровотока в СМА и во ВСА той же стороны в норме менее 3, при наличии сосудистого спазма равно 3–6 и более)</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Хирургическое лечение больных с разрывами аневризм головного мозга</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большинстве клиник, занимающихся проблемой хирургии аневризм головного мозга, выбор метода лечения – хирургического или </w:t>
      </w:r>
      <w:proofErr w:type="spellStart"/>
      <w:r w:rsidRPr="005A20AA">
        <w:rPr>
          <w:rFonts w:ascii="Times New Roman" w:hAnsi="Times New Roman"/>
          <w:sz w:val="24"/>
          <w:szCs w:val="24"/>
        </w:rPr>
        <w:t>эндоваскулярного</w:t>
      </w:r>
      <w:proofErr w:type="spellEnd"/>
      <w:r w:rsidRPr="005A20AA">
        <w:rPr>
          <w:rFonts w:ascii="Times New Roman" w:hAnsi="Times New Roman"/>
          <w:sz w:val="24"/>
          <w:szCs w:val="24"/>
        </w:rPr>
        <w:t xml:space="preserve"> – чаще определяют на основании оценки тяжести состояния больного, имеющихся неврологических расстройств, количества, локализации и анатомических особенностей аневризмы, а также технических возможностей отделения выполнить ту или иную операцию.</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Показания к хирургическому лечению аневризм головного мозга</w:t>
      </w:r>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Риск </w:t>
      </w:r>
      <w:proofErr w:type="gramStart"/>
      <w:r w:rsidRPr="005A20AA">
        <w:rPr>
          <w:rFonts w:ascii="Times New Roman" w:hAnsi="Times New Roman"/>
          <w:sz w:val="24"/>
          <w:szCs w:val="24"/>
        </w:rPr>
        <w:t>повторного</w:t>
      </w:r>
      <w:proofErr w:type="gramEnd"/>
      <w:r w:rsidRPr="005A20AA">
        <w:rPr>
          <w:rFonts w:ascii="Times New Roman" w:hAnsi="Times New Roman"/>
          <w:sz w:val="24"/>
          <w:szCs w:val="24"/>
        </w:rPr>
        <w:t xml:space="preserve"> кровотечение из аневризмы</w:t>
      </w:r>
    </w:p>
    <w:p w:rsidR="00323427" w:rsidRPr="005A20AA" w:rsidRDefault="00323427" w:rsidP="005A20AA">
      <w:pPr>
        <w:suppressAutoHyphens/>
        <w:spacing w:after="0" w:line="240" w:lineRule="auto"/>
        <w:jc w:val="both"/>
        <w:rPr>
          <w:rFonts w:ascii="Times New Roman" w:hAnsi="Times New Roman"/>
          <w:sz w:val="24"/>
          <w:szCs w:val="24"/>
        </w:rPr>
      </w:pPr>
      <w:proofErr w:type="spellStart"/>
      <w:r w:rsidRPr="005A20AA">
        <w:rPr>
          <w:rFonts w:ascii="Times New Roman" w:hAnsi="Times New Roman"/>
          <w:sz w:val="24"/>
          <w:szCs w:val="24"/>
        </w:rPr>
        <w:t>Внутрижелудочковое</w:t>
      </w:r>
      <w:proofErr w:type="spellEnd"/>
      <w:r w:rsidRPr="005A20AA">
        <w:rPr>
          <w:rFonts w:ascii="Times New Roman" w:hAnsi="Times New Roman"/>
          <w:sz w:val="24"/>
          <w:szCs w:val="24"/>
        </w:rPr>
        <w:t xml:space="preserve"> кровоизлияние и острая гидроцефалия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Внутримозговые гематомы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Сосудистый спазм</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 xml:space="preserve">Операции по поводу разрыва аневризм откладываются до холодного периода </w:t>
      </w:r>
      <w:proofErr w:type="gramStart"/>
      <w:r w:rsidRPr="005A20AA">
        <w:rPr>
          <w:rFonts w:ascii="Times New Roman" w:hAnsi="Times New Roman"/>
          <w:sz w:val="24"/>
          <w:szCs w:val="24"/>
          <w:u w:val="single"/>
        </w:rPr>
        <w:t>при</w:t>
      </w:r>
      <w:proofErr w:type="gramEnd"/>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III–IV степени тяжести по </w:t>
      </w:r>
      <w:proofErr w:type="spellStart"/>
      <w:r w:rsidRPr="005A20AA">
        <w:rPr>
          <w:rFonts w:ascii="Times New Roman" w:hAnsi="Times New Roman"/>
          <w:sz w:val="24"/>
          <w:szCs w:val="24"/>
        </w:rPr>
        <w:t>Нunt</w:t>
      </w:r>
      <w:proofErr w:type="spellEnd"/>
      <w:r w:rsidRPr="005A20AA">
        <w:rPr>
          <w:rFonts w:ascii="Times New Roman" w:hAnsi="Times New Roman"/>
          <w:sz w:val="24"/>
          <w:szCs w:val="24"/>
        </w:rPr>
        <w:t>–</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при систолической скорости кровотока в М</w:t>
      </w:r>
      <w:proofErr w:type="gramStart"/>
      <w:r w:rsidRPr="005A20AA">
        <w:rPr>
          <w:rFonts w:ascii="Times New Roman" w:hAnsi="Times New Roman"/>
          <w:sz w:val="24"/>
          <w:szCs w:val="24"/>
        </w:rPr>
        <w:t>1</w:t>
      </w:r>
      <w:proofErr w:type="gramEnd"/>
      <w:r w:rsidRPr="005A20AA">
        <w:rPr>
          <w:rFonts w:ascii="Times New Roman" w:hAnsi="Times New Roman"/>
          <w:sz w:val="24"/>
          <w:szCs w:val="24"/>
        </w:rPr>
        <w:t xml:space="preserve"> более 200 см/с, выраженном и распространенном спазме, по данным ЦА, III–IV типах изменений ЭЭГ</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V степени тяжести по </w:t>
      </w:r>
      <w:proofErr w:type="spellStart"/>
      <w:proofErr w:type="gramStart"/>
      <w:r w:rsidRPr="005A20AA">
        <w:rPr>
          <w:rFonts w:ascii="Times New Roman" w:hAnsi="Times New Roman"/>
          <w:sz w:val="24"/>
          <w:szCs w:val="24"/>
        </w:rPr>
        <w:t>Н</w:t>
      </w:r>
      <w:proofErr w:type="gramEnd"/>
      <w:r w:rsidRPr="005A20AA">
        <w:rPr>
          <w:rFonts w:ascii="Times New Roman" w:hAnsi="Times New Roman"/>
          <w:sz w:val="24"/>
          <w:szCs w:val="24"/>
        </w:rPr>
        <w:t>unt</w:t>
      </w:r>
      <w:proofErr w:type="spellEnd"/>
      <w:r w:rsidRPr="005A20AA">
        <w:rPr>
          <w:rFonts w:ascii="Times New Roman" w:hAnsi="Times New Roman"/>
          <w:sz w:val="24"/>
          <w:szCs w:val="24"/>
        </w:rPr>
        <w:t>–</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если тяжесть состояния не определяется внутримозговой гематомой или </w:t>
      </w:r>
      <w:proofErr w:type="spellStart"/>
      <w:r w:rsidRPr="005A20AA">
        <w:rPr>
          <w:rFonts w:ascii="Times New Roman" w:hAnsi="Times New Roman"/>
          <w:sz w:val="24"/>
          <w:szCs w:val="24"/>
        </w:rPr>
        <w:t>внутрижелудочковым</w:t>
      </w:r>
      <w:proofErr w:type="spellEnd"/>
      <w:r w:rsidRPr="005A20AA">
        <w:rPr>
          <w:rFonts w:ascii="Times New Roman" w:hAnsi="Times New Roman"/>
          <w:sz w:val="24"/>
          <w:szCs w:val="24"/>
        </w:rPr>
        <w:t xml:space="preserve"> кровоизлиянием и острой гидроцефалией</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Объем операции в холодном периоде предполагает</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клипирование</w:t>
      </w:r>
      <w:proofErr w:type="spellEnd"/>
      <w:r w:rsidRPr="005A20AA">
        <w:rPr>
          <w:rFonts w:ascii="Times New Roman" w:hAnsi="Times New Roman"/>
          <w:sz w:val="24"/>
          <w:szCs w:val="24"/>
        </w:rPr>
        <w:t xml:space="preserve"> аневризмы</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•наложение </w:t>
      </w:r>
      <w:proofErr w:type="spellStart"/>
      <w:r w:rsidRPr="005A20AA">
        <w:rPr>
          <w:rFonts w:ascii="Times New Roman" w:hAnsi="Times New Roman"/>
          <w:sz w:val="24"/>
          <w:szCs w:val="24"/>
        </w:rPr>
        <w:t>вентрикулоперитонеального</w:t>
      </w:r>
      <w:proofErr w:type="spellEnd"/>
      <w:r w:rsidRPr="005A20AA">
        <w:rPr>
          <w:rFonts w:ascii="Times New Roman" w:hAnsi="Times New Roman"/>
          <w:sz w:val="24"/>
          <w:szCs w:val="24"/>
        </w:rPr>
        <w:t xml:space="preserve"> дренажа при развитии </w:t>
      </w:r>
      <w:proofErr w:type="spellStart"/>
      <w:r w:rsidRPr="005A20AA">
        <w:rPr>
          <w:rFonts w:ascii="Times New Roman" w:hAnsi="Times New Roman"/>
          <w:sz w:val="24"/>
          <w:szCs w:val="24"/>
        </w:rPr>
        <w:t>арезорбтивной</w:t>
      </w:r>
      <w:proofErr w:type="spellEnd"/>
      <w:r w:rsidRPr="005A20AA">
        <w:rPr>
          <w:rFonts w:ascii="Times New Roman" w:hAnsi="Times New Roman"/>
          <w:sz w:val="24"/>
          <w:szCs w:val="24"/>
        </w:rPr>
        <w:t xml:space="preserve"> гидроцефалии</w:t>
      </w:r>
    </w:p>
    <w:p w:rsidR="00323427" w:rsidRPr="005A20AA" w:rsidRDefault="00323427" w:rsidP="005A20AA">
      <w:pPr>
        <w:suppressAutoHyphens/>
        <w:spacing w:after="0" w:line="240" w:lineRule="auto"/>
        <w:jc w:val="both"/>
        <w:rPr>
          <w:rFonts w:ascii="Times New Roman" w:hAnsi="Times New Roman"/>
          <w:sz w:val="24"/>
          <w:szCs w:val="24"/>
        </w:rPr>
      </w:pPr>
      <w:proofErr w:type="spellStart"/>
      <w:r w:rsidRPr="005A20AA">
        <w:rPr>
          <w:rFonts w:ascii="Times New Roman" w:hAnsi="Times New Roman"/>
          <w:sz w:val="24"/>
          <w:szCs w:val="24"/>
          <w:u w:val="single"/>
        </w:rPr>
        <w:t>Эндоваскулярное</w:t>
      </w:r>
      <w:proofErr w:type="spellEnd"/>
      <w:r w:rsidRPr="005A20AA">
        <w:rPr>
          <w:rFonts w:ascii="Times New Roman" w:hAnsi="Times New Roman"/>
          <w:sz w:val="24"/>
          <w:szCs w:val="24"/>
          <w:u w:val="single"/>
        </w:rPr>
        <w:t xml:space="preserve"> лечение аневризм имеет приоритет </w:t>
      </w:r>
      <w:proofErr w:type="gramStart"/>
      <w:r w:rsidRPr="005A20AA">
        <w:rPr>
          <w:rFonts w:ascii="Times New Roman" w:hAnsi="Times New Roman"/>
          <w:sz w:val="24"/>
          <w:szCs w:val="24"/>
          <w:u w:val="single"/>
        </w:rPr>
        <w:t>при</w:t>
      </w:r>
      <w:proofErr w:type="gramEnd"/>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w:t>
      </w:r>
      <w:proofErr w:type="gramStart"/>
      <w:r w:rsidRPr="005A20AA">
        <w:rPr>
          <w:rFonts w:ascii="Times New Roman" w:hAnsi="Times New Roman"/>
          <w:sz w:val="24"/>
          <w:szCs w:val="24"/>
        </w:rPr>
        <w:t>аневризмах</w:t>
      </w:r>
      <w:proofErr w:type="gramEnd"/>
      <w:r w:rsidRPr="005A20AA">
        <w:rPr>
          <w:rFonts w:ascii="Times New Roman" w:hAnsi="Times New Roman"/>
          <w:sz w:val="24"/>
          <w:szCs w:val="24"/>
        </w:rPr>
        <w:t xml:space="preserve"> труднодоступной для прямого вмешательства локализации, прежде всего вертебробазилярного бассейна</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при </w:t>
      </w:r>
      <w:proofErr w:type="spellStart"/>
      <w:r w:rsidRPr="005A20AA">
        <w:rPr>
          <w:rFonts w:ascii="Times New Roman" w:hAnsi="Times New Roman"/>
          <w:sz w:val="24"/>
          <w:szCs w:val="24"/>
        </w:rPr>
        <w:t>фузиформных</w:t>
      </w:r>
      <w:proofErr w:type="spellEnd"/>
      <w:r w:rsidRPr="005A20AA">
        <w:rPr>
          <w:rFonts w:ascii="Times New Roman" w:hAnsi="Times New Roman"/>
          <w:sz w:val="24"/>
          <w:szCs w:val="24"/>
        </w:rPr>
        <w:t xml:space="preserve"> аневризмах</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3) у лиц пожилого возраста (старше 75 лет)</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Неразорвавшиеся аневризмы</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Риск кровоизлияния из неразорвавшейся аневризмы составляет около 1% в год, поэтому при обнаружении неразорвавшейся аневризмы всегда возникает вопрос о целесообразности операции и методе выключения ее из кровотока.</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Операция показана при факторах риска разрыва аневризмы: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•гипертонической болезни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•молодом </w:t>
      </w:r>
      <w:proofErr w:type="gramStart"/>
      <w:r w:rsidRPr="005A20AA">
        <w:rPr>
          <w:rFonts w:ascii="Times New Roman" w:hAnsi="Times New Roman"/>
          <w:sz w:val="24"/>
          <w:szCs w:val="24"/>
        </w:rPr>
        <w:t>возрасте</w:t>
      </w:r>
      <w:proofErr w:type="gram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gramStart"/>
      <w:r w:rsidRPr="005A20AA">
        <w:rPr>
          <w:rFonts w:ascii="Times New Roman" w:hAnsi="Times New Roman"/>
          <w:sz w:val="24"/>
          <w:szCs w:val="24"/>
        </w:rPr>
        <w:t>наличии</w:t>
      </w:r>
      <w:proofErr w:type="gramEnd"/>
      <w:r w:rsidRPr="005A20AA">
        <w:rPr>
          <w:rFonts w:ascii="Times New Roman" w:hAnsi="Times New Roman"/>
          <w:sz w:val="24"/>
          <w:szCs w:val="24"/>
        </w:rPr>
        <w:t xml:space="preserve"> сведений о перенесенном внутричерепном кровоизлиянии среди родственников</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gramStart"/>
      <w:r w:rsidRPr="005A20AA">
        <w:rPr>
          <w:rFonts w:ascii="Times New Roman" w:hAnsi="Times New Roman"/>
          <w:sz w:val="24"/>
          <w:szCs w:val="24"/>
        </w:rPr>
        <w:t>размерах</w:t>
      </w:r>
      <w:proofErr w:type="gramEnd"/>
      <w:r w:rsidRPr="005A20AA">
        <w:rPr>
          <w:rFonts w:ascii="Times New Roman" w:hAnsi="Times New Roman"/>
          <w:sz w:val="24"/>
          <w:szCs w:val="24"/>
        </w:rPr>
        <w:t xml:space="preserve"> аневризмы более 10 мм в диаметре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Женский пол и курение также относят к факторам риска разрыва аневризмы.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Главное правило при определении показаний к операции при неразорвавшейся аневризме – чтобы риск операции не превышал риска ее разрыва. Операции на неразорвавшейся аневризме можно производить только в специализированных клиниках, постоянно занимающихся микрохирургией аневризм. Предпочтение </w:t>
      </w:r>
      <w:proofErr w:type="spellStart"/>
      <w:r w:rsidRPr="005A20AA">
        <w:rPr>
          <w:rFonts w:ascii="Times New Roman" w:hAnsi="Times New Roman"/>
          <w:sz w:val="24"/>
          <w:szCs w:val="24"/>
        </w:rPr>
        <w:t>эндоваскулярному</w:t>
      </w:r>
      <w:proofErr w:type="spellEnd"/>
      <w:r w:rsidRPr="005A20AA">
        <w:rPr>
          <w:rFonts w:ascii="Times New Roman" w:hAnsi="Times New Roman"/>
          <w:sz w:val="24"/>
          <w:szCs w:val="24"/>
        </w:rPr>
        <w:t xml:space="preserve"> вмешательству отдается при локализации неразорвавшейся аневризмы в вертебробазилярном бассейне.</w:t>
      </w:r>
    </w:p>
    <w:p w:rsidR="00323427" w:rsidRPr="005A20AA" w:rsidRDefault="00323427" w:rsidP="005A20AA">
      <w:pPr>
        <w:suppressAutoHyphens/>
        <w:spacing w:after="0" w:line="240" w:lineRule="auto"/>
        <w:rPr>
          <w:rFonts w:ascii="Times New Roman" w:hAnsi="Times New Roman"/>
          <w:sz w:val="24"/>
          <w:szCs w:val="24"/>
        </w:rPr>
      </w:pPr>
    </w:p>
    <w:p w:rsidR="00A926AB" w:rsidRPr="005A20AA" w:rsidRDefault="00A926AB" w:rsidP="005A20AA">
      <w:pPr>
        <w:suppressAutoHyphens/>
        <w:spacing w:after="0" w:line="240" w:lineRule="auto"/>
        <w:jc w:val="both"/>
        <w:rPr>
          <w:rFonts w:ascii="Times New Roman" w:hAnsi="Times New Roman"/>
          <w:sz w:val="24"/>
          <w:szCs w:val="24"/>
          <w:lang w:eastAsia="zh-CN"/>
        </w:rPr>
      </w:pPr>
    </w:p>
    <w:p w:rsidR="00A926AB" w:rsidRPr="005A20AA" w:rsidRDefault="006A2828" w:rsidP="005A20AA">
      <w:pPr>
        <w:suppressAutoHyphens/>
        <w:spacing w:after="0" w:line="240" w:lineRule="auto"/>
        <w:jc w:val="both"/>
        <w:rPr>
          <w:rFonts w:ascii="Times New Roman" w:hAnsi="Times New Roman"/>
          <w:sz w:val="24"/>
          <w:szCs w:val="24"/>
          <w:lang w:eastAsia="zh-CN"/>
        </w:rPr>
      </w:pPr>
      <w:r w:rsidRPr="005A20AA">
        <w:rPr>
          <w:rFonts w:ascii="Times New Roman" w:hAnsi="Times New Roman"/>
          <w:b/>
          <w:sz w:val="24"/>
          <w:szCs w:val="24"/>
          <w:lang w:eastAsia="zh-CN"/>
        </w:rPr>
        <w:t>Ситуационные задачи представлены отдельным файлом</w:t>
      </w:r>
      <w:r w:rsidRPr="005A20AA">
        <w:rPr>
          <w:rFonts w:ascii="Times New Roman" w:hAnsi="Times New Roman"/>
          <w:sz w:val="24"/>
          <w:szCs w:val="24"/>
          <w:lang w:eastAsia="zh-CN"/>
        </w:rPr>
        <w:t>.</w:t>
      </w:r>
    </w:p>
    <w:p w:rsidR="006A2828" w:rsidRPr="005A20AA" w:rsidRDefault="006A2828" w:rsidP="005A20AA">
      <w:pPr>
        <w:suppressAutoHyphens/>
        <w:spacing w:after="0" w:line="240" w:lineRule="auto"/>
        <w:jc w:val="both"/>
        <w:rPr>
          <w:rFonts w:ascii="Times New Roman" w:hAnsi="Times New Roman"/>
          <w:sz w:val="24"/>
          <w:szCs w:val="24"/>
          <w:lang w:eastAsia="zh-CN"/>
        </w:rPr>
      </w:pPr>
    </w:p>
    <w:p w:rsidR="00A926AB" w:rsidRPr="005A20AA" w:rsidRDefault="006A2828" w:rsidP="005A20AA">
      <w:pPr>
        <w:suppressAutoHyphens/>
        <w:spacing w:after="0" w:line="240" w:lineRule="auto"/>
        <w:jc w:val="both"/>
        <w:rPr>
          <w:rFonts w:ascii="Times New Roman" w:hAnsi="Times New Roman"/>
          <w:sz w:val="24"/>
          <w:szCs w:val="24"/>
          <w:lang w:eastAsia="zh-CN"/>
        </w:rPr>
      </w:pPr>
      <w:r w:rsidRPr="005A20AA">
        <w:rPr>
          <w:rFonts w:ascii="Times New Roman" w:hAnsi="Times New Roman"/>
          <w:sz w:val="24"/>
          <w:szCs w:val="24"/>
          <w:u w:val="single"/>
          <w:lang w:eastAsia="zh-CN"/>
        </w:rPr>
        <w:t>Образцы задач с образцами эталонных ответов</w:t>
      </w:r>
      <w:r w:rsidRPr="005A20AA">
        <w:rPr>
          <w:rFonts w:ascii="Times New Roman" w:hAnsi="Times New Roman"/>
          <w:sz w:val="24"/>
          <w:szCs w:val="24"/>
          <w:lang w:eastAsia="zh-CN"/>
        </w:rPr>
        <w:t>:</w:t>
      </w:r>
    </w:p>
    <w:p w:rsidR="005A20AA" w:rsidRDefault="005A20AA" w:rsidP="005A20AA">
      <w:pPr>
        <w:spacing w:after="0" w:line="240" w:lineRule="auto"/>
        <w:jc w:val="center"/>
        <w:rPr>
          <w:rFonts w:ascii="Times New Roman" w:hAnsi="Times New Roman"/>
          <w:sz w:val="24"/>
          <w:szCs w:val="24"/>
        </w:rPr>
      </w:pPr>
    </w:p>
    <w:p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Федеральное государственное бюджетное образовательное учреждение</w:t>
      </w:r>
    </w:p>
    <w:p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высшего образования</w:t>
      </w:r>
    </w:p>
    <w:p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«Казанский государственный медицинский университет»</w:t>
      </w:r>
    </w:p>
    <w:p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Министерства здравоохранения Российской Федерации</w:t>
      </w:r>
    </w:p>
    <w:p w:rsidR="006A2828" w:rsidRPr="005A20AA" w:rsidRDefault="006A2828" w:rsidP="005A20AA">
      <w:pPr>
        <w:pStyle w:val="1"/>
        <w:ind w:firstLine="709"/>
        <w:jc w:val="center"/>
      </w:pPr>
      <w:r w:rsidRPr="005A20AA">
        <w:t>Кафедра неврологии и нейрохирургии ФПК и ППС</w:t>
      </w:r>
    </w:p>
    <w:p w:rsidR="006A2828" w:rsidRPr="005A20AA" w:rsidRDefault="006A2828" w:rsidP="005A20AA">
      <w:pPr>
        <w:spacing w:after="0" w:line="240" w:lineRule="auto"/>
        <w:jc w:val="center"/>
        <w:rPr>
          <w:rFonts w:ascii="Times New Roman" w:hAnsi="Times New Roman"/>
          <w:color w:val="000000"/>
          <w:sz w:val="24"/>
          <w:szCs w:val="24"/>
        </w:rPr>
      </w:pPr>
    </w:p>
    <w:p w:rsidR="00DD1ED4" w:rsidRPr="005A20AA" w:rsidRDefault="00DD1ED4" w:rsidP="005A20AA">
      <w:pPr>
        <w:spacing w:after="0" w:line="240" w:lineRule="auto"/>
        <w:jc w:val="center"/>
        <w:rPr>
          <w:rFonts w:ascii="Times New Roman" w:hAnsi="Times New Roman"/>
          <w:b/>
          <w:sz w:val="24"/>
          <w:szCs w:val="24"/>
        </w:rPr>
      </w:pPr>
      <w:r w:rsidRPr="005A20AA">
        <w:rPr>
          <w:rFonts w:ascii="Times New Roman" w:hAnsi="Times New Roman"/>
          <w:b/>
          <w:sz w:val="24"/>
          <w:szCs w:val="24"/>
        </w:rPr>
        <w:t>Ситуационная задача (кейс-задача) №</w:t>
      </w:r>
      <w:r w:rsidR="00323427" w:rsidRPr="005A20AA">
        <w:rPr>
          <w:rFonts w:ascii="Times New Roman" w:hAnsi="Times New Roman"/>
          <w:b/>
          <w:sz w:val="24"/>
          <w:szCs w:val="24"/>
        </w:rPr>
        <w:t>1</w:t>
      </w: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нейрохирургии</w:t>
      </w:r>
    </w:p>
    <w:p w:rsidR="00DD1ED4" w:rsidRPr="005A20AA" w:rsidRDefault="00DD1ED4" w:rsidP="005A20AA">
      <w:pPr>
        <w:spacing w:after="0" w:line="240" w:lineRule="auto"/>
        <w:rPr>
          <w:rFonts w:ascii="Times New Roman" w:hAnsi="Times New Roman"/>
          <w:sz w:val="24"/>
          <w:szCs w:val="24"/>
        </w:rPr>
      </w:pP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по специальности 31.08.56 нейрохирургия </w:t>
      </w:r>
    </w:p>
    <w:p w:rsidR="00DD1ED4" w:rsidRPr="005A20AA" w:rsidRDefault="00DD1ED4" w:rsidP="005A20AA">
      <w:pPr>
        <w:spacing w:after="0" w:line="240" w:lineRule="auto"/>
        <w:jc w:val="center"/>
        <w:rPr>
          <w:rFonts w:ascii="Times New Roman" w:hAnsi="Times New Roman"/>
          <w:sz w:val="24"/>
          <w:szCs w:val="24"/>
        </w:rPr>
      </w:pPr>
    </w:p>
    <w:tbl>
      <w:tblPr>
        <w:tblW w:w="5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931"/>
        <w:gridCol w:w="8757"/>
      </w:tblGrid>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Текст элемента задачи (мини-кейса)</w:t>
            </w:r>
          </w:p>
        </w:tc>
      </w:tr>
      <w:tr w:rsidR="00323427" w:rsidRPr="005A20AA" w:rsidTr="00323427">
        <w:trPr>
          <w:trHeight w:val="134"/>
          <w:jc w:val="center"/>
        </w:trPr>
        <w:tc>
          <w:tcPr>
            <w:tcW w:w="983" w:type="dxa"/>
            <w:tcBorders>
              <w:top w:val="single" w:sz="8" w:space="0" w:color="auto"/>
              <w:left w:val="single" w:sz="8" w:space="0" w:color="auto"/>
              <w:bottom w:val="single" w:sz="8" w:space="0" w:color="auto"/>
              <w:right w:val="single" w:sz="8" w:space="0" w:color="auto"/>
            </w:tcBorders>
            <w:vAlign w:val="center"/>
          </w:tcPr>
          <w:p w:rsidR="00323427" w:rsidRPr="005A20AA" w:rsidRDefault="00323427" w:rsidP="005A20AA">
            <w:pPr>
              <w:spacing w:after="0" w:line="240" w:lineRule="auto"/>
              <w:jc w:val="center"/>
              <w:rPr>
                <w:rFonts w:ascii="Times New Roman" w:hAnsi="Times New Roman"/>
                <w:sz w:val="24"/>
                <w:szCs w:val="24"/>
              </w:rPr>
            </w:pP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Н</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001</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И</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Ознакомьтесь с ситуацией и дайте развернутые ответы на вопросы.</w:t>
            </w:r>
          </w:p>
          <w:p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Время выполнения задания – 20 минут</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У</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 xml:space="preserve">Больной Г., 57 лет, поступил в отделение реанимации из приемного покоя. Из анамнеза: за 30 мин до поступления был сбит легковой автомашиной, доставлен бригадой Скорой помощи. При поступлении: кома II степени, одышка, до 40 в мин, АД 60/20 мм </w:t>
            </w:r>
            <w:proofErr w:type="spellStart"/>
            <w:r w:rsidRPr="005A20AA">
              <w:rPr>
                <w:rFonts w:ascii="Times New Roman" w:hAnsi="Times New Roman"/>
                <w:sz w:val="24"/>
                <w:szCs w:val="24"/>
              </w:rPr>
              <w:t>рт.ст</w:t>
            </w:r>
            <w:proofErr w:type="spellEnd"/>
            <w:r w:rsidRPr="005A20AA">
              <w:rPr>
                <w:rFonts w:ascii="Times New Roman" w:hAnsi="Times New Roman"/>
                <w:sz w:val="24"/>
                <w:szCs w:val="24"/>
              </w:rPr>
              <w:t xml:space="preserve">., брадикардия до 40 </w:t>
            </w:r>
            <w:proofErr w:type="gramStart"/>
            <w:r w:rsidRPr="005A20AA">
              <w:rPr>
                <w:rFonts w:ascii="Times New Roman" w:hAnsi="Times New Roman"/>
                <w:sz w:val="24"/>
                <w:szCs w:val="24"/>
              </w:rPr>
              <w:t>в</w:t>
            </w:r>
            <w:proofErr w:type="gramEnd"/>
            <w:r w:rsidRPr="005A20AA">
              <w:rPr>
                <w:rFonts w:ascii="Times New Roman" w:hAnsi="Times New Roman"/>
                <w:sz w:val="24"/>
                <w:szCs w:val="24"/>
              </w:rPr>
              <w:t xml:space="preserve"> мин, имеется анизокория. По мочевому катетеру моча с примесью крови.</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tcPr>
          <w:p w:rsidR="00323427" w:rsidRPr="005A20AA" w:rsidRDefault="00323427" w:rsidP="005A20AA">
            <w:pPr>
              <w:spacing w:after="0" w:line="240" w:lineRule="auto"/>
              <w:jc w:val="center"/>
              <w:rPr>
                <w:rFonts w:ascii="Times New Roman" w:hAnsi="Times New Roman"/>
                <w:sz w:val="24"/>
                <w:szCs w:val="24"/>
              </w:rPr>
            </w:pP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В</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1</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Ваши действия по оказанию первичной реанимационной помощи.</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2</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Дальнейшая диагностика пациента.</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3</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Каких специалистов необходимо привлечь для консультации?</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4</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Тактика ведения больного с позиции реаниматолога.</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5</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Возможно ли проведение оперативного вмешательства при наличии по данным РКТ гематомы, не дожидаясь стабилизации гемодинамики?</w:t>
            </w:r>
          </w:p>
        </w:tc>
      </w:tr>
    </w:tbl>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w:t>
      </w:r>
    </w:p>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lastRenderedPageBreak/>
        <w:t>Н – номер задачи (</w:t>
      </w:r>
      <w:proofErr w:type="gramStart"/>
      <w:r w:rsidRPr="005A20AA">
        <w:rPr>
          <w:rFonts w:ascii="Times New Roman" w:hAnsi="Times New Roman"/>
          <w:sz w:val="24"/>
          <w:szCs w:val="24"/>
        </w:rPr>
        <w:t>кейс-задачи</w:t>
      </w:r>
      <w:proofErr w:type="gramEnd"/>
      <w:r w:rsidRPr="005A20AA">
        <w:rPr>
          <w:rFonts w:ascii="Times New Roman" w:hAnsi="Times New Roman"/>
          <w:sz w:val="24"/>
          <w:szCs w:val="24"/>
        </w:rPr>
        <w:t>), И – инструкция, У – условие, В – вопрос</w:t>
      </w:r>
    </w:p>
    <w:p w:rsidR="00323427" w:rsidRPr="005A20AA" w:rsidRDefault="00323427" w:rsidP="005A20AA">
      <w:pPr>
        <w:pStyle w:val="a6"/>
        <w:spacing w:after="0" w:line="240" w:lineRule="auto"/>
        <w:ind w:left="0"/>
        <w:jc w:val="both"/>
        <w:rPr>
          <w:rFonts w:ascii="Times New Roman" w:hAnsi="Times New Roman"/>
          <w:sz w:val="24"/>
          <w:szCs w:val="24"/>
        </w:rPr>
      </w:pPr>
    </w:p>
    <w:tbl>
      <w:tblPr>
        <w:tblW w:w="501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117"/>
        <w:gridCol w:w="1580"/>
        <w:gridCol w:w="6726"/>
      </w:tblGrid>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1</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Ваши действия по оказанию первичной реанимационной помощи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Интубация трахеи, Подъем</w:t>
            </w:r>
            <w:proofErr w:type="gramStart"/>
            <w:r w:rsidRPr="005A20AA">
              <w:rPr>
                <w:rFonts w:ascii="Times New Roman" w:hAnsi="Times New Roman"/>
                <w:spacing w:val="2"/>
                <w:kern w:val="24"/>
                <w:sz w:val="24"/>
                <w:szCs w:val="24"/>
              </w:rPr>
              <w:t xml:space="preserve"> А</w:t>
            </w:r>
            <w:proofErr w:type="gramEnd"/>
            <w:r w:rsidRPr="005A20AA">
              <w:rPr>
                <w:rFonts w:ascii="Times New Roman" w:hAnsi="Times New Roman"/>
                <w:spacing w:val="2"/>
                <w:kern w:val="24"/>
                <w:sz w:val="24"/>
                <w:szCs w:val="24"/>
              </w:rPr>
              <w:t>/Д</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2</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Указаны все мероприятия первичной реанимационной помощи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1</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указана интубация трахеи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0</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указаны мероприятия первичной реанимационной помощи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2</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Дальнейшая диагностика пациента</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РКТ головного мозга, РКТ грудной клетки и ОБП, Рентген или РКТ костей таза для исключения сочетанной травмы</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2</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Указаны все методики диагностики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1</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Указаны не все методики диагностики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0</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указаны методики диагностики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3</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Каких специалистов необходимо привлечь для консультации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Нейрохирург, абдоминальный хирург, уролог (при наличии)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2</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все специалисты</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1</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не все специалисты</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0</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названы необходимые специалисты</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4</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Тактика ведения больного с позиции реаниматолога</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Стабилизация гемодинамики, Коррекция ВЧГ (при наличии), Симптоматическая терапия</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2</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все виды компоненты лечения</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1</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не все компоненты лечения</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0</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Тактика названа не верно</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5</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Возможно ли проведение оперативного вмешательства при наличии по данным РКТ гематомы, не дожидаясь стабилизации гемодинамики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Да, если определены экстренные показания. Однако желательно повысить  показатели</w:t>
            </w:r>
            <w:proofErr w:type="gramStart"/>
            <w:r w:rsidRPr="005A20AA">
              <w:rPr>
                <w:rFonts w:ascii="Times New Roman" w:hAnsi="Times New Roman"/>
                <w:spacing w:val="2"/>
                <w:kern w:val="24"/>
                <w:sz w:val="24"/>
                <w:szCs w:val="24"/>
              </w:rPr>
              <w:t xml:space="preserve"> А</w:t>
            </w:r>
            <w:proofErr w:type="gramEnd"/>
            <w:r w:rsidRPr="005A20AA">
              <w:rPr>
                <w:rFonts w:ascii="Times New Roman" w:hAnsi="Times New Roman"/>
                <w:spacing w:val="2"/>
                <w:kern w:val="24"/>
                <w:sz w:val="24"/>
                <w:szCs w:val="24"/>
              </w:rPr>
              <w:t>/Д и потом провести экстренное вмешательство</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2</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верный</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1</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Ответ указан правильно, но не обоснован </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0</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Неверный ответ.</w:t>
            </w:r>
          </w:p>
        </w:tc>
      </w:tr>
    </w:tbl>
    <w:p w:rsidR="00DD1ED4" w:rsidRPr="005A20AA" w:rsidRDefault="00DD1ED4" w:rsidP="005A20AA">
      <w:pPr>
        <w:spacing w:after="0" w:line="240" w:lineRule="auto"/>
        <w:rPr>
          <w:rFonts w:ascii="Times New Roman" w:hAnsi="Times New Roman"/>
          <w:sz w:val="24"/>
          <w:szCs w:val="24"/>
        </w:rPr>
      </w:pPr>
    </w:p>
    <w:p w:rsidR="00DD1ED4" w:rsidRPr="005A20AA" w:rsidRDefault="00DD1ED4" w:rsidP="005A20AA">
      <w:pPr>
        <w:pStyle w:val="a6"/>
        <w:spacing w:after="0" w:line="240" w:lineRule="auto"/>
        <w:ind w:left="0" w:firstLine="567"/>
        <w:jc w:val="both"/>
        <w:rPr>
          <w:rFonts w:ascii="Times New Roman" w:hAnsi="Times New Roman"/>
          <w:sz w:val="24"/>
          <w:szCs w:val="24"/>
        </w:rPr>
      </w:pP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Федеральное государственное бюджетное образовательное учреждение</w:t>
      </w: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высшего образования</w:t>
      </w: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«Казанский государственный медицинский университет»</w:t>
      </w: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Министерства здравоохранения Российской Федерации</w:t>
      </w:r>
    </w:p>
    <w:p w:rsidR="00DD1ED4" w:rsidRPr="005A20AA" w:rsidRDefault="00DD1ED4" w:rsidP="005A20AA">
      <w:pPr>
        <w:pStyle w:val="1"/>
        <w:ind w:firstLine="709"/>
        <w:jc w:val="center"/>
      </w:pPr>
      <w:r w:rsidRPr="005A20AA">
        <w:t>Кафедра неврологии и нейрохирургии ФПК и ППС</w:t>
      </w:r>
    </w:p>
    <w:p w:rsidR="00DD1ED4" w:rsidRPr="005A20AA" w:rsidRDefault="00DD1ED4" w:rsidP="005A20AA">
      <w:pPr>
        <w:spacing w:after="0" w:line="240" w:lineRule="auto"/>
        <w:jc w:val="center"/>
        <w:rPr>
          <w:rFonts w:ascii="Times New Roman" w:hAnsi="Times New Roman"/>
          <w:color w:val="000000"/>
          <w:sz w:val="24"/>
          <w:szCs w:val="24"/>
        </w:rPr>
      </w:pPr>
    </w:p>
    <w:p w:rsidR="00DD1ED4" w:rsidRPr="005A20AA" w:rsidRDefault="00DD1ED4" w:rsidP="005A20AA">
      <w:pPr>
        <w:spacing w:after="0" w:line="240" w:lineRule="auto"/>
        <w:jc w:val="center"/>
        <w:rPr>
          <w:rFonts w:ascii="Times New Roman" w:hAnsi="Times New Roman"/>
          <w:b/>
          <w:sz w:val="24"/>
          <w:szCs w:val="24"/>
        </w:rPr>
      </w:pPr>
      <w:r w:rsidRPr="005A20AA">
        <w:rPr>
          <w:rFonts w:ascii="Times New Roman" w:hAnsi="Times New Roman"/>
          <w:b/>
          <w:sz w:val="24"/>
          <w:szCs w:val="24"/>
        </w:rPr>
        <w:t>Ситуационная задача (кейс-задача) №</w:t>
      </w:r>
      <w:r w:rsidR="00323427" w:rsidRPr="005A20AA">
        <w:rPr>
          <w:rFonts w:ascii="Times New Roman" w:hAnsi="Times New Roman"/>
          <w:b/>
          <w:sz w:val="24"/>
          <w:szCs w:val="24"/>
        </w:rPr>
        <w:t>7</w:t>
      </w: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нейрохирургии</w:t>
      </w:r>
    </w:p>
    <w:p w:rsidR="00DD1ED4" w:rsidRPr="005A20AA" w:rsidRDefault="00DD1ED4" w:rsidP="005A20AA">
      <w:pPr>
        <w:spacing w:after="0" w:line="240" w:lineRule="auto"/>
        <w:rPr>
          <w:rFonts w:ascii="Times New Roman" w:hAnsi="Times New Roman"/>
          <w:sz w:val="24"/>
          <w:szCs w:val="24"/>
        </w:rPr>
      </w:pP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по специальности 31.08.56 нейрохирургия </w:t>
      </w:r>
    </w:p>
    <w:p w:rsidR="00DD1ED4" w:rsidRPr="005A20AA" w:rsidRDefault="00DD1ED4" w:rsidP="005A20AA">
      <w:pPr>
        <w:spacing w:after="0" w:line="240" w:lineRule="auto"/>
        <w:jc w:val="center"/>
        <w:rPr>
          <w:rFonts w:ascii="Times New Roman" w:hAnsi="Times New Roman"/>
          <w:sz w:val="24"/>
          <w:szCs w:val="24"/>
        </w:rPr>
      </w:pPr>
    </w:p>
    <w:tbl>
      <w:tblPr>
        <w:tblW w:w="5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921"/>
        <w:gridCol w:w="8767"/>
      </w:tblGrid>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Текст элемента задачи (мини-кейса)</w:t>
            </w:r>
          </w:p>
        </w:tc>
      </w:tr>
      <w:tr w:rsidR="00323427" w:rsidRPr="005A20AA" w:rsidTr="00323427">
        <w:trPr>
          <w:trHeight w:val="157"/>
          <w:jc w:val="center"/>
        </w:trPr>
        <w:tc>
          <w:tcPr>
            <w:tcW w:w="989" w:type="dxa"/>
            <w:tcBorders>
              <w:top w:val="single" w:sz="8" w:space="0" w:color="auto"/>
              <w:left w:val="single" w:sz="8" w:space="0" w:color="auto"/>
              <w:bottom w:val="single" w:sz="8" w:space="0" w:color="auto"/>
              <w:right w:val="single" w:sz="8" w:space="0" w:color="auto"/>
            </w:tcBorders>
            <w:vAlign w:val="center"/>
          </w:tcPr>
          <w:p w:rsidR="00323427" w:rsidRPr="005A20AA" w:rsidRDefault="00323427" w:rsidP="005A20AA">
            <w:pPr>
              <w:spacing w:after="0" w:line="240" w:lineRule="auto"/>
              <w:jc w:val="center"/>
              <w:rPr>
                <w:rFonts w:ascii="Times New Roman" w:hAnsi="Times New Roman"/>
                <w:sz w:val="24"/>
                <w:szCs w:val="24"/>
              </w:rPr>
            </w:pP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Н</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007</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И</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Ознакомьтесь с ситуацией и дайте развернутые ответы на вопросы.</w:t>
            </w:r>
          </w:p>
          <w:p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Время выполнения задания – 20 минут</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У</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Больной М. 47 лет, </w:t>
            </w:r>
            <w:proofErr w:type="gramStart"/>
            <w:r w:rsidRPr="005A20AA">
              <w:rPr>
                <w:rFonts w:ascii="Times New Roman" w:hAnsi="Times New Roman"/>
                <w:spacing w:val="2"/>
                <w:kern w:val="24"/>
                <w:sz w:val="24"/>
                <w:szCs w:val="24"/>
              </w:rPr>
              <w:t>упал</w:t>
            </w:r>
            <w:proofErr w:type="gramEnd"/>
            <w:r w:rsidRPr="005A20AA">
              <w:rPr>
                <w:rFonts w:ascii="Times New Roman" w:hAnsi="Times New Roman"/>
                <w:spacing w:val="2"/>
                <w:kern w:val="24"/>
                <w:sz w:val="24"/>
                <w:szCs w:val="24"/>
              </w:rPr>
              <w:t xml:space="preserve"> поскользнувшись на улице за 1 час до поступления, ударился головой. Отмечалась утрата сознания на 20 - 30 мин. Жалобы на головную боль, головокружение, рвоту, боль при движении глазных яблок. Объективно: Пульс 56 в мин, АД 140/90 мм</w:t>
            </w:r>
            <w:proofErr w:type="gramStart"/>
            <w:r w:rsidRPr="005A20AA">
              <w:rPr>
                <w:rFonts w:ascii="Times New Roman" w:hAnsi="Times New Roman"/>
                <w:spacing w:val="2"/>
                <w:kern w:val="24"/>
                <w:sz w:val="24"/>
                <w:szCs w:val="24"/>
              </w:rPr>
              <w:t>.р</w:t>
            </w:r>
            <w:proofErr w:type="gramEnd"/>
            <w:r w:rsidRPr="005A20AA">
              <w:rPr>
                <w:rFonts w:ascii="Times New Roman" w:hAnsi="Times New Roman"/>
                <w:spacing w:val="2"/>
                <w:kern w:val="24"/>
                <w:sz w:val="24"/>
                <w:szCs w:val="24"/>
              </w:rPr>
              <w:t xml:space="preserve">т. ст. В неврологическом статусе: угнетение сознания до уровня  глубокого оглушения, дезориентирован. ШКГ 13 баллов, очаговой симптоматики не выявлено. </w:t>
            </w:r>
            <w:proofErr w:type="gramStart"/>
            <w:r w:rsidRPr="005A20AA">
              <w:rPr>
                <w:rFonts w:ascii="Times New Roman" w:hAnsi="Times New Roman"/>
                <w:spacing w:val="2"/>
                <w:kern w:val="24"/>
                <w:sz w:val="24"/>
                <w:szCs w:val="24"/>
              </w:rPr>
              <w:t>Выполнена</w:t>
            </w:r>
            <w:proofErr w:type="gramEnd"/>
            <w:r w:rsidRPr="005A20AA">
              <w:rPr>
                <w:rFonts w:ascii="Times New Roman" w:hAnsi="Times New Roman"/>
                <w:spacing w:val="2"/>
                <w:kern w:val="24"/>
                <w:sz w:val="24"/>
                <w:szCs w:val="24"/>
              </w:rPr>
              <w:t xml:space="preserve"> РКТ головы: объем гематомы 35 мл.</w:t>
            </w:r>
            <w:r w:rsidRPr="005A20AA">
              <w:rPr>
                <w:rFonts w:ascii="Times New Roman" w:hAnsi="Times New Roman"/>
                <w:noProof/>
                <w:sz w:val="24"/>
                <w:szCs w:val="24"/>
              </w:rPr>
              <w:drawing>
                <wp:inline distT="0" distB="0" distL="0" distR="0">
                  <wp:extent cx="2059248" cy="1904208"/>
                  <wp:effectExtent l="0" t="0" r="0" b="1270"/>
                  <wp:docPr id="618" name="Рисунок 498" descr="C:\Users\1\AppData\Local\Temp\Rar$DRa0.801\BI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Temp\Rar$DRa0.801\BI_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715" cy="1914812"/>
                          </a:xfrm>
                          <a:prstGeom prst="rect">
                            <a:avLst/>
                          </a:prstGeom>
                          <a:noFill/>
                          <a:ln>
                            <a:noFill/>
                          </a:ln>
                        </pic:spPr>
                      </pic:pic>
                    </a:graphicData>
                  </a:graphic>
                </wp:inline>
              </w:drawing>
            </w:r>
            <w:r w:rsidRPr="005A20AA">
              <w:rPr>
                <w:rFonts w:ascii="Times New Roman" w:hAnsi="Times New Roman"/>
                <w:noProof/>
                <w:sz w:val="24"/>
                <w:szCs w:val="24"/>
              </w:rPr>
              <w:drawing>
                <wp:inline distT="0" distB="0" distL="0" distR="0">
                  <wp:extent cx="2019300" cy="1958747"/>
                  <wp:effectExtent l="0" t="0" r="0" b="3810"/>
                  <wp:docPr id="619" name="Рисунок 499" descr="C:\Users\1\AppData\Local\Temp\Rar$DRa0.385\BI_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AppData\Local\Temp\Rar$DRa0.385\BI_5a.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530" b="6392"/>
                          <a:stretch/>
                        </pic:blipFill>
                        <pic:spPr bwMode="auto">
                          <a:xfrm>
                            <a:off x="0" y="0"/>
                            <a:ext cx="2045549" cy="198420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tcPr>
          <w:p w:rsidR="00323427" w:rsidRPr="005A20AA" w:rsidRDefault="00323427" w:rsidP="005A20AA">
            <w:pPr>
              <w:spacing w:after="0" w:line="240" w:lineRule="auto"/>
              <w:jc w:val="center"/>
              <w:rPr>
                <w:rFonts w:ascii="Times New Roman" w:hAnsi="Times New Roman"/>
                <w:sz w:val="24"/>
                <w:szCs w:val="24"/>
              </w:rPr>
            </w:pP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В</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1</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a"/>
              <w:spacing w:after="0" w:line="240" w:lineRule="auto"/>
              <w:ind w:firstLine="567"/>
              <w:jc w:val="both"/>
              <w:rPr>
                <w:rFonts w:ascii="Times New Roman" w:hAnsi="Times New Roman"/>
                <w:sz w:val="24"/>
                <w:szCs w:val="24"/>
              </w:rPr>
            </w:pPr>
            <w:r w:rsidRPr="005A20AA">
              <w:rPr>
                <w:rFonts w:ascii="Times New Roman" w:hAnsi="Times New Roman"/>
                <w:spacing w:val="2"/>
                <w:kern w:val="24"/>
                <w:sz w:val="24"/>
                <w:szCs w:val="24"/>
              </w:rPr>
              <w:t>Предположите наиболее вероятный диагноз.</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2</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a"/>
              <w:spacing w:after="0" w:line="240" w:lineRule="auto"/>
              <w:ind w:firstLine="567"/>
              <w:jc w:val="both"/>
              <w:rPr>
                <w:rFonts w:ascii="Times New Roman" w:hAnsi="Times New Roman"/>
                <w:sz w:val="24"/>
                <w:szCs w:val="24"/>
              </w:rPr>
            </w:pPr>
            <w:r w:rsidRPr="005A20AA">
              <w:rPr>
                <w:rFonts w:ascii="Times New Roman" w:hAnsi="Times New Roman"/>
                <w:spacing w:val="2"/>
                <w:kern w:val="24"/>
                <w:sz w:val="24"/>
                <w:szCs w:val="24"/>
              </w:rPr>
              <w:t>Обоснуйте поставленный Вами диагноз.</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3</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a"/>
              <w:spacing w:after="0" w:line="240" w:lineRule="auto"/>
              <w:ind w:firstLine="567"/>
              <w:jc w:val="both"/>
              <w:rPr>
                <w:rFonts w:ascii="Times New Roman" w:hAnsi="Times New Roman"/>
                <w:sz w:val="24"/>
                <w:szCs w:val="24"/>
              </w:rPr>
            </w:pPr>
            <w:r w:rsidRPr="005A20AA">
              <w:rPr>
                <w:rFonts w:ascii="Times New Roman" w:hAnsi="Times New Roman"/>
                <w:sz w:val="24"/>
                <w:szCs w:val="24"/>
              </w:rPr>
              <w:t>Составьте и обоснуйте первоочередные лечебные мероприятия.</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4</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 xml:space="preserve">Какие меры профилактики послеоперационной </w:t>
            </w:r>
            <w:proofErr w:type="spellStart"/>
            <w:r w:rsidRPr="005A20AA">
              <w:rPr>
                <w:rFonts w:ascii="Times New Roman" w:hAnsi="Times New Roman"/>
                <w:sz w:val="24"/>
                <w:szCs w:val="24"/>
              </w:rPr>
              <w:t>ликвореи</w:t>
            </w:r>
            <w:proofErr w:type="spellEnd"/>
            <w:r w:rsidRPr="005A20AA">
              <w:rPr>
                <w:rFonts w:ascii="Times New Roman" w:hAnsi="Times New Roman"/>
                <w:sz w:val="24"/>
                <w:szCs w:val="24"/>
              </w:rPr>
              <w:t xml:space="preserve">  целесообразны в приведенном случае.</w:t>
            </w:r>
          </w:p>
        </w:tc>
      </w:tr>
      <w:tr w:rsidR="00323427" w:rsidRPr="005A20AA" w:rsidTr="00323427">
        <w:trPr>
          <w:trHeight w:val="20"/>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5</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 xml:space="preserve">Приведите хирургические мероприятия при  развитии </w:t>
            </w:r>
            <w:proofErr w:type="spellStart"/>
            <w:r w:rsidRPr="005A20AA">
              <w:rPr>
                <w:rFonts w:ascii="Times New Roman" w:hAnsi="Times New Roman"/>
                <w:sz w:val="24"/>
                <w:szCs w:val="24"/>
              </w:rPr>
              <w:t>окклюзионной</w:t>
            </w:r>
            <w:proofErr w:type="spellEnd"/>
            <w:r w:rsidRPr="005A20AA">
              <w:rPr>
                <w:rFonts w:ascii="Times New Roman" w:hAnsi="Times New Roman"/>
                <w:sz w:val="24"/>
                <w:szCs w:val="24"/>
              </w:rPr>
              <w:t xml:space="preserve"> гидроцефалии  вследствие травматического отека образований ЗЧЯ.</w:t>
            </w:r>
          </w:p>
        </w:tc>
      </w:tr>
    </w:tbl>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w:t>
      </w:r>
    </w:p>
    <w:p w:rsidR="00323427" w:rsidRPr="005A20AA" w:rsidRDefault="00323427" w:rsidP="005A20AA">
      <w:pPr>
        <w:spacing w:after="0" w:line="240" w:lineRule="auto"/>
        <w:ind w:left="567"/>
        <w:rPr>
          <w:rFonts w:ascii="Times New Roman" w:hAnsi="Times New Roman"/>
          <w:sz w:val="24"/>
          <w:szCs w:val="24"/>
        </w:rPr>
      </w:pPr>
      <w:r w:rsidRPr="005A20AA">
        <w:rPr>
          <w:rFonts w:ascii="Times New Roman" w:hAnsi="Times New Roman"/>
          <w:sz w:val="24"/>
          <w:szCs w:val="24"/>
        </w:rPr>
        <w:t>Н – номер задачи (</w:t>
      </w:r>
      <w:proofErr w:type="gramStart"/>
      <w:r w:rsidRPr="005A20AA">
        <w:rPr>
          <w:rFonts w:ascii="Times New Roman" w:hAnsi="Times New Roman"/>
          <w:sz w:val="24"/>
          <w:szCs w:val="24"/>
        </w:rPr>
        <w:t>кейс-задачи</w:t>
      </w:r>
      <w:proofErr w:type="gramEnd"/>
      <w:r w:rsidRPr="005A20AA">
        <w:rPr>
          <w:rFonts w:ascii="Times New Roman" w:hAnsi="Times New Roman"/>
          <w:sz w:val="24"/>
          <w:szCs w:val="24"/>
        </w:rPr>
        <w:t>), И – инструкция, У – условие, В – вопрос</w:t>
      </w:r>
    </w:p>
    <w:tbl>
      <w:tblPr>
        <w:tblW w:w="501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136"/>
        <w:gridCol w:w="1580"/>
        <w:gridCol w:w="6707"/>
      </w:tblGrid>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1</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Предположите наиболее вероятный диагноз.</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Закрытая черепно-мозговая травма. Ушиб головного мозга средней степени тяжести. </w:t>
            </w:r>
            <w:proofErr w:type="spellStart"/>
            <w:r w:rsidRPr="005A20AA">
              <w:rPr>
                <w:rFonts w:ascii="Times New Roman" w:hAnsi="Times New Roman"/>
                <w:spacing w:val="2"/>
                <w:kern w:val="24"/>
                <w:sz w:val="24"/>
                <w:szCs w:val="24"/>
              </w:rPr>
              <w:t>Сдавление</w:t>
            </w:r>
            <w:proofErr w:type="spellEnd"/>
            <w:r w:rsidRPr="005A20AA">
              <w:rPr>
                <w:rFonts w:ascii="Times New Roman" w:hAnsi="Times New Roman"/>
                <w:spacing w:val="2"/>
                <w:kern w:val="24"/>
                <w:sz w:val="24"/>
                <w:szCs w:val="24"/>
              </w:rPr>
              <w:t xml:space="preserve"> головного мозга  </w:t>
            </w:r>
            <w:proofErr w:type="spellStart"/>
            <w:r w:rsidRPr="005A20AA">
              <w:rPr>
                <w:rFonts w:ascii="Times New Roman" w:hAnsi="Times New Roman"/>
                <w:spacing w:val="2"/>
                <w:kern w:val="24"/>
                <w:sz w:val="24"/>
                <w:szCs w:val="24"/>
              </w:rPr>
              <w:t>эпидуральной</w:t>
            </w:r>
            <w:proofErr w:type="spellEnd"/>
            <w:r w:rsidRPr="005A20AA">
              <w:rPr>
                <w:rFonts w:ascii="Times New Roman" w:hAnsi="Times New Roman"/>
                <w:spacing w:val="2"/>
                <w:kern w:val="24"/>
                <w:sz w:val="24"/>
                <w:szCs w:val="24"/>
              </w:rPr>
              <w:t xml:space="preserve"> гематомой в проекции правого полушария мозжечка. Трещина затылочной кости с переходом на большое затылочное отверстие. Глубокое оглушение. Подкожная гематома затылочной области справа.</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2</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Диагноз </w:t>
            </w:r>
            <w:proofErr w:type="gramStart"/>
            <w:r w:rsidRPr="005A20AA">
              <w:rPr>
                <w:rFonts w:ascii="Times New Roman" w:hAnsi="Times New Roman"/>
                <w:spacing w:val="2"/>
                <w:kern w:val="24"/>
                <w:sz w:val="24"/>
                <w:szCs w:val="24"/>
              </w:rPr>
              <w:t>поставлен</w:t>
            </w:r>
            <w:proofErr w:type="gramEnd"/>
            <w:r w:rsidRPr="005A20AA">
              <w:rPr>
                <w:rFonts w:ascii="Times New Roman" w:hAnsi="Times New Roman"/>
                <w:spacing w:val="2"/>
                <w:kern w:val="24"/>
                <w:sz w:val="24"/>
                <w:szCs w:val="24"/>
              </w:rPr>
              <w:t xml:space="preserve"> верно</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1</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Диагноз </w:t>
            </w:r>
            <w:proofErr w:type="gramStart"/>
            <w:r w:rsidRPr="005A20AA">
              <w:rPr>
                <w:rFonts w:ascii="Times New Roman" w:hAnsi="Times New Roman"/>
                <w:spacing w:val="2"/>
                <w:kern w:val="24"/>
                <w:sz w:val="24"/>
                <w:szCs w:val="24"/>
              </w:rPr>
              <w:t>поставлен</w:t>
            </w:r>
            <w:proofErr w:type="gramEnd"/>
            <w:r w:rsidRPr="005A20AA">
              <w:rPr>
                <w:rFonts w:ascii="Times New Roman" w:hAnsi="Times New Roman"/>
                <w:spacing w:val="2"/>
                <w:kern w:val="24"/>
                <w:sz w:val="24"/>
                <w:szCs w:val="24"/>
              </w:rPr>
              <w:t xml:space="preserve"> верно, но  не указана трещина затылочной кости или подкожная гематома.</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0</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Диагноз поставлен неверно</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2</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Обоснуйте поставленный Вами диагноз.</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Черепно- мозговая травма тяжелой степени подтверждается данными клинического осмотра (наличие утраты сознания, </w:t>
            </w:r>
            <w:proofErr w:type="spellStart"/>
            <w:r w:rsidRPr="005A20AA">
              <w:rPr>
                <w:rFonts w:ascii="Times New Roman" w:hAnsi="Times New Roman"/>
                <w:spacing w:val="2"/>
                <w:kern w:val="24"/>
                <w:sz w:val="24"/>
                <w:szCs w:val="24"/>
              </w:rPr>
              <w:t>общемозгового</w:t>
            </w:r>
            <w:proofErr w:type="spellEnd"/>
            <w:r w:rsidRPr="005A20AA">
              <w:rPr>
                <w:rFonts w:ascii="Times New Roman" w:hAnsi="Times New Roman"/>
                <w:spacing w:val="2"/>
                <w:kern w:val="24"/>
                <w:sz w:val="24"/>
                <w:szCs w:val="24"/>
              </w:rPr>
              <w:t xml:space="preserve"> синдрома), результатами </w:t>
            </w:r>
            <w:proofErr w:type="spellStart"/>
            <w:r w:rsidRPr="005A20AA">
              <w:rPr>
                <w:rFonts w:ascii="Times New Roman" w:hAnsi="Times New Roman"/>
                <w:spacing w:val="2"/>
                <w:kern w:val="24"/>
                <w:sz w:val="24"/>
                <w:szCs w:val="24"/>
              </w:rPr>
              <w:lastRenderedPageBreak/>
              <w:t>нейровизуализаци</w:t>
            </w:r>
            <w:proofErr w:type="gramStart"/>
            <w:r w:rsidRPr="005A20AA">
              <w:rPr>
                <w:rFonts w:ascii="Times New Roman" w:hAnsi="Times New Roman"/>
                <w:spacing w:val="2"/>
                <w:kern w:val="24"/>
                <w:sz w:val="24"/>
                <w:szCs w:val="24"/>
              </w:rPr>
              <w:t>и</w:t>
            </w:r>
            <w:proofErr w:type="spellEnd"/>
            <w:r w:rsidRPr="005A20AA">
              <w:rPr>
                <w:rFonts w:ascii="Times New Roman" w:hAnsi="Times New Roman"/>
                <w:spacing w:val="2"/>
                <w:kern w:val="24"/>
                <w:sz w:val="24"/>
                <w:szCs w:val="24"/>
              </w:rPr>
              <w:t>(</w:t>
            </w:r>
            <w:proofErr w:type="gramEnd"/>
            <w:r w:rsidRPr="005A20AA">
              <w:rPr>
                <w:rFonts w:ascii="Times New Roman" w:hAnsi="Times New Roman"/>
                <w:spacing w:val="2"/>
                <w:kern w:val="24"/>
                <w:sz w:val="24"/>
                <w:szCs w:val="24"/>
              </w:rPr>
              <w:t>внутричерепные повреждения, перелом черепа, подкожная гематома).</w:t>
            </w:r>
            <w:proofErr w:type="spellStart"/>
            <w:r w:rsidRPr="005A20AA">
              <w:rPr>
                <w:rFonts w:ascii="Times New Roman" w:hAnsi="Times New Roman"/>
                <w:spacing w:val="2"/>
                <w:kern w:val="24"/>
                <w:sz w:val="24"/>
                <w:szCs w:val="24"/>
              </w:rPr>
              <w:t>Сдавление</w:t>
            </w:r>
            <w:proofErr w:type="spellEnd"/>
            <w:r w:rsidRPr="005A20AA">
              <w:rPr>
                <w:rFonts w:ascii="Times New Roman" w:hAnsi="Times New Roman"/>
                <w:spacing w:val="2"/>
                <w:kern w:val="24"/>
                <w:sz w:val="24"/>
                <w:szCs w:val="24"/>
              </w:rPr>
              <w:t xml:space="preserve"> головного мозга </w:t>
            </w:r>
            <w:proofErr w:type="spellStart"/>
            <w:r w:rsidRPr="005A20AA">
              <w:rPr>
                <w:rFonts w:ascii="Times New Roman" w:hAnsi="Times New Roman"/>
                <w:spacing w:val="2"/>
                <w:kern w:val="24"/>
                <w:sz w:val="24"/>
                <w:szCs w:val="24"/>
              </w:rPr>
              <w:t>эпидуральной</w:t>
            </w:r>
            <w:proofErr w:type="spellEnd"/>
            <w:r w:rsidRPr="005A20AA">
              <w:rPr>
                <w:rFonts w:ascii="Times New Roman" w:hAnsi="Times New Roman"/>
                <w:spacing w:val="2"/>
                <w:kern w:val="24"/>
                <w:sz w:val="24"/>
                <w:szCs w:val="24"/>
              </w:rPr>
              <w:t xml:space="preserve"> гематомой обосновывается клиническими данными, результатам компьютерной томографии (объемом гематомы  35 мл., латеральной дислокацией четвертого желудочка). </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lastRenderedPageBreak/>
              <w:t>Р</w:t>
            </w:r>
            <w:proofErr w:type="gramStart"/>
            <w:r w:rsidRPr="005A20AA">
              <w:rPr>
                <w:rFonts w:ascii="Times New Roman" w:hAnsi="Times New Roman"/>
                <w:sz w:val="24"/>
                <w:szCs w:val="24"/>
              </w:rPr>
              <w:t>2</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Диагноз </w:t>
            </w:r>
            <w:proofErr w:type="gramStart"/>
            <w:r w:rsidRPr="005A20AA">
              <w:rPr>
                <w:rFonts w:ascii="Times New Roman" w:hAnsi="Times New Roman"/>
                <w:spacing w:val="2"/>
                <w:kern w:val="24"/>
                <w:sz w:val="24"/>
                <w:szCs w:val="24"/>
              </w:rPr>
              <w:t>обоснован</w:t>
            </w:r>
            <w:proofErr w:type="gramEnd"/>
            <w:r w:rsidRPr="005A20AA">
              <w:rPr>
                <w:rFonts w:ascii="Times New Roman" w:hAnsi="Times New Roman"/>
                <w:spacing w:val="2"/>
                <w:kern w:val="24"/>
                <w:sz w:val="24"/>
                <w:szCs w:val="24"/>
              </w:rPr>
              <w:t xml:space="preserve"> верно. </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1</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Диагноз обоснован не полностью: </w:t>
            </w:r>
          </w:p>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Отсутствует или не приведено обоснование сдавления головного мозга.</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0</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Диагноз обоснован полностью неверно.</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3</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Составьте и обоснуйте первоочередные лечебные мероприятия.</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roofErr w:type="spellStart"/>
            <w:r w:rsidRPr="005A20AA">
              <w:rPr>
                <w:rFonts w:ascii="Times New Roman" w:hAnsi="Times New Roman"/>
                <w:spacing w:val="2"/>
                <w:kern w:val="24"/>
                <w:sz w:val="24"/>
                <w:szCs w:val="24"/>
              </w:rPr>
              <w:t>Эпидуральная</w:t>
            </w:r>
            <w:proofErr w:type="spellEnd"/>
            <w:r w:rsidRPr="005A20AA">
              <w:rPr>
                <w:rFonts w:ascii="Times New Roman" w:hAnsi="Times New Roman"/>
                <w:spacing w:val="2"/>
                <w:kern w:val="24"/>
                <w:sz w:val="24"/>
                <w:szCs w:val="24"/>
              </w:rPr>
              <w:t xml:space="preserve"> гематомы задней черепной ямы объемом более 25 мл</w:t>
            </w:r>
            <w:proofErr w:type="gramStart"/>
            <w:r w:rsidRPr="005A20AA">
              <w:rPr>
                <w:rFonts w:ascii="Times New Roman" w:hAnsi="Times New Roman"/>
                <w:spacing w:val="2"/>
                <w:kern w:val="24"/>
                <w:sz w:val="24"/>
                <w:szCs w:val="24"/>
              </w:rPr>
              <w:t>.с</w:t>
            </w:r>
            <w:proofErr w:type="gramEnd"/>
            <w:r w:rsidRPr="005A20AA">
              <w:rPr>
                <w:rFonts w:ascii="Times New Roman" w:hAnsi="Times New Roman"/>
                <w:spacing w:val="2"/>
                <w:kern w:val="24"/>
                <w:sz w:val="24"/>
                <w:szCs w:val="24"/>
              </w:rPr>
              <w:t xml:space="preserve"> латеральной дислокацией четвертого желудочка является </w:t>
            </w:r>
            <w:proofErr w:type="spellStart"/>
            <w:r w:rsidRPr="005A20AA">
              <w:rPr>
                <w:rFonts w:ascii="Times New Roman" w:hAnsi="Times New Roman"/>
                <w:spacing w:val="2"/>
                <w:kern w:val="24"/>
                <w:sz w:val="24"/>
                <w:szCs w:val="24"/>
              </w:rPr>
              <w:t>абсoлютным</w:t>
            </w:r>
            <w:proofErr w:type="spellEnd"/>
            <w:r w:rsidRPr="005A20AA">
              <w:rPr>
                <w:rFonts w:ascii="Times New Roman" w:hAnsi="Times New Roman"/>
                <w:spacing w:val="2"/>
                <w:kern w:val="24"/>
                <w:sz w:val="24"/>
                <w:szCs w:val="24"/>
              </w:rPr>
              <w:t xml:space="preserve"> показанием  к хирургическому лечению. Показано экстренное удаление гематомы.</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2</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правильный</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1</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Лечебные мероприятия приведены правильно, но не обоснованы объективными параметрами </w:t>
            </w:r>
            <w:proofErr w:type="spellStart"/>
            <w:r w:rsidRPr="005A20AA">
              <w:rPr>
                <w:rFonts w:ascii="Times New Roman" w:hAnsi="Times New Roman"/>
                <w:spacing w:val="2"/>
                <w:kern w:val="24"/>
                <w:sz w:val="24"/>
                <w:szCs w:val="24"/>
              </w:rPr>
              <w:t>нейровизуализации</w:t>
            </w:r>
            <w:proofErr w:type="spellEnd"/>
            <w:r w:rsidRPr="005A20AA">
              <w:rPr>
                <w:rFonts w:ascii="Times New Roman" w:hAnsi="Times New Roman"/>
                <w:spacing w:val="2"/>
                <w:kern w:val="24"/>
                <w:sz w:val="24"/>
                <w:szCs w:val="24"/>
              </w:rPr>
              <w:t xml:space="preserve">.  </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0</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неправильный</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4</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Какие меры профилактики послеоперационной </w:t>
            </w:r>
            <w:proofErr w:type="spellStart"/>
            <w:r w:rsidRPr="005A20AA">
              <w:rPr>
                <w:rFonts w:ascii="Times New Roman" w:hAnsi="Times New Roman"/>
                <w:spacing w:val="2"/>
                <w:kern w:val="24"/>
                <w:sz w:val="24"/>
                <w:szCs w:val="24"/>
              </w:rPr>
              <w:t>ликвореи</w:t>
            </w:r>
            <w:proofErr w:type="spellEnd"/>
            <w:r w:rsidRPr="005A20AA">
              <w:rPr>
                <w:rFonts w:ascii="Times New Roman" w:hAnsi="Times New Roman"/>
                <w:spacing w:val="2"/>
                <w:kern w:val="24"/>
                <w:sz w:val="24"/>
                <w:szCs w:val="24"/>
              </w:rPr>
              <w:t xml:space="preserve">  целесообразны в приведенном случае.</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Тщательные послойное </w:t>
            </w:r>
            <w:proofErr w:type="spellStart"/>
            <w:r w:rsidRPr="005A20AA">
              <w:rPr>
                <w:rFonts w:ascii="Times New Roman" w:hAnsi="Times New Roman"/>
                <w:spacing w:val="2"/>
                <w:kern w:val="24"/>
                <w:sz w:val="24"/>
                <w:szCs w:val="24"/>
              </w:rPr>
              <w:t>ушивание</w:t>
            </w:r>
            <w:proofErr w:type="spellEnd"/>
            <w:r w:rsidRPr="005A20AA">
              <w:rPr>
                <w:rFonts w:ascii="Times New Roman" w:hAnsi="Times New Roman"/>
                <w:spacing w:val="2"/>
                <w:kern w:val="24"/>
                <w:sz w:val="24"/>
                <w:szCs w:val="24"/>
              </w:rPr>
              <w:t xml:space="preserve"> послеоперационной раны, при необходимости герметизация твердой мозговой оболочки, возвышенное положение грудной клетки и головы в послеоперационном периоде.</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2</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правильный</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1</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Меры профилактики послеоперационной </w:t>
            </w:r>
            <w:proofErr w:type="spellStart"/>
            <w:r w:rsidRPr="005A20AA">
              <w:rPr>
                <w:rFonts w:ascii="Times New Roman" w:hAnsi="Times New Roman"/>
                <w:spacing w:val="2"/>
                <w:kern w:val="24"/>
                <w:sz w:val="24"/>
                <w:szCs w:val="24"/>
              </w:rPr>
              <w:t>ликвореи</w:t>
            </w:r>
            <w:proofErr w:type="spellEnd"/>
            <w:r w:rsidRPr="005A20AA">
              <w:rPr>
                <w:rFonts w:ascii="Times New Roman" w:hAnsi="Times New Roman"/>
                <w:spacing w:val="2"/>
                <w:kern w:val="24"/>
                <w:sz w:val="24"/>
                <w:szCs w:val="24"/>
              </w:rPr>
              <w:t xml:space="preserve">  приведены правильно, но не указано на необходимость </w:t>
            </w:r>
            <w:proofErr w:type="spellStart"/>
            <w:r w:rsidRPr="005A20AA">
              <w:rPr>
                <w:rFonts w:ascii="Times New Roman" w:hAnsi="Times New Roman"/>
                <w:spacing w:val="2"/>
                <w:kern w:val="24"/>
                <w:sz w:val="24"/>
                <w:szCs w:val="24"/>
              </w:rPr>
              <w:t>постурального</w:t>
            </w:r>
            <w:proofErr w:type="spellEnd"/>
            <w:r w:rsidRPr="005A20AA">
              <w:rPr>
                <w:rFonts w:ascii="Times New Roman" w:hAnsi="Times New Roman"/>
                <w:spacing w:val="2"/>
                <w:kern w:val="24"/>
                <w:sz w:val="24"/>
                <w:szCs w:val="24"/>
              </w:rPr>
              <w:t xml:space="preserve"> снижения внутричерепного </w:t>
            </w:r>
            <w:proofErr w:type="spellStart"/>
            <w:r w:rsidRPr="005A20AA">
              <w:rPr>
                <w:rFonts w:ascii="Times New Roman" w:hAnsi="Times New Roman"/>
                <w:spacing w:val="2"/>
                <w:kern w:val="24"/>
                <w:sz w:val="24"/>
                <w:szCs w:val="24"/>
              </w:rPr>
              <w:t>ликворного</w:t>
            </w:r>
            <w:proofErr w:type="spellEnd"/>
            <w:r w:rsidRPr="005A20AA">
              <w:rPr>
                <w:rFonts w:ascii="Times New Roman" w:hAnsi="Times New Roman"/>
                <w:spacing w:val="2"/>
                <w:kern w:val="24"/>
                <w:sz w:val="24"/>
                <w:szCs w:val="24"/>
              </w:rPr>
              <w:t xml:space="preserve"> давления.</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0</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неправильный</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5</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Приведите хирургические мероприятия при  развитии </w:t>
            </w:r>
            <w:proofErr w:type="spellStart"/>
            <w:r w:rsidRPr="005A20AA">
              <w:rPr>
                <w:rFonts w:ascii="Times New Roman" w:hAnsi="Times New Roman"/>
                <w:spacing w:val="2"/>
                <w:kern w:val="24"/>
                <w:sz w:val="24"/>
                <w:szCs w:val="24"/>
              </w:rPr>
              <w:t>окклюзионной</w:t>
            </w:r>
            <w:proofErr w:type="spellEnd"/>
            <w:r w:rsidRPr="005A20AA">
              <w:rPr>
                <w:rFonts w:ascii="Times New Roman" w:hAnsi="Times New Roman"/>
                <w:spacing w:val="2"/>
                <w:kern w:val="24"/>
                <w:sz w:val="24"/>
                <w:szCs w:val="24"/>
              </w:rPr>
              <w:t xml:space="preserve"> гидроцефалии  вследствие травматического отека образований ЗЧЯ.</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Декомпрессионная трепанация задней черепной ямы, закрытое наружное дренирование желудочков головного мозга.</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2</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правильный</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1</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Хирургические мероприятия </w:t>
            </w:r>
            <w:proofErr w:type="gramStart"/>
            <w:r w:rsidRPr="005A20AA">
              <w:rPr>
                <w:rFonts w:ascii="Times New Roman" w:hAnsi="Times New Roman"/>
                <w:spacing w:val="2"/>
                <w:kern w:val="24"/>
                <w:sz w:val="24"/>
                <w:szCs w:val="24"/>
              </w:rPr>
              <w:t>приведены</w:t>
            </w:r>
            <w:proofErr w:type="gramEnd"/>
            <w:r w:rsidRPr="005A20AA">
              <w:rPr>
                <w:rFonts w:ascii="Times New Roman" w:hAnsi="Times New Roman"/>
                <w:spacing w:val="2"/>
                <w:kern w:val="24"/>
                <w:sz w:val="24"/>
                <w:szCs w:val="24"/>
              </w:rPr>
              <w:t xml:space="preserve"> верно, но не указана целесообразность декомпрессионной трепанации  задней черепной ямы.</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w:t>
            </w:r>
            <w:proofErr w:type="gramStart"/>
            <w:r w:rsidRPr="005A20AA">
              <w:rPr>
                <w:rFonts w:ascii="Times New Roman" w:hAnsi="Times New Roman"/>
                <w:sz w:val="24"/>
                <w:szCs w:val="24"/>
              </w:rPr>
              <w:t>0</w:t>
            </w:r>
            <w:proofErr w:type="gramEnd"/>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неправильный</w:t>
            </w:r>
          </w:p>
        </w:tc>
      </w:tr>
    </w:tbl>
    <w:p w:rsidR="006A2828" w:rsidRPr="005A20AA" w:rsidRDefault="006A2828" w:rsidP="005A20AA">
      <w:pPr>
        <w:suppressAutoHyphens/>
        <w:spacing w:after="0" w:line="240" w:lineRule="auto"/>
        <w:jc w:val="both"/>
        <w:rPr>
          <w:rFonts w:ascii="Times New Roman" w:hAnsi="Times New Roman"/>
          <w:sz w:val="24"/>
          <w:szCs w:val="24"/>
          <w:lang w:eastAsia="zh-CN"/>
        </w:rPr>
      </w:pPr>
    </w:p>
    <w:p w:rsidR="00283BF4" w:rsidRPr="005A20AA" w:rsidRDefault="00283BF4" w:rsidP="005A20AA">
      <w:pPr>
        <w:pStyle w:val="ConsPlusNormal"/>
        <w:jc w:val="both"/>
        <w:rPr>
          <w:rFonts w:ascii="Times New Roman" w:hAnsi="Times New Roman" w:cs="Times New Roman"/>
          <w:sz w:val="24"/>
          <w:szCs w:val="24"/>
        </w:rPr>
      </w:pPr>
    </w:p>
    <w:p w:rsidR="00811DD7" w:rsidRPr="005A20AA" w:rsidRDefault="00811DD7" w:rsidP="005A20AA">
      <w:pPr>
        <w:pStyle w:val="a3"/>
        <w:tabs>
          <w:tab w:val="num" w:pos="0"/>
        </w:tabs>
        <w:spacing w:before="0" w:beforeAutospacing="0" w:after="0" w:afterAutospacing="0"/>
        <w:ind w:firstLine="567"/>
        <w:jc w:val="center"/>
        <w:rPr>
          <w:b/>
          <w:u w:val="single"/>
        </w:rPr>
      </w:pPr>
      <w:r w:rsidRPr="005A20AA">
        <w:rPr>
          <w:b/>
          <w:u w:val="single"/>
        </w:rPr>
        <w:t>Критерии оценки тестирования, практических навыков и результатов собеседования</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b/>
          <w:sz w:val="24"/>
          <w:szCs w:val="24"/>
        </w:rPr>
        <w:t>Критерии оценки тестовых программ:</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lastRenderedPageBreak/>
        <w:t>Результаты тестирования считаются положительными при правильном решении более 70% вопросов</w:t>
      </w:r>
      <w:r w:rsidRPr="005A20AA">
        <w:rPr>
          <w:rFonts w:ascii="Times New Roman" w:hAnsi="Times New Roman"/>
          <w:i/>
          <w:sz w:val="24"/>
          <w:szCs w:val="24"/>
        </w:rPr>
        <w:t>.</w:t>
      </w:r>
    </w:p>
    <w:p w:rsidR="00DD1ED4" w:rsidRPr="005A20AA" w:rsidRDefault="00DD1ED4" w:rsidP="005A20AA">
      <w:pPr>
        <w:spacing w:after="0" w:line="240" w:lineRule="auto"/>
        <w:rPr>
          <w:rFonts w:ascii="Times New Roman" w:hAnsi="Times New Roman"/>
          <w:b/>
          <w:sz w:val="24"/>
          <w:szCs w:val="24"/>
        </w:rPr>
      </w:pPr>
      <w:r w:rsidRPr="005A20AA">
        <w:rPr>
          <w:rFonts w:ascii="Times New Roman" w:hAnsi="Times New Roman"/>
          <w:b/>
          <w:sz w:val="24"/>
          <w:szCs w:val="24"/>
        </w:rPr>
        <w:t>Критерии оценки:</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 xml:space="preserve">90-100% - отлично </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 xml:space="preserve">80-89% - хорошо </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 xml:space="preserve">70-79% - удовлетворительно </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меньше 70% - неудовлетворительно</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b/>
          <w:sz w:val="24"/>
          <w:szCs w:val="24"/>
        </w:rPr>
        <w:t>Критерии оценки ситуационных задач</w:t>
      </w:r>
      <w:r w:rsidRPr="005A20AA">
        <w:rPr>
          <w:rFonts w:ascii="Times New Roman" w:hAnsi="Times New Roman"/>
          <w:sz w:val="24"/>
          <w:szCs w:val="24"/>
        </w:rPr>
        <w:t>:</w:t>
      </w:r>
    </w:p>
    <w:p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отлично:</w:t>
      </w:r>
      <w:r w:rsidRPr="005A20AA">
        <w:rPr>
          <w:rFonts w:ascii="Times New Roman" w:hAnsi="Times New Roman"/>
          <w:sz w:val="24"/>
          <w:szCs w:val="24"/>
        </w:rPr>
        <w:t xml:space="preserve"> ординатор правильно ставит диагноз с учетом принятой классификации, обладает полноценными знаниями о клинических проявлениях неврологических заболеваний, методах их диагностики, лечения, реабилитации и профилактики, правильно отвечает на вопросы с привлечением лекционного материала, основной и дополнительной литературы;</w:t>
      </w:r>
    </w:p>
    <w:p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хорошо:</w:t>
      </w:r>
      <w:r w:rsidRPr="005A20AA">
        <w:rPr>
          <w:rFonts w:ascii="Times New Roman" w:hAnsi="Times New Roman"/>
          <w:sz w:val="24"/>
          <w:szCs w:val="24"/>
        </w:rPr>
        <w:t xml:space="preserve"> ординатор правильно ставит диагноз, но допускает неточности при его обосновании, обладает хорошими, но с небольшими пробелами знаниями о клинических проявлениях неврологических заболеваний, методах их диагностики, лечения, реабилитации и профилактики, имеются несущественные ошибки при ответах на вопросы;</w:t>
      </w:r>
    </w:p>
    <w:p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удовлетворительно:</w:t>
      </w:r>
      <w:r w:rsidRPr="005A20AA">
        <w:rPr>
          <w:rFonts w:ascii="Times New Roman" w:hAnsi="Times New Roman"/>
          <w:sz w:val="24"/>
          <w:szCs w:val="24"/>
        </w:rPr>
        <w:t xml:space="preserve"> ординатор ориентирован в заболевании, но не может поставить диагноз в соответствии с классификацией. Имеются не полные знания о клинических проявлениях неврологических заболеваний, методах их диагностики, лечения, реабилитации и профилактики. Допускает существенные ошибки при ответах на вопросы, демонстрируя поверхностные знания предмета;</w:t>
      </w:r>
    </w:p>
    <w:p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неудовлетворительно:</w:t>
      </w:r>
      <w:r w:rsidRPr="005A20AA">
        <w:rPr>
          <w:rFonts w:ascii="Times New Roman" w:hAnsi="Times New Roman"/>
          <w:sz w:val="24"/>
          <w:szCs w:val="24"/>
        </w:rPr>
        <w:t xml:space="preserve"> ординатор не может сформулировать диагноз или неправильно ставит диагноз. Обладает отрывочными знаниями о клинических проявлениях неврологических заболеваний, методах их диагностики, лечения, реабилитации и профилактики. Не может правильно ответить на большинство вопросов ситуационной задачи, а также на дополнительные вопросы.</w:t>
      </w:r>
    </w:p>
    <w:p w:rsidR="00DD1ED4" w:rsidRPr="005A20AA" w:rsidRDefault="00DD1ED4" w:rsidP="005A20AA">
      <w:pPr>
        <w:spacing w:after="0" w:line="240" w:lineRule="auto"/>
        <w:ind w:firstLine="709"/>
        <w:rPr>
          <w:rFonts w:ascii="Times New Roman" w:hAnsi="Times New Roman"/>
          <w:i/>
          <w:sz w:val="24"/>
          <w:szCs w:val="24"/>
        </w:rPr>
      </w:pPr>
    </w:p>
    <w:p w:rsidR="00DD1ED4" w:rsidRPr="005A20AA" w:rsidRDefault="00DD1ED4" w:rsidP="005A20AA">
      <w:pPr>
        <w:spacing w:after="0" w:line="240" w:lineRule="auto"/>
        <w:rPr>
          <w:rFonts w:ascii="Times New Roman" w:hAnsi="Times New Roman"/>
          <w:b/>
          <w:sz w:val="24"/>
          <w:szCs w:val="24"/>
        </w:rPr>
      </w:pPr>
      <w:r w:rsidRPr="005A20AA">
        <w:rPr>
          <w:rFonts w:ascii="Times New Roman" w:hAnsi="Times New Roman"/>
          <w:b/>
          <w:sz w:val="24"/>
          <w:szCs w:val="24"/>
        </w:rPr>
        <w:t>Результаты собеседования оцениваются по пятибалльной системе.</w:t>
      </w:r>
    </w:p>
    <w:p w:rsidR="00DD1ED4" w:rsidRPr="005A20AA" w:rsidRDefault="00DD1ED4" w:rsidP="005A20AA">
      <w:pPr>
        <w:spacing w:after="0" w:line="240" w:lineRule="auto"/>
        <w:rPr>
          <w:rFonts w:ascii="Times New Roman" w:hAnsi="Times New Roman"/>
          <w:b/>
          <w:sz w:val="24"/>
          <w:szCs w:val="24"/>
        </w:rPr>
      </w:pPr>
      <w:r w:rsidRPr="005A20AA">
        <w:rPr>
          <w:rFonts w:ascii="Times New Roman" w:hAnsi="Times New Roman"/>
          <w:b/>
          <w:sz w:val="24"/>
          <w:szCs w:val="24"/>
        </w:rPr>
        <w:t>Критерии оценки:</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u w:val="single"/>
        </w:rPr>
        <w:t>отлично:</w:t>
      </w:r>
      <w:r w:rsidRPr="005A20AA">
        <w:rPr>
          <w:rFonts w:ascii="Times New Roman" w:hAnsi="Times New Roman"/>
          <w:sz w:val="24"/>
          <w:szCs w:val="24"/>
        </w:rPr>
        <w:t xml:space="preserve"> ординатор обладает полноценными знаниями о клинических проявлениях неврологических заболеваний, методах их диагностики, лечения, реабилитации и профилактики, правильно отвечает на вопросы с привлечением лекционного материала, основной и дополнительной литературы;</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u w:val="single"/>
        </w:rPr>
        <w:t>хорошо:</w:t>
      </w:r>
      <w:r w:rsidRPr="005A20AA">
        <w:rPr>
          <w:rFonts w:ascii="Times New Roman" w:hAnsi="Times New Roman"/>
          <w:sz w:val="24"/>
          <w:szCs w:val="24"/>
        </w:rPr>
        <w:t xml:space="preserve"> ординатор обладает хорошими, но с небольшими пробелами знаниями о клинических проявлениях неврологических заболеваний, методах их диагностики, лечения, реабилитации и профилактики, имеются несущественные ошибки при ответах на вопросы;</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u w:val="single"/>
        </w:rPr>
        <w:t>удовлетворительно:</w:t>
      </w:r>
      <w:r w:rsidRPr="005A20AA">
        <w:rPr>
          <w:rFonts w:ascii="Times New Roman" w:hAnsi="Times New Roman"/>
          <w:sz w:val="24"/>
          <w:szCs w:val="24"/>
        </w:rPr>
        <w:t xml:space="preserve"> ординатор имеет не полные знания о клинических проявлениях неврологических заболеваний, методах их диагностики, лечения, реабилитации и профилактики. Допускает существенные ошибки при ответах на вопросы, демонстрируя поверхностные знания предмета;</w:t>
      </w:r>
    </w:p>
    <w:p w:rsidR="00DD1ED4" w:rsidRPr="005A20AA" w:rsidRDefault="00DD1ED4" w:rsidP="005A20AA">
      <w:pPr>
        <w:spacing w:after="0" w:line="240" w:lineRule="auto"/>
        <w:rPr>
          <w:rFonts w:ascii="Times New Roman" w:hAnsi="Times New Roman"/>
          <w:i/>
          <w:sz w:val="24"/>
          <w:szCs w:val="24"/>
        </w:rPr>
      </w:pPr>
      <w:r w:rsidRPr="005A20AA">
        <w:rPr>
          <w:rFonts w:ascii="Times New Roman" w:hAnsi="Times New Roman"/>
          <w:sz w:val="24"/>
          <w:szCs w:val="24"/>
          <w:u w:val="single"/>
        </w:rPr>
        <w:t>неудовлетворительно:</w:t>
      </w:r>
      <w:r w:rsidRPr="005A20AA">
        <w:rPr>
          <w:rFonts w:ascii="Times New Roman" w:hAnsi="Times New Roman"/>
          <w:sz w:val="24"/>
          <w:szCs w:val="24"/>
        </w:rPr>
        <w:t xml:space="preserve"> ординатор обладает отрывочными знаниями о клинических проявлениях неврологических заболеваний, методах их диагностики, лечения, реабилитации и профилактики. Не может правильно ответить на большинство вопросов.</w:t>
      </w:r>
    </w:p>
    <w:p w:rsidR="00636189" w:rsidRPr="005A20AA" w:rsidRDefault="00636189" w:rsidP="005A20AA">
      <w:pPr>
        <w:suppressAutoHyphens/>
        <w:spacing w:after="0" w:line="240" w:lineRule="auto"/>
        <w:ind w:firstLine="709"/>
        <w:jc w:val="both"/>
        <w:rPr>
          <w:rFonts w:ascii="Times New Roman" w:hAnsi="Times New Roman"/>
          <w:sz w:val="24"/>
          <w:szCs w:val="24"/>
          <w:lang w:eastAsia="zh-CN"/>
        </w:rPr>
      </w:pPr>
    </w:p>
    <w:p w:rsidR="00636189" w:rsidRPr="005A20AA" w:rsidRDefault="00636189" w:rsidP="005A20AA">
      <w:pPr>
        <w:spacing w:after="0" w:line="240" w:lineRule="auto"/>
        <w:ind w:firstLine="709"/>
        <w:jc w:val="both"/>
        <w:rPr>
          <w:rFonts w:ascii="Times New Roman" w:hAnsi="Times New Roman"/>
          <w:sz w:val="24"/>
          <w:szCs w:val="24"/>
        </w:rPr>
      </w:pPr>
      <w:r w:rsidRPr="005A20AA">
        <w:rPr>
          <w:rFonts w:ascii="Times New Roman" w:hAnsi="Times New Roman"/>
          <w:sz w:val="24"/>
          <w:szCs w:val="24"/>
        </w:rPr>
        <w:t xml:space="preserve">По результатам трех этапов промежуточной аттестации выставляется итоговая оценка. Формирование итоговой оценки </w:t>
      </w:r>
      <w:proofErr w:type="gramStart"/>
      <w:r w:rsidRPr="005A20AA">
        <w:rPr>
          <w:rFonts w:ascii="Times New Roman" w:hAnsi="Times New Roman"/>
          <w:sz w:val="24"/>
          <w:szCs w:val="24"/>
        </w:rPr>
        <w:t>происходит</w:t>
      </w:r>
      <w:proofErr w:type="gramEnd"/>
      <w:r w:rsidRPr="005A20AA">
        <w:rPr>
          <w:rFonts w:ascii="Times New Roman" w:hAnsi="Times New Roman"/>
          <w:sz w:val="24"/>
          <w:szCs w:val="24"/>
        </w:rPr>
        <w:t xml:space="preserve"> как описано в таблице. Результат оценивается по 5-балльной системе.</w:t>
      </w:r>
    </w:p>
    <w:p w:rsidR="00636189" w:rsidRPr="005A20AA" w:rsidRDefault="00636189" w:rsidP="005A20AA">
      <w:pPr>
        <w:spacing w:after="0" w:line="240" w:lineRule="auto"/>
        <w:ind w:firstLine="709"/>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260"/>
      </w:tblGrid>
      <w:tr w:rsidR="00636189" w:rsidRPr="005A20AA" w:rsidTr="00323427">
        <w:tc>
          <w:tcPr>
            <w:tcW w:w="8930" w:type="dxa"/>
            <w:gridSpan w:val="2"/>
          </w:tcPr>
          <w:p w:rsidR="00636189" w:rsidRPr="005A20AA" w:rsidRDefault="00636189" w:rsidP="005A20AA">
            <w:pPr>
              <w:pStyle w:val="a4"/>
              <w:spacing w:line="240" w:lineRule="auto"/>
              <w:ind w:left="0" w:firstLine="851"/>
              <w:rPr>
                <w:rFonts w:cs="Times New Roman"/>
                <w:szCs w:val="24"/>
              </w:rPr>
            </w:pPr>
            <w:r w:rsidRPr="005A20AA">
              <w:rPr>
                <w:rFonts w:cs="Times New Roman"/>
                <w:szCs w:val="24"/>
              </w:rPr>
              <w:t xml:space="preserve">Итоговая оценка по результатам тестирования, приема практических навыков и собеседования </w:t>
            </w:r>
          </w:p>
        </w:tc>
      </w:tr>
      <w:tr w:rsidR="00636189" w:rsidRPr="005A20AA" w:rsidTr="00323427">
        <w:tc>
          <w:tcPr>
            <w:tcW w:w="5670" w:type="dxa"/>
          </w:tcPr>
          <w:p w:rsidR="00636189" w:rsidRPr="005A20AA" w:rsidRDefault="00636189" w:rsidP="005A20AA">
            <w:pPr>
              <w:pStyle w:val="a4"/>
              <w:spacing w:line="240" w:lineRule="auto"/>
              <w:ind w:left="0" w:firstLine="851"/>
              <w:rPr>
                <w:rFonts w:cs="Times New Roman"/>
                <w:szCs w:val="24"/>
              </w:rPr>
            </w:pPr>
            <w:r w:rsidRPr="005A20AA">
              <w:rPr>
                <w:rFonts w:cs="Times New Roman"/>
                <w:szCs w:val="24"/>
              </w:rPr>
              <w:lastRenderedPageBreak/>
              <w:t>Положительный ответ на 90% и выше тестовых заданий, результаты оценки практических навыков и умений оцениваются как "зачтено", результат собеседования оценен на «отлично».</w:t>
            </w:r>
          </w:p>
        </w:tc>
        <w:tc>
          <w:tcPr>
            <w:tcW w:w="3260" w:type="dxa"/>
          </w:tcPr>
          <w:p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Отлично</w:t>
            </w:r>
          </w:p>
        </w:tc>
      </w:tr>
      <w:tr w:rsidR="00636189" w:rsidRPr="005A20AA" w:rsidTr="00323427">
        <w:tc>
          <w:tcPr>
            <w:tcW w:w="5670" w:type="dxa"/>
          </w:tcPr>
          <w:p w:rsidR="00636189" w:rsidRPr="005A20AA" w:rsidRDefault="00636189" w:rsidP="005A20AA">
            <w:pPr>
              <w:pStyle w:val="a4"/>
              <w:spacing w:line="240" w:lineRule="auto"/>
              <w:ind w:left="0" w:firstLine="851"/>
              <w:rPr>
                <w:rFonts w:cs="Times New Roman"/>
                <w:szCs w:val="24"/>
              </w:rPr>
            </w:pPr>
            <w:r w:rsidRPr="005A20AA">
              <w:rPr>
                <w:rFonts w:cs="Times New Roman"/>
                <w:szCs w:val="24"/>
              </w:rPr>
              <w:t>Положительный ответ на 80% и выше тестовых заданий, результаты оценки практических навыков и умений оцениваются как "зачтено", результат собеседования оценен на «хорошо».</w:t>
            </w:r>
          </w:p>
        </w:tc>
        <w:tc>
          <w:tcPr>
            <w:tcW w:w="3260" w:type="dxa"/>
          </w:tcPr>
          <w:p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Хорошо</w:t>
            </w:r>
          </w:p>
        </w:tc>
      </w:tr>
      <w:tr w:rsidR="00636189" w:rsidRPr="005A20AA" w:rsidTr="00323427">
        <w:tc>
          <w:tcPr>
            <w:tcW w:w="5670" w:type="dxa"/>
          </w:tcPr>
          <w:p w:rsidR="00636189" w:rsidRPr="005A20AA" w:rsidRDefault="00636189" w:rsidP="005A20AA">
            <w:pPr>
              <w:pStyle w:val="a4"/>
              <w:spacing w:line="240" w:lineRule="auto"/>
              <w:ind w:left="0" w:firstLine="851"/>
              <w:rPr>
                <w:rFonts w:cs="Times New Roman"/>
                <w:szCs w:val="24"/>
              </w:rPr>
            </w:pPr>
            <w:r w:rsidRPr="005A20AA">
              <w:rPr>
                <w:rFonts w:cs="Times New Roman"/>
                <w:szCs w:val="24"/>
              </w:rPr>
              <w:t xml:space="preserve">Положительный ответ на 70% и выше тестовых заданий, результаты оценки практических навыков и умений оцениваются как "зачтено", результат собеседования оценен на «удовлетворительно». </w:t>
            </w:r>
          </w:p>
        </w:tc>
        <w:tc>
          <w:tcPr>
            <w:tcW w:w="3260" w:type="dxa"/>
          </w:tcPr>
          <w:p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Удовлетворительно</w:t>
            </w:r>
          </w:p>
        </w:tc>
      </w:tr>
      <w:tr w:rsidR="00636189" w:rsidRPr="005A20AA" w:rsidTr="00323427">
        <w:trPr>
          <w:trHeight w:val="1414"/>
        </w:trPr>
        <w:tc>
          <w:tcPr>
            <w:tcW w:w="5670" w:type="dxa"/>
          </w:tcPr>
          <w:p w:rsidR="00636189" w:rsidRPr="005A20AA" w:rsidRDefault="00636189" w:rsidP="005A20AA">
            <w:pPr>
              <w:pStyle w:val="a4"/>
              <w:spacing w:line="240" w:lineRule="auto"/>
              <w:ind w:left="0" w:firstLine="851"/>
              <w:rPr>
                <w:rFonts w:cs="Times New Roman"/>
                <w:szCs w:val="24"/>
              </w:rPr>
            </w:pPr>
            <w:r w:rsidRPr="005A20AA">
              <w:rPr>
                <w:rFonts w:cs="Times New Roman"/>
                <w:szCs w:val="24"/>
              </w:rPr>
              <w:t>Положительный ответ на менее</w:t>
            </w:r>
            <w:proofErr w:type="gramStart"/>
            <w:r w:rsidRPr="005A20AA">
              <w:rPr>
                <w:rFonts w:cs="Times New Roman"/>
                <w:szCs w:val="24"/>
              </w:rPr>
              <w:t>,</w:t>
            </w:r>
            <w:proofErr w:type="gramEnd"/>
            <w:r w:rsidRPr="005A20AA">
              <w:rPr>
                <w:rFonts w:cs="Times New Roman"/>
                <w:szCs w:val="24"/>
              </w:rPr>
              <w:t xml:space="preserve"> чем 70% тестовых заданий и/или результаты оценки практических навыков и умений оцениваются как "не зачтено" и/или результат собеседования оценен на «неудовлетворительно».</w:t>
            </w:r>
          </w:p>
        </w:tc>
        <w:tc>
          <w:tcPr>
            <w:tcW w:w="3260" w:type="dxa"/>
          </w:tcPr>
          <w:p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Неудовлетворительно</w:t>
            </w:r>
          </w:p>
        </w:tc>
      </w:tr>
    </w:tbl>
    <w:p w:rsidR="00636189" w:rsidRPr="005A20AA" w:rsidRDefault="00636189" w:rsidP="005A20AA">
      <w:pPr>
        <w:suppressAutoHyphens/>
        <w:spacing w:after="0" w:line="240" w:lineRule="auto"/>
        <w:ind w:firstLine="709"/>
        <w:jc w:val="both"/>
        <w:rPr>
          <w:rFonts w:ascii="Times New Roman" w:hAnsi="Times New Roman"/>
          <w:sz w:val="24"/>
          <w:szCs w:val="24"/>
          <w:lang w:eastAsia="zh-CN"/>
        </w:rPr>
      </w:pPr>
    </w:p>
    <w:p w:rsidR="00921CDA" w:rsidRPr="005A20AA" w:rsidRDefault="00921CDA" w:rsidP="005A20AA">
      <w:pPr>
        <w:pStyle w:val="ConsPlusNormal"/>
        <w:jc w:val="both"/>
        <w:rPr>
          <w:rFonts w:ascii="Times New Roman" w:hAnsi="Times New Roman" w:cs="Times New Roman"/>
          <w:sz w:val="24"/>
          <w:szCs w:val="24"/>
        </w:rPr>
      </w:pPr>
    </w:p>
    <w:p w:rsidR="00DD0BAC" w:rsidRPr="005A20AA" w:rsidRDefault="00DD0BAC" w:rsidP="005A20AA">
      <w:pPr>
        <w:spacing w:after="0" w:line="240" w:lineRule="auto"/>
        <w:rPr>
          <w:rFonts w:ascii="Times New Roman" w:hAnsi="Times New Roman"/>
          <w:sz w:val="24"/>
          <w:szCs w:val="24"/>
        </w:rPr>
      </w:pPr>
    </w:p>
    <w:sectPr w:rsidR="00DD0BAC" w:rsidRPr="005A20AA" w:rsidSect="00DB4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8C0"/>
    <w:multiLevelType w:val="hybridMultilevel"/>
    <w:tmpl w:val="4C12D5E0"/>
    <w:lvl w:ilvl="0" w:tplc="87729F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826D0C"/>
    <w:multiLevelType w:val="hybridMultilevel"/>
    <w:tmpl w:val="4C12D5E0"/>
    <w:lvl w:ilvl="0" w:tplc="87729F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402740"/>
    <w:multiLevelType w:val="hybridMultilevel"/>
    <w:tmpl w:val="DD664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43218"/>
    <w:multiLevelType w:val="hybridMultilevel"/>
    <w:tmpl w:val="9710B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42FF3"/>
    <w:multiLevelType w:val="hybridMultilevel"/>
    <w:tmpl w:val="F4DEA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3C2F20"/>
    <w:multiLevelType w:val="hybridMultilevel"/>
    <w:tmpl w:val="845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6395E"/>
    <w:multiLevelType w:val="hybridMultilevel"/>
    <w:tmpl w:val="4C12D5E0"/>
    <w:lvl w:ilvl="0" w:tplc="87729F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FFE43BD"/>
    <w:multiLevelType w:val="hybridMultilevel"/>
    <w:tmpl w:val="78AA84A2"/>
    <w:lvl w:ilvl="0" w:tplc="F0FA6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B874A9"/>
    <w:multiLevelType w:val="hybridMultilevel"/>
    <w:tmpl w:val="78AA84A2"/>
    <w:lvl w:ilvl="0" w:tplc="F0FA6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5730E1F"/>
    <w:multiLevelType w:val="hybridMultilevel"/>
    <w:tmpl w:val="78AA84A2"/>
    <w:lvl w:ilvl="0" w:tplc="F0FA6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EB41FA9"/>
    <w:multiLevelType w:val="hybridMultilevel"/>
    <w:tmpl w:val="845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9"/>
  </w:num>
  <w:num w:numId="6">
    <w:abstractNumId w:val="7"/>
  </w:num>
  <w:num w:numId="7">
    <w:abstractNumId w:val="8"/>
  </w:num>
  <w:num w:numId="8">
    <w:abstractNumId w:val="2"/>
  </w:num>
  <w:num w:numId="9">
    <w:abstractNumId w:val="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1CDA"/>
    <w:rsid w:val="00060DC5"/>
    <w:rsid w:val="000F0E1A"/>
    <w:rsid w:val="00150363"/>
    <w:rsid w:val="002143C3"/>
    <w:rsid w:val="00283BF4"/>
    <w:rsid w:val="00323427"/>
    <w:rsid w:val="004A2817"/>
    <w:rsid w:val="005A20AA"/>
    <w:rsid w:val="00636189"/>
    <w:rsid w:val="006A2828"/>
    <w:rsid w:val="007140E8"/>
    <w:rsid w:val="00764086"/>
    <w:rsid w:val="00811DD7"/>
    <w:rsid w:val="008917EE"/>
    <w:rsid w:val="00921CDA"/>
    <w:rsid w:val="00A926AB"/>
    <w:rsid w:val="00AC0DAD"/>
    <w:rsid w:val="00AC26B6"/>
    <w:rsid w:val="00CA4365"/>
    <w:rsid w:val="00CA7D80"/>
    <w:rsid w:val="00DB455F"/>
    <w:rsid w:val="00DD0BAC"/>
    <w:rsid w:val="00DD1ED4"/>
    <w:rsid w:val="00DE5CCA"/>
    <w:rsid w:val="00F33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DD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C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811DD7"/>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AC26B6"/>
    <w:pPr>
      <w:spacing w:after="0" w:line="360" w:lineRule="auto"/>
      <w:ind w:left="720" w:firstLine="567"/>
      <w:contextualSpacing/>
      <w:jc w:val="both"/>
    </w:pPr>
    <w:rPr>
      <w:rFonts w:ascii="Times New Roman" w:eastAsiaTheme="minorHAnsi" w:hAnsi="Times New Roman" w:cstheme="minorBidi"/>
      <w:sz w:val="24"/>
      <w:lang w:eastAsia="en-US"/>
    </w:rPr>
  </w:style>
  <w:style w:type="paragraph" w:customStyle="1" w:styleId="1">
    <w:name w:val="Без интервала1"/>
    <w:qFormat/>
    <w:rsid w:val="006A2828"/>
    <w:pPr>
      <w:spacing w:after="0" w:line="240" w:lineRule="auto"/>
    </w:pPr>
    <w:rPr>
      <w:rFonts w:ascii="Times New Roman" w:eastAsia="Calibri" w:hAnsi="Times New Roman" w:cs="Times New Roman"/>
      <w:sz w:val="24"/>
      <w:szCs w:val="24"/>
      <w:lang w:eastAsia="ru-RU"/>
    </w:rPr>
  </w:style>
  <w:style w:type="paragraph" w:styleId="a6">
    <w:name w:val="Body Text Indent"/>
    <w:basedOn w:val="a"/>
    <w:link w:val="a7"/>
    <w:uiPriority w:val="99"/>
    <w:rsid w:val="006A2828"/>
    <w:pPr>
      <w:spacing w:after="120"/>
      <w:ind w:left="283"/>
    </w:pPr>
  </w:style>
  <w:style w:type="character" w:customStyle="1" w:styleId="a7">
    <w:name w:val="Основной текст с отступом Знак"/>
    <w:basedOn w:val="a0"/>
    <w:link w:val="a6"/>
    <w:uiPriority w:val="99"/>
    <w:rsid w:val="006A2828"/>
    <w:rPr>
      <w:rFonts w:ascii="Calibri" w:eastAsia="Times New Roman" w:hAnsi="Calibri" w:cs="Times New Roman"/>
      <w:lang w:eastAsia="ru-RU"/>
    </w:rPr>
  </w:style>
  <w:style w:type="character" w:customStyle="1" w:styleId="a5">
    <w:name w:val="Абзац списка Знак"/>
    <w:link w:val="a4"/>
    <w:uiPriority w:val="34"/>
    <w:locked/>
    <w:rsid w:val="00AC0DAD"/>
    <w:rPr>
      <w:rFonts w:ascii="Times New Roman" w:hAnsi="Times New Roman"/>
      <w:sz w:val="24"/>
    </w:rPr>
  </w:style>
  <w:style w:type="paragraph" w:customStyle="1" w:styleId="Text">
    <w:name w:val="Text"/>
    <w:basedOn w:val="a"/>
    <w:rsid w:val="00AC0DAD"/>
    <w:pPr>
      <w:widowControl w:val="0"/>
      <w:suppressAutoHyphens/>
      <w:autoSpaceDN w:val="0"/>
      <w:spacing w:after="0" w:line="240" w:lineRule="auto"/>
      <w:textAlignment w:val="baseline"/>
    </w:pPr>
    <w:rPr>
      <w:rFonts w:ascii="Courier New" w:eastAsia="SimSun" w:hAnsi="Courier New" w:cs="Courier New"/>
      <w:kern w:val="3"/>
      <w:sz w:val="20"/>
      <w:szCs w:val="24"/>
      <w:lang w:eastAsia="zh-CN" w:bidi="hi-IN"/>
    </w:rPr>
  </w:style>
  <w:style w:type="paragraph" w:styleId="a8">
    <w:name w:val="Balloon Text"/>
    <w:basedOn w:val="a"/>
    <w:link w:val="a9"/>
    <w:uiPriority w:val="99"/>
    <w:semiHidden/>
    <w:unhideWhenUsed/>
    <w:rsid w:val="00DD1E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1ED4"/>
    <w:rPr>
      <w:rFonts w:ascii="Tahoma" w:eastAsia="Times New Roman" w:hAnsi="Tahoma" w:cs="Tahoma"/>
      <w:sz w:val="16"/>
      <w:szCs w:val="16"/>
      <w:lang w:eastAsia="ru-RU"/>
    </w:rPr>
  </w:style>
  <w:style w:type="paragraph" w:styleId="aa">
    <w:name w:val="Body Text"/>
    <w:basedOn w:val="a"/>
    <w:link w:val="ab"/>
    <w:uiPriority w:val="99"/>
    <w:semiHidden/>
    <w:unhideWhenUsed/>
    <w:rsid w:val="00323427"/>
    <w:pPr>
      <w:spacing w:after="120"/>
    </w:pPr>
  </w:style>
  <w:style w:type="character" w:customStyle="1" w:styleId="ab">
    <w:name w:val="Основной текст Знак"/>
    <w:basedOn w:val="a0"/>
    <w:link w:val="aa"/>
    <w:uiPriority w:val="99"/>
    <w:semiHidden/>
    <w:rsid w:val="0032342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DD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C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811DD7"/>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AC26B6"/>
    <w:pPr>
      <w:spacing w:after="0" w:line="360" w:lineRule="auto"/>
      <w:ind w:left="720" w:firstLine="567"/>
      <w:contextualSpacing/>
      <w:jc w:val="both"/>
    </w:pPr>
    <w:rPr>
      <w:rFonts w:ascii="Times New Roman" w:eastAsiaTheme="minorHAnsi" w:hAnsi="Times New Roman" w:cstheme="minorBidi"/>
      <w:sz w:val="24"/>
      <w:lang w:eastAsia="en-US"/>
    </w:rPr>
  </w:style>
  <w:style w:type="paragraph" w:customStyle="1" w:styleId="1">
    <w:name w:val="Без интервала1"/>
    <w:qFormat/>
    <w:rsid w:val="006A2828"/>
    <w:pPr>
      <w:spacing w:after="0" w:line="240" w:lineRule="auto"/>
    </w:pPr>
    <w:rPr>
      <w:rFonts w:ascii="Times New Roman" w:eastAsia="Calibri" w:hAnsi="Times New Roman" w:cs="Times New Roman"/>
      <w:sz w:val="24"/>
      <w:szCs w:val="24"/>
      <w:lang w:eastAsia="ru-RU"/>
    </w:rPr>
  </w:style>
  <w:style w:type="paragraph" w:styleId="a6">
    <w:name w:val="Body Text Indent"/>
    <w:basedOn w:val="a"/>
    <w:link w:val="a7"/>
    <w:rsid w:val="006A2828"/>
    <w:pPr>
      <w:spacing w:after="120"/>
      <w:ind w:left="283"/>
    </w:pPr>
  </w:style>
  <w:style w:type="character" w:customStyle="1" w:styleId="a7">
    <w:name w:val="Основной текст с отступом Знак"/>
    <w:basedOn w:val="a0"/>
    <w:link w:val="a6"/>
    <w:rsid w:val="006A2828"/>
    <w:rPr>
      <w:rFonts w:ascii="Calibri" w:eastAsia="Times New Roman" w:hAnsi="Calibri" w:cs="Times New Roman"/>
      <w:lang w:eastAsia="ru-RU"/>
    </w:rPr>
  </w:style>
  <w:style w:type="character" w:customStyle="1" w:styleId="a5">
    <w:name w:val="Абзац списка Знак"/>
    <w:link w:val="a4"/>
    <w:uiPriority w:val="34"/>
    <w:locked/>
    <w:rsid w:val="00AC0DAD"/>
    <w:rPr>
      <w:rFonts w:ascii="Times New Roman" w:hAnsi="Times New Roman"/>
      <w:sz w:val="24"/>
    </w:rPr>
  </w:style>
  <w:style w:type="paragraph" w:customStyle="1" w:styleId="Text">
    <w:name w:val="Text"/>
    <w:basedOn w:val="a"/>
    <w:rsid w:val="00AC0DAD"/>
    <w:pPr>
      <w:widowControl w:val="0"/>
      <w:suppressAutoHyphens/>
      <w:autoSpaceDN w:val="0"/>
      <w:spacing w:after="0" w:line="240" w:lineRule="auto"/>
      <w:textAlignment w:val="baseline"/>
    </w:pPr>
    <w:rPr>
      <w:rFonts w:ascii="Courier New" w:eastAsia="SimSun" w:hAnsi="Courier New" w:cs="Courier New"/>
      <w:kern w:val="3"/>
      <w:sz w:val="20"/>
      <w:szCs w:val="24"/>
      <w:lang w:eastAsia="zh-CN" w:bidi="hi-IN"/>
    </w:rPr>
  </w:style>
  <w:style w:type="paragraph" w:styleId="a8">
    <w:name w:val="Balloon Text"/>
    <w:basedOn w:val="a"/>
    <w:link w:val="a9"/>
    <w:uiPriority w:val="99"/>
    <w:semiHidden/>
    <w:unhideWhenUsed/>
    <w:rsid w:val="00DD1E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1ED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159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7227</Words>
  <Characters>41196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Данилова</dc:creator>
  <cp:lastModifiedBy>Endoskop</cp:lastModifiedBy>
  <cp:revision>2</cp:revision>
  <cp:lastPrinted>2021-05-21T07:10:00Z</cp:lastPrinted>
  <dcterms:created xsi:type="dcterms:W3CDTF">2023-05-10T09:01:00Z</dcterms:created>
  <dcterms:modified xsi:type="dcterms:W3CDTF">2023-05-10T09:01:00Z</dcterms:modified>
</cp:coreProperties>
</file>