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4" w:rsidRDefault="000175D4" w:rsidP="0001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59">
        <w:rPr>
          <w:rFonts w:ascii="Times New Roman" w:hAnsi="Times New Roman" w:cs="Times New Roman"/>
          <w:b/>
          <w:sz w:val="24"/>
          <w:szCs w:val="24"/>
        </w:rPr>
        <w:t>ПРОГРАММА НАУЧНО-ПРАКТИЧЕСКОЙ КОН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92B59">
        <w:rPr>
          <w:rFonts w:ascii="Times New Roman" w:hAnsi="Times New Roman" w:cs="Times New Roman"/>
          <w:b/>
          <w:sz w:val="24"/>
          <w:szCs w:val="24"/>
        </w:rPr>
        <w:t>ЕРЕНЦИИ</w:t>
      </w:r>
    </w:p>
    <w:p w:rsidR="000175D4" w:rsidRPr="00E816E5" w:rsidRDefault="000175D4" w:rsidP="00017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6E5">
        <w:rPr>
          <w:rFonts w:ascii="Times New Roman" w:hAnsi="Times New Roman" w:cs="Times New Roman"/>
          <w:b/>
          <w:i/>
          <w:sz w:val="28"/>
          <w:szCs w:val="28"/>
        </w:rPr>
        <w:t xml:space="preserve">«От фенотипа до </w:t>
      </w:r>
      <w:proofErr w:type="spellStart"/>
      <w:r w:rsidRPr="00E816E5">
        <w:rPr>
          <w:rFonts w:ascii="Times New Roman" w:hAnsi="Times New Roman" w:cs="Times New Roman"/>
          <w:b/>
          <w:i/>
          <w:sz w:val="28"/>
          <w:szCs w:val="28"/>
        </w:rPr>
        <w:t>таргетной</w:t>
      </w:r>
      <w:proofErr w:type="spellEnd"/>
      <w:r w:rsidRPr="00E816E5">
        <w:rPr>
          <w:rFonts w:ascii="Times New Roman" w:hAnsi="Times New Roman" w:cs="Times New Roman"/>
          <w:b/>
          <w:i/>
          <w:sz w:val="28"/>
          <w:szCs w:val="28"/>
        </w:rPr>
        <w:t xml:space="preserve"> терапии тяжелой бронхиальной астмы: возможности и перспективы»</w:t>
      </w:r>
    </w:p>
    <w:p w:rsidR="000175D4" w:rsidRDefault="000175D4" w:rsidP="000175D4">
      <w:pPr>
        <w:pStyle w:val="21"/>
        <w:spacing w:after="0" w:line="240" w:lineRule="auto"/>
        <w:jc w:val="center"/>
        <w:rPr>
          <w:sz w:val="20"/>
          <w:szCs w:val="20"/>
          <w:shd w:val="clear" w:color="auto" w:fill="FFFFFF"/>
        </w:rPr>
      </w:pPr>
    </w:p>
    <w:tbl>
      <w:tblPr>
        <w:tblStyle w:val="a8"/>
        <w:tblW w:w="10348" w:type="dxa"/>
        <w:tblInd w:w="-5" w:type="dxa"/>
        <w:tblLook w:val="04A0"/>
      </w:tblPr>
      <w:tblGrid>
        <w:gridCol w:w="1560"/>
        <w:gridCol w:w="8788"/>
      </w:tblGrid>
      <w:tr w:rsidR="000175D4" w:rsidTr="00CF4782">
        <w:tc>
          <w:tcPr>
            <w:tcW w:w="1560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rPr>
                <w:rStyle w:val="a4"/>
                <w:rFonts w:eastAsiaTheme="minorHAnsi"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09:00-10:00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ind w:right="-5784"/>
              <w:rPr>
                <w:rStyle w:val="a4"/>
                <w:rFonts w:eastAsiaTheme="minorHAnsi"/>
                <w:b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Регистрация</w:t>
            </w:r>
          </w:p>
        </w:tc>
      </w:tr>
      <w:tr w:rsidR="000175D4" w:rsidTr="00CF4782">
        <w:tc>
          <w:tcPr>
            <w:tcW w:w="1560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rPr>
                <w:rStyle w:val="a4"/>
                <w:rFonts w:eastAsiaTheme="minorHAnsi"/>
                <w:color w:val="000000" w:themeColor="text1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:rsidR="000175D4" w:rsidRDefault="000175D4" w:rsidP="00CF4782">
            <w:pPr>
              <w:ind w:right="-5784"/>
              <w:rPr>
                <w:rStyle w:val="a4"/>
                <w:rFonts w:eastAsiaTheme="minorHAnsi"/>
                <w:b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Первое заседание 10:00 – 12:00</w:t>
            </w:r>
          </w:p>
        </w:tc>
      </w:tr>
      <w:tr w:rsidR="000175D4" w:rsidTr="00CF4782">
        <w:tc>
          <w:tcPr>
            <w:tcW w:w="1560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rPr>
                <w:rStyle w:val="a4"/>
                <w:rFonts w:eastAsiaTheme="minorHAnsi"/>
                <w:color w:val="000000" w:themeColor="text1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:rsidR="000175D4" w:rsidRPr="002A0547" w:rsidRDefault="000175D4" w:rsidP="00CF4782">
            <w:pPr>
              <w:ind w:right="-5784"/>
              <w:rPr>
                <w:rStyle w:val="a4"/>
                <w:rFonts w:eastAsiaTheme="minorHAnsi"/>
                <w:b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Председатели: К.А.Зыков, Г.Л. Осипова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10:00-10:30</w:t>
            </w:r>
          </w:p>
        </w:tc>
        <w:tc>
          <w:tcPr>
            <w:tcW w:w="8788" w:type="dxa"/>
          </w:tcPr>
          <w:p w:rsidR="000175D4" w:rsidRPr="003C0E23" w:rsidRDefault="000175D4" w:rsidP="00CF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23">
              <w:rPr>
                <w:rStyle w:val="a4"/>
                <w:rFonts w:eastAsiaTheme="minorHAnsi"/>
              </w:rPr>
              <w:t>К.А.Зыков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РАН, и.о.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ФГБУ «НИИ пульмонологии»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F0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Эозинофильная бронхиальная астма и эозинофильн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CF0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ХОБЛ. В чем отличие? Как правильно поставить диагноз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10: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30</w:t>
            </w:r>
            <w:r>
              <w:rPr>
                <w:rStyle w:val="a4"/>
                <w:rFonts w:eastAsiaTheme="minorHAnsi"/>
                <w:color w:val="000000" w:themeColor="text1"/>
              </w:rPr>
              <w:t>-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11</w:t>
            </w:r>
            <w:r>
              <w:rPr>
                <w:rStyle w:val="a4"/>
                <w:rFonts w:eastAsiaTheme="minorHAnsi"/>
                <w:color w:val="000000" w:themeColor="text1"/>
              </w:rPr>
              <w:t>: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00</w:t>
            </w:r>
          </w:p>
        </w:tc>
        <w:tc>
          <w:tcPr>
            <w:tcW w:w="8788" w:type="dxa"/>
          </w:tcPr>
          <w:p w:rsidR="000175D4" w:rsidRPr="003C0E23" w:rsidRDefault="000175D4" w:rsidP="00CF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eastAsiaTheme="minorHAnsi"/>
                <w:color w:val="000000" w:themeColor="text1"/>
              </w:rPr>
              <w:t>Г.Л.Осиповад.м.н.</w:t>
            </w:r>
            <w:proofErr w:type="gramStart"/>
            <w:r>
              <w:rPr>
                <w:rStyle w:val="a4"/>
                <w:rFonts w:eastAsiaTheme="minorHAnsi"/>
                <w:color w:val="000000" w:themeColor="text1"/>
              </w:rPr>
              <w:t>,з</w:t>
            </w:r>
            <w:proofErr w:type="gramEnd"/>
            <w:r>
              <w:rPr>
                <w:rStyle w:val="a4"/>
                <w:rFonts w:eastAsiaTheme="minorHAnsi"/>
                <w:color w:val="000000" w:themeColor="text1"/>
              </w:rPr>
              <w:t>аведующая</w:t>
            </w:r>
            <w:proofErr w:type="spellEnd"/>
            <w:r>
              <w:rPr>
                <w:rStyle w:val="a4"/>
                <w:rFonts w:eastAsiaTheme="minorHAnsi"/>
                <w:color w:val="000000" w:themeColor="text1"/>
              </w:rPr>
              <w:t xml:space="preserve"> отделом клинических </w:t>
            </w:r>
            <w:proofErr w:type="spellStart"/>
            <w:r>
              <w:rPr>
                <w:rStyle w:val="a4"/>
                <w:rFonts w:eastAsiaTheme="minorHAnsi"/>
                <w:color w:val="000000" w:themeColor="text1"/>
              </w:rPr>
              <w:t>исследований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proofErr w:type="spellEnd"/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«НИИ пульмонологии» ФМБА России.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  <w:color w:val="000000" w:themeColor="text1"/>
              </w:rPr>
            </w:pPr>
            <w:r w:rsidRPr="003C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56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Дисфункция голосовых связок как имитация тяжелой астмы</w:t>
            </w:r>
            <w:r w:rsidRPr="003C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11:00-11: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8788" w:type="dxa"/>
          </w:tcPr>
          <w:p w:rsidR="000175D4" w:rsidRDefault="000175D4" w:rsidP="00CF4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8A9">
              <w:rPr>
                <w:rStyle w:val="a4"/>
                <w:rFonts w:eastAsiaTheme="minorHAnsi"/>
                <w:color w:val="000000" w:themeColor="text1"/>
              </w:rPr>
              <w:t>Е.П.Терехова</w:t>
            </w:r>
            <w:r>
              <w:rPr>
                <w:rStyle w:val="a4"/>
                <w:rFonts w:eastAsiaTheme="minorHAnsi"/>
                <w:color w:val="000000" w:themeColor="text1"/>
              </w:rPr>
              <w:t>к.м.н.</w:t>
            </w:r>
            <w:proofErr w:type="gramStart"/>
            <w:r>
              <w:rPr>
                <w:rStyle w:val="a4"/>
                <w:rFonts w:eastAsiaTheme="minorHAnsi"/>
                <w:color w:val="000000" w:themeColor="text1"/>
              </w:rPr>
              <w:t>,</w:t>
            </w:r>
            <w:r w:rsidRPr="0023728D">
              <w:rPr>
                <w:rStyle w:val="a4"/>
                <w:rFonts w:eastAsiaTheme="minorHAnsi"/>
                <w:color w:val="000000" w:themeColor="text1"/>
              </w:rPr>
              <w:t>Ф</w:t>
            </w:r>
            <w:proofErr w:type="gramEnd"/>
            <w:r w:rsidRPr="0023728D">
              <w:rPr>
                <w:rStyle w:val="a4"/>
                <w:rFonts w:eastAsiaTheme="minorHAnsi"/>
                <w:color w:val="000000" w:themeColor="text1"/>
              </w:rPr>
              <w:t>ГБОУ</w:t>
            </w:r>
            <w:proofErr w:type="spellEnd"/>
            <w:r w:rsidRPr="0023728D">
              <w:rPr>
                <w:rStyle w:val="a4"/>
                <w:rFonts w:eastAsiaTheme="minorHAnsi"/>
                <w:color w:val="000000" w:themeColor="text1"/>
              </w:rPr>
              <w:t xml:space="preserve"> ДПО "Российская медицинская академия непрерывного профессионального образования" 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8018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Тяжелая астма и системные эозинофильные заболевания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11:30-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12</w:t>
            </w:r>
            <w:r>
              <w:rPr>
                <w:rStyle w:val="a4"/>
                <w:rFonts w:eastAsiaTheme="minorHAnsi"/>
                <w:color w:val="000000" w:themeColor="text1"/>
              </w:rPr>
              <w:t>: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00</w:t>
            </w:r>
          </w:p>
        </w:tc>
        <w:tc>
          <w:tcPr>
            <w:tcW w:w="8788" w:type="dxa"/>
          </w:tcPr>
          <w:p w:rsidR="000175D4" w:rsidRDefault="000175D4" w:rsidP="00CF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eastAsiaTheme="minorHAnsi"/>
                <w:color w:val="000000" w:themeColor="text1"/>
              </w:rPr>
              <w:t>А.В.Аверьянов</w:t>
            </w:r>
            <w:r w:rsidRPr="0080283B">
              <w:rPr>
                <w:rStyle w:val="a4"/>
                <w:rFonts w:eastAsiaTheme="minorHAnsi"/>
                <w:color w:val="000000" w:themeColor="text1"/>
              </w:rPr>
              <w:t>д</w:t>
            </w:r>
            <w:r>
              <w:rPr>
                <w:rStyle w:val="a4"/>
                <w:rFonts w:eastAsiaTheme="minorHAnsi"/>
                <w:color w:val="000000" w:themeColor="text1"/>
              </w:rPr>
              <w:t>.м.н</w:t>
            </w:r>
            <w:proofErr w:type="spellEnd"/>
            <w:r>
              <w:rPr>
                <w:rStyle w:val="a4"/>
                <w:rFonts w:eastAsiaTheme="minorHAnsi"/>
                <w:color w:val="000000" w:themeColor="text1"/>
              </w:rPr>
              <w:t xml:space="preserve">., главный научный </w:t>
            </w:r>
            <w:proofErr w:type="spellStart"/>
            <w:r>
              <w:rPr>
                <w:rStyle w:val="a4"/>
                <w:rFonts w:eastAsiaTheme="minorHAnsi"/>
                <w:color w:val="000000" w:themeColor="text1"/>
              </w:rPr>
              <w:t>сотрудник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proofErr w:type="spellEnd"/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 «НИИ пульмонологии»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 пульмонологии ФНКЦ ФМБА России, профессор кафедры терапии ФГБУ ДПО «ЦГМА» УД Президента РФ.</w:t>
            </w:r>
          </w:p>
          <w:p w:rsidR="000175D4" w:rsidRPr="00D55A1D" w:rsidRDefault="000175D4" w:rsidP="00CF4782">
            <w:pPr>
              <w:jc w:val="center"/>
              <w:rPr>
                <w:rStyle w:val="a4"/>
                <w:rFonts w:eastAsiaTheme="minorHAnsi"/>
              </w:rPr>
            </w:pPr>
            <w:r>
              <w:rPr>
                <w:rStyle w:val="a4"/>
                <w:rFonts w:eastAsiaTheme="minorHAnsi"/>
                <w:i/>
                <w:color w:val="000000" w:themeColor="text1"/>
              </w:rPr>
              <w:t>«</w:t>
            </w:r>
            <w:proofErr w:type="gramStart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Эозинофильный</w:t>
            </w:r>
            <w:proofErr w:type="gramEnd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гранулематоз</w:t>
            </w:r>
            <w:proofErr w:type="spellEnd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полиангиитом</w:t>
            </w:r>
            <w:proofErr w:type="spellEnd"/>
            <w:r w:rsidRPr="00E3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маска эозинофильной бронхиальной астмы</w:t>
            </w:r>
            <w:r>
              <w:rPr>
                <w:rStyle w:val="a4"/>
                <w:rFonts w:eastAsiaTheme="minorHAnsi"/>
                <w:i/>
                <w:color w:val="000000" w:themeColor="text1"/>
              </w:rPr>
              <w:t>».</w:t>
            </w:r>
          </w:p>
        </w:tc>
      </w:tr>
      <w:tr w:rsidR="000175D4" w:rsidTr="00CF4782">
        <w:tc>
          <w:tcPr>
            <w:tcW w:w="1560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12:00-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1</w:t>
            </w:r>
            <w:r>
              <w:rPr>
                <w:rStyle w:val="a4"/>
                <w:rFonts w:eastAsiaTheme="minorHAnsi"/>
                <w:color w:val="000000" w:themeColor="text1"/>
              </w:rPr>
              <w:t>2:3</w:t>
            </w:r>
            <w:r w:rsidRPr="003C0E23">
              <w:rPr>
                <w:rStyle w:val="a4"/>
                <w:rFonts w:eastAsiaTheme="minorHAnsi"/>
                <w:color w:val="000000" w:themeColor="text1"/>
              </w:rPr>
              <w:t>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Кофе-брейк</w:t>
            </w:r>
          </w:p>
        </w:tc>
      </w:tr>
      <w:tr w:rsidR="000175D4" w:rsidTr="00CF4782">
        <w:tc>
          <w:tcPr>
            <w:tcW w:w="1560" w:type="dxa"/>
          </w:tcPr>
          <w:p w:rsidR="000175D4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</w:p>
        </w:tc>
        <w:tc>
          <w:tcPr>
            <w:tcW w:w="8788" w:type="dxa"/>
          </w:tcPr>
          <w:p w:rsidR="000175D4" w:rsidRDefault="000175D4" w:rsidP="00CF4782">
            <w:pPr>
              <w:rPr>
                <w:rStyle w:val="a4"/>
                <w:rFonts w:eastAsiaTheme="minorHAnsi"/>
                <w:b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Второе заседание 12:30 – 15:00</w:t>
            </w:r>
          </w:p>
        </w:tc>
      </w:tr>
      <w:tr w:rsidR="000175D4" w:rsidTr="00CF4782">
        <w:tc>
          <w:tcPr>
            <w:tcW w:w="1560" w:type="dxa"/>
          </w:tcPr>
          <w:p w:rsidR="000175D4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</w:p>
        </w:tc>
        <w:tc>
          <w:tcPr>
            <w:tcW w:w="8788" w:type="dxa"/>
          </w:tcPr>
          <w:p w:rsidR="000175D4" w:rsidRDefault="000175D4" w:rsidP="00CF4782">
            <w:pPr>
              <w:rPr>
                <w:rStyle w:val="a4"/>
                <w:rFonts w:eastAsiaTheme="minorHAnsi"/>
                <w:b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Председатели: К.А.Зыков, А.В.Аверьянов.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12:30-13:00</w:t>
            </w:r>
          </w:p>
        </w:tc>
        <w:tc>
          <w:tcPr>
            <w:tcW w:w="8788" w:type="dxa"/>
          </w:tcPr>
          <w:p w:rsidR="000175D4" w:rsidRPr="008362FF" w:rsidRDefault="000175D4" w:rsidP="00CF4782">
            <w:pPr>
              <w:jc w:val="both"/>
            </w:pPr>
            <w:proofErr w:type="spellStart"/>
            <w:r w:rsidRPr="000A5050">
              <w:rPr>
                <w:rStyle w:val="a4"/>
                <w:rFonts w:eastAsiaTheme="minorHAnsi"/>
                <w:color w:val="000000" w:themeColor="text1"/>
              </w:rPr>
              <w:t>Dr</w:t>
            </w:r>
            <w:r>
              <w:rPr>
                <w:rStyle w:val="a4"/>
                <w:rFonts w:eastAsiaTheme="minorHAnsi"/>
                <w:color w:val="000000" w:themeColor="text1"/>
              </w:rPr>
              <w:t>.</w:t>
            </w:r>
            <w:r w:rsidRPr="000A5050">
              <w:rPr>
                <w:rStyle w:val="a4"/>
                <w:rFonts w:eastAsiaTheme="minorHAnsi"/>
                <w:color w:val="000000" w:themeColor="text1"/>
              </w:rPr>
              <w:t>JiříVotruba</w:t>
            </w:r>
            <w:r>
              <w:rPr>
                <w:rStyle w:val="a4"/>
                <w:rFonts w:eastAsiaTheme="minorHAnsi"/>
                <w:color w:val="000000" w:themeColor="text1"/>
              </w:rPr>
              <w:t>,</w:t>
            </w:r>
            <w:r w:rsidRPr="000A5050">
              <w:rPr>
                <w:rStyle w:val="a4"/>
                <w:rFonts w:eastAsiaTheme="minorHAnsi"/>
                <w:color w:val="000000" w:themeColor="text1"/>
              </w:rPr>
              <w:t>Ph.D</w:t>
            </w:r>
            <w:proofErr w:type="spellEnd"/>
            <w:r>
              <w:rPr>
                <w:rStyle w:val="a4"/>
                <w:rFonts w:eastAsiaTheme="minorHAnsi"/>
                <w:color w:val="000000" w:themeColor="text1"/>
              </w:rPr>
              <w:t xml:space="preserve"> (И</w:t>
            </w:r>
            <w:r w:rsidRPr="000A5050">
              <w:rPr>
                <w:rStyle w:val="a4"/>
                <w:rFonts w:eastAsiaTheme="minorHAnsi"/>
                <w:color w:val="000000" w:themeColor="text1"/>
              </w:rPr>
              <w:t xml:space="preserve">ржи </w:t>
            </w:r>
            <w:proofErr w:type="spellStart"/>
            <w:r w:rsidRPr="000A5050">
              <w:rPr>
                <w:rStyle w:val="a4"/>
                <w:rFonts w:eastAsiaTheme="minorHAnsi"/>
                <w:color w:val="000000" w:themeColor="text1"/>
              </w:rPr>
              <w:t>Вотруба</w:t>
            </w:r>
            <w:proofErr w:type="spellEnd"/>
            <w:r>
              <w:rPr>
                <w:rStyle w:val="a4"/>
                <w:rFonts w:eastAsiaTheme="minorHAnsi"/>
                <w:color w:val="000000" w:themeColor="text1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62FF">
              <w:rPr>
                <w:rFonts w:ascii="Times New Roman" w:hAnsi="Times New Roman" w:cs="Times New Roman"/>
                <w:sz w:val="24"/>
                <w:szCs w:val="24"/>
              </w:rPr>
              <w:t>Первой клиники туберкулеза и легочных заболеваний Общей Университетской Больницы Первого медицинского факультета Карлова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02CB">
              <w:rPr>
                <w:rFonts w:ascii="Times New Roman" w:hAnsi="Times New Roman" w:cs="Times New Roman"/>
                <w:sz w:val="24"/>
                <w:szCs w:val="24"/>
              </w:rPr>
              <w:t>UniverzityKarlovy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62FF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175D4" w:rsidRPr="00D55A1D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  <w:color w:val="000000" w:themeColor="text1"/>
              </w:rPr>
            </w:pPr>
            <w:r>
              <w:rPr>
                <w:rStyle w:val="a4"/>
                <w:rFonts w:eastAsiaTheme="minorHAnsi"/>
                <w:i/>
                <w:color w:val="000000" w:themeColor="text1"/>
              </w:rPr>
              <w:t>«</w:t>
            </w:r>
            <w:r w:rsidRPr="00D07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Насколько </w:t>
            </w:r>
            <w:proofErr w:type="gramStart"/>
            <w:r w:rsidRPr="00D07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эффективна</w:t>
            </w:r>
            <w:proofErr w:type="gramEnd"/>
            <w:r w:rsidRPr="00D07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бронхиальная термопластика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лечения </w:t>
            </w:r>
            <w:r w:rsidRPr="00D07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тяжелой бронхиальной астмы? Практические результаты</w:t>
            </w:r>
            <w:r>
              <w:rPr>
                <w:rStyle w:val="a4"/>
                <w:rFonts w:eastAsiaTheme="minorHAnsi"/>
                <w:i/>
                <w:color w:val="000000" w:themeColor="text1"/>
              </w:rPr>
              <w:t>».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13:00-13:30</w:t>
            </w:r>
          </w:p>
        </w:tc>
        <w:tc>
          <w:tcPr>
            <w:tcW w:w="8788" w:type="dxa"/>
          </w:tcPr>
          <w:p w:rsidR="000175D4" w:rsidRPr="003C0E23" w:rsidRDefault="000175D4" w:rsidP="00CF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23">
              <w:rPr>
                <w:rStyle w:val="a4"/>
                <w:rFonts w:eastAsiaTheme="minorHAnsi"/>
                <w:color w:val="000000" w:themeColor="text1"/>
              </w:rPr>
              <w:t>В.В</w:t>
            </w:r>
            <w:r>
              <w:rPr>
                <w:rStyle w:val="a4"/>
                <w:rFonts w:eastAsiaTheme="minorHAnsi"/>
                <w:color w:val="000000" w:themeColor="text1"/>
              </w:rPr>
              <w:t>.Осиповак.м.н.</w:t>
            </w:r>
            <w:proofErr w:type="gramStart"/>
            <w:r>
              <w:rPr>
                <w:rStyle w:val="a4"/>
                <w:rFonts w:eastAsiaTheme="minorHAnsi"/>
                <w:color w:val="000000" w:themeColor="text1"/>
              </w:rPr>
              <w:t>,с</w:t>
            </w:r>
            <w:proofErr w:type="gramEnd"/>
            <w:r>
              <w:rPr>
                <w:rStyle w:val="a4"/>
                <w:rFonts w:eastAsiaTheme="minorHAnsi"/>
                <w:color w:val="000000" w:themeColor="text1"/>
              </w:rPr>
              <w:t>тарший</w:t>
            </w:r>
            <w:proofErr w:type="spellEnd"/>
            <w:r>
              <w:rPr>
                <w:rStyle w:val="a4"/>
                <w:rFonts w:eastAsiaTheme="minorHAnsi"/>
                <w:color w:val="000000" w:themeColor="text1"/>
              </w:rPr>
              <w:t xml:space="preserve"> научный сотрудник отдела клинических исследований 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ФГБУ «НИИ пульмонологии»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</w:rPr>
            </w:pPr>
            <w:r w:rsidRPr="003C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E3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Терапия тяжелой бронхиальной астмы согласно национальным и международным рекомендациям (ERS/ATS, федеральные клинические рекомендации, клинические рекомендации для лечения тяжелой астмы в других странах)</w:t>
            </w:r>
            <w:r w:rsidRPr="003C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13:30-14:00</w:t>
            </w:r>
          </w:p>
        </w:tc>
        <w:tc>
          <w:tcPr>
            <w:tcW w:w="8788" w:type="dxa"/>
          </w:tcPr>
          <w:p w:rsidR="000175D4" w:rsidRDefault="000175D4" w:rsidP="00CF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23">
              <w:rPr>
                <w:rStyle w:val="a4"/>
                <w:rFonts w:eastAsiaTheme="minorHAnsi"/>
              </w:rPr>
              <w:t>К.А.Зыков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РАН, и.о.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ФГБУ «НИИ пульмонологии»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B73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Таргетная</w:t>
            </w:r>
            <w:proofErr w:type="spellEnd"/>
            <w:r w:rsidRPr="00B73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биологическая терапия тяжелой эозинофильной астмы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14:00-14:30</w:t>
            </w:r>
          </w:p>
        </w:tc>
        <w:tc>
          <w:tcPr>
            <w:tcW w:w="8788" w:type="dxa"/>
          </w:tcPr>
          <w:p w:rsidR="000175D4" w:rsidRPr="009A572E" w:rsidRDefault="000175D4" w:rsidP="00CF4782">
            <w:pPr>
              <w:rPr>
                <w:rStyle w:val="a4"/>
                <w:rFonts w:eastAsiaTheme="minorHAnsi"/>
                <w:sz w:val="28"/>
                <w:szCs w:val="28"/>
              </w:rPr>
            </w:pPr>
            <w:proofErr w:type="spellStart"/>
            <w:r w:rsidRPr="009A572E">
              <w:rPr>
                <w:rStyle w:val="a4"/>
                <w:rFonts w:eastAsiaTheme="minorHAnsi"/>
              </w:rPr>
              <w:t>А.Г</w:t>
            </w:r>
            <w:r>
              <w:rPr>
                <w:rStyle w:val="a4"/>
                <w:rFonts w:eastAsiaTheme="minorHAnsi"/>
              </w:rPr>
              <w:t>.</w:t>
            </w:r>
            <w:r w:rsidRPr="009A572E">
              <w:rPr>
                <w:rStyle w:val="a4"/>
                <w:rFonts w:eastAsiaTheme="minorHAnsi"/>
              </w:rPr>
              <w:t>Сотникова</w:t>
            </w:r>
            <w:r w:rsidRPr="009857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98575B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пульмонологическим</w:t>
            </w:r>
            <w:r w:rsidRPr="00AF6D4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ФНКЦ ФМБА России, научный сотрудник лаборатории клинической пульмонологии </w:t>
            </w:r>
            <w:r w:rsidRPr="003C0E23">
              <w:rPr>
                <w:rFonts w:ascii="Times New Roman" w:hAnsi="Times New Roman" w:cs="Times New Roman"/>
                <w:sz w:val="24"/>
                <w:szCs w:val="24"/>
              </w:rPr>
              <w:t>ФГБУ «НИИ пульмонологии»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i/>
                <w:color w:val="000000" w:themeColor="text1"/>
              </w:rPr>
            </w:pPr>
            <w:r w:rsidRPr="000B4293"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Клинический разбор пациента с тяжелой астмой</w:t>
            </w:r>
            <w:r w:rsidRPr="000B4293">
              <w:t>»</w:t>
            </w:r>
            <w:r>
              <w:t>.</w:t>
            </w:r>
          </w:p>
        </w:tc>
      </w:tr>
      <w:tr w:rsidR="000175D4" w:rsidTr="00CF4782">
        <w:tc>
          <w:tcPr>
            <w:tcW w:w="1560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>
              <w:rPr>
                <w:rStyle w:val="a4"/>
                <w:rFonts w:eastAsiaTheme="minorHAnsi"/>
                <w:color w:val="000000" w:themeColor="text1"/>
              </w:rPr>
              <w:t>14:30-15:00</w:t>
            </w:r>
          </w:p>
        </w:tc>
        <w:tc>
          <w:tcPr>
            <w:tcW w:w="8788" w:type="dxa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Обсуждение</w:t>
            </w:r>
          </w:p>
        </w:tc>
      </w:tr>
      <w:tr w:rsidR="000175D4" w:rsidTr="00CF4782">
        <w:tc>
          <w:tcPr>
            <w:tcW w:w="1560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:rsidR="000175D4" w:rsidRPr="003C0E23" w:rsidRDefault="000175D4" w:rsidP="00CF4782">
            <w:pPr>
              <w:jc w:val="center"/>
              <w:rPr>
                <w:rStyle w:val="a4"/>
                <w:rFonts w:eastAsiaTheme="minorHAnsi"/>
                <w:b/>
                <w:color w:val="000000" w:themeColor="text1"/>
              </w:rPr>
            </w:pPr>
            <w:r w:rsidRPr="003C0E23">
              <w:rPr>
                <w:rStyle w:val="a4"/>
                <w:rFonts w:eastAsiaTheme="minorHAnsi"/>
                <w:color w:val="000000" w:themeColor="text1"/>
              </w:rPr>
              <w:t>Закрытие конференции</w:t>
            </w:r>
          </w:p>
        </w:tc>
      </w:tr>
    </w:tbl>
    <w:p w:rsidR="000175D4" w:rsidRPr="00837EB9" w:rsidRDefault="000175D4" w:rsidP="000175D4">
      <w:pPr>
        <w:pStyle w:val="21"/>
        <w:spacing w:after="0" w:line="240" w:lineRule="auto"/>
        <w:rPr>
          <w:sz w:val="20"/>
          <w:szCs w:val="20"/>
          <w:shd w:val="clear" w:color="auto" w:fill="FFFFFF"/>
        </w:rPr>
      </w:pPr>
    </w:p>
    <w:p w:rsidR="008A1665" w:rsidRDefault="008A1665"/>
    <w:sectPr w:rsidR="008A1665" w:rsidSect="000175D4">
      <w:pgSz w:w="11906" w:h="16838"/>
      <w:pgMar w:top="624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7A9"/>
    <w:multiLevelType w:val="multilevel"/>
    <w:tmpl w:val="423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DF"/>
    <w:rsid w:val="000175D4"/>
    <w:rsid w:val="0002695A"/>
    <w:rsid w:val="00333C50"/>
    <w:rsid w:val="00437DC3"/>
    <w:rsid w:val="00545154"/>
    <w:rsid w:val="005C0F56"/>
    <w:rsid w:val="006702ED"/>
    <w:rsid w:val="0078394D"/>
    <w:rsid w:val="008A1665"/>
    <w:rsid w:val="008A4CA7"/>
    <w:rsid w:val="008E23D8"/>
    <w:rsid w:val="00942A77"/>
    <w:rsid w:val="00970992"/>
    <w:rsid w:val="00C656DF"/>
    <w:rsid w:val="00C87487"/>
    <w:rsid w:val="00D063A7"/>
    <w:rsid w:val="00F3714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6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6DF"/>
    <w:rPr>
      <w:b/>
      <w:bCs/>
    </w:rPr>
  </w:style>
  <w:style w:type="character" w:styleId="a6">
    <w:name w:val="Emphasis"/>
    <w:basedOn w:val="a0"/>
    <w:uiPriority w:val="20"/>
    <w:qFormat/>
    <w:rsid w:val="00C656DF"/>
    <w:rPr>
      <w:i/>
      <w:iCs/>
    </w:rPr>
  </w:style>
  <w:style w:type="character" w:customStyle="1" w:styleId="b-pseudo-link">
    <w:name w:val="b-pseudo-link"/>
    <w:basedOn w:val="a0"/>
    <w:rsid w:val="00C656DF"/>
  </w:style>
  <w:style w:type="character" w:styleId="a7">
    <w:name w:val="Hyperlink"/>
    <w:basedOn w:val="a0"/>
    <w:uiPriority w:val="99"/>
    <w:semiHidden/>
    <w:unhideWhenUsed/>
    <w:rsid w:val="00C656DF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rsid w:val="00017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0175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01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7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nauch-01</dc:creator>
  <cp:lastModifiedBy>nauch-01</cp:lastModifiedBy>
  <cp:revision>1</cp:revision>
  <dcterms:created xsi:type="dcterms:W3CDTF">2018-12-04T13:14:00Z</dcterms:created>
  <dcterms:modified xsi:type="dcterms:W3CDTF">2018-12-04T13:35:00Z</dcterms:modified>
</cp:coreProperties>
</file>