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09" w:rsidRDefault="000F39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  <w:bookmarkStart w:id="0" w:name="_GoBack"/>
      <w:bookmarkEnd w:id="0"/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>XII Всероссийская научная конференция студентов и аспирантов</w:t>
      </w:r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 xml:space="preserve">с международным участием </w:t>
      </w:r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>«МОЛОДАЯ ФАРМАЦИЯ – ПОТЕНЦИАЛ БУДУЩЕГО»,</w:t>
      </w:r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 марта</w:t>
      </w: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32A4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>Уважаемые коллеги!</w:t>
      </w:r>
    </w:p>
    <w:p w:rsidR="005A1E64" w:rsidRPr="00007034" w:rsidRDefault="005A1E64" w:rsidP="005A1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E64" w:rsidRPr="00007034" w:rsidRDefault="005A1E64" w:rsidP="005A1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sz w:val="24"/>
          <w:szCs w:val="24"/>
        </w:rPr>
        <w:t>Приглашаем вас принять участие в X</w:t>
      </w:r>
      <w:r w:rsidRPr="00EB655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научной конференции студентов и аспирантов с международным участием «</w:t>
      </w: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>МОЛОДАЯ ФАРМАЦИЯ – ПОТЕНЦИАЛ БУДУЩЕГО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 xml:space="preserve">», которая  будет проходить </w:t>
      </w: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32A4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0703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«Санкт-Петербургском</w:t>
      </w:r>
      <w:r w:rsidR="005118C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государственном 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 xml:space="preserve"> химико-фармацевтический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>» в смешанном</w:t>
      </w:r>
      <w:r w:rsidR="0051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 xml:space="preserve"> формате.</w:t>
      </w:r>
    </w:p>
    <w:p w:rsidR="000F3909" w:rsidRPr="00007034" w:rsidRDefault="000F3909" w:rsidP="005B1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8C9" w:rsidRPr="005118C9" w:rsidRDefault="00007034" w:rsidP="005118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5118C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конференции: </w:t>
      </w:r>
      <w:hyperlink r:id="rId10" w:tgtFrame="_blank" w:history="1">
        <w:r w:rsidR="005118C9" w:rsidRPr="005118C9">
          <w:rPr>
            <w:rStyle w:val="ab"/>
            <w:rFonts w:ascii="Times New Roman" w:hAnsi="Times New Roman"/>
            <w:b/>
            <w:sz w:val="24"/>
            <w:szCs w:val="24"/>
          </w:rPr>
          <w:t>https://spcpu.ru/youngph/</w:t>
        </w:r>
      </w:hyperlink>
    </w:p>
    <w:p w:rsidR="000F3909" w:rsidRPr="00007034" w:rsidRDefault="000F3909" w:rsidP="005B1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F3909" w:rsidRPr="00007034" w:rsidRDefault="00007034" w:rsidP="005B17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sz w:val="24"/>
          <w:szCs w:val="24"/>
        </w:rPr>
        <w:t xml:space="preserve">Участником (докладчиком) конференции может стать студент, ординатор, аспирант или соискатель до 35 лет, </w:t>
      </w:r>
      <w:r w:rsidRPr="00007034">
        <w:rPr>
          <w:rFonts w:ascii="Times New Roman" w:eastAsia="Times New Roman" w:hAnsi="Times New Roman" w:cs="Times New Roman"/>
          <w:b/>
          <w:i/>
          <w:sz w:val="24"/>
          <w:szCs w:val="24"/>
        </w:rPr>
        <w:t>не имеющий ученой степени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909" w:rsidRPr="005B1735" w:rsidRDefault="000F3909" w:rsidP="005B17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3909" w:rsidRPr="00F37B1E" w:rsidRDefault="00F37B1E" w:rsidP="005B173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B1E">
        <w:rPr>
          <w:rFonts w:ascii="Times New Roman" w:eastAsia="Times New Roman" w:hAnsi="Times New Roman" w:cs="Times New Roman"/>
          <w:b/>
          <w:sz w:val="24"/>
          <w:szCs w:val="24"/>
        </w:rPr>
        <w:t>ВАЖНЫЕ ДАТЫ КОНФЕРЕНЦИИ</w:t>
      </w:r>
    </w:p>
    <w:p w:rsidR="000F3909" w:rsidRPr="00007034" w:rsidRDefault="000F3909" w:rsidP="005B1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909" w:rsidRPr="00007034" w:rsidRDefault="00007034" w:rsidP="005B17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0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Pr="00007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февраля по 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="005A1E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марта</w:t>
      </w:r>
      <w:r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079"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>подача</w:t>
      </w:r>
      <w:r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079"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тезисов докладов</w:t>
      </w:r>
      <w:r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F3909" w:rsidRPr="00007034" w:rsidRDefault="00007034" w:rsidP="005B17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 </w:t>
      </w:r>
      <w:r w:rsidR="005A1E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14 марта по27 </w:t>
      </w:r>
      <w:r w:rsidRPr="00007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марта </w:t>
      </w:r>
      <w:r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выступления</w:t>
      </w:r>
      <w:r w:rsidR="00F07699" w:rsidRPr="00F0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7699"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отборочном этапе</w:t>
      </w:r>
      <w:r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структурных подразделениях университета; </w:t>
      </w:r>
    </w:p>
    <w:p w:rsidR="000F3909" w:rsidRPr="00007034" w:rsidRDefault="00007034" w:rsidP="005B17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1</w:t>
      </w:r>
      <w:r w:rsidR="005A1E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007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 </w:t>
      </w:r>
      <w:r w:rsidR="005A1E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 w:rsidRPr="00007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апреля</w:t>
      </w:r>
      <w:r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выступления на тематических секциях; </w:t>
      </w:r>
    </w:p>
    <w:p w:rsidR="000F3909" w:rsidRPr="00007034" w:rsidRDefault="005A1E64" w:rsidP="005B17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18</w:t>
      </w:r>
      <w:r w:rsidR="00007034" w:rsidRPr="00007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апреля</w:t>
      </w:r>
      <w:r w:rsidR="00007034" w:rsidRP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пленарное заседание;</w:t>
      </w:r>
    </w:p>
    <w:p w:rsidR="000F3909" w:rsidRPr="00007034" w:rsidRDefault="00007034" w:rsidP="005B17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sz w:val="24"/>
          <w:szCs w:val="24"/>
        </w:rPr>
        <w:t>Доклады  на отборочном этапе носят конкурсный характер. Лучшие работы будут представлены в тематических секциях.</w:t>
      </w:r>
    </w:p>
    <w:p w:rsidR="005B1735" w:rsidRPr="00032A41" w:rsidRDefault="00007034" w:rsidP="005B17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7034">
        <w:rPr>
          <w:rFonts w:ascii="Times New Roman" w:eastAsia="Times New Roman" w:hAnsi="Times New Roman" w:cs="Times New Roman"/>
          <w:sz w:val="24"/>
          <w:szCs w:val="24"/>
        </w:rPr>
        <w:t xml:space="preserve">Победители тематических секций награждаются </w:t>
      </w:r>
      <w:r w:rsidR="00964079" w:rsidRPr="00007034">
        <w:rPr>
          <w:rFonts w:ascii="Times New Roman" w:eastAsia="Times New Roman" w:hAnsi="Times New Roman" w:cs="Times New Roman"/>
          <w:sz w:val="24"/>
          <w:szCs w:val="24"/>
        </w:rPr>
        <w:t xml:space="preserve">дипломами 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>1,</w:t>
      </w:r>
      <w:r w:rsidR="00A63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>2,</w:t>
      </w:r>
      <w:r w:rsidR="00A63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034">
        <w:rPr>
          <w:rFonts w:ascii="Times New Roman" w:eastAsia="Times New Roman" w:hAnsi="Times New Roman" w:cs="Times New Roman"/>
          <w:sz w:val="24"/>
          <w:szCs w:val="24"/>
        </w:rPr>
        <w:t xml:space="preserve">3 степени и </w:t>
      </w:r>
      <w:r w:rsidRPr="00EB67A8">
        <w:rPr>
          <w:rFonts w:ascii="Times New Roman" w:eastAsia="Times New Roman" w:hAnsi="Times New Roman" w:cs="Times New Roman"/>
          <w:sz w:val="24"/>
          <w:szCs w:val="24"/>
        </w:rPr>
        <w:t xml:space="preserve">получат возможность представить свои исследовательские проекты на пленарном заседании. </w:t>
      </w:r>
    </w:p>
    <w:p w:rsidR="005B1735" w:rsidRPr="00032A41" w:rsidRDefault="00F37B1E" w:rsidP="00EB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ФОРМАТЫ УЧАСТИЯ</w:t>
      </w:r>
    </w:p>
    <w:p w:rsidR="005B1735" w:rsidRPr="00032A41" w:rsidRDefault="005B1735" w:rsidP="00EB6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64079" w:rsidRPr="00032A41" w:rsidRDefault="00007034" w:rsidP="00EB67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публикация </w:t>
      </w:r>
      <w:r w:rsidR="001501B0"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тезисов</w:t>
      </w:r>
      <w:r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без участия в</w:t>
      </w:r>
      <w:r w:rsidR="001501B0"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работе секций (без доклада), без участия в </w:t>
      </w:r>
      <w:r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конкурсной программе научных работ; </w:t>
      </w:r>
    </w:p>
    <w:p w:rsidR="00964079" w:rsidRPr="00032A41" w:rsidRDefault="00964079" w:rsidP="00EB67A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конкурсной программе научных работ</w:t>
      </w:r>
      <w:r w:rsidR="00F37B1E"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публикация </w:t>
      </w:r>
      <w:r w:rsidR="001501B0"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тезисов</w:t>
      </w:r>
      <w:r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доклад на кафедральной и тематической секциях</w:t>
      </w:r>
      <w:r w:rsidR="00007034" w:rsidRPr="00032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B1735" w:rsidRPr="00EB67A8" w:rsidRDefault="005B1735" w:rsidP="00EB6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E5" w:rsidRPr="00EB67A8" w:rsidRDefault="001501B0" w:rsidP="00EB6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7A8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</w:t>
      </w:r>
      <w:r w:rsidR="00BF6A4B" w:rsidRPr="00EB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публикуются в сборнике «Материалы  X</w:t>
      </w:r>
      <w:r w:rsidR="005A1E64" w:rsidRPr="00EB655D">
        <w:rPr>
          <w:rFonts w:ascii="Times New Roman" w:eastAsia="Times New Roman" w:hAnsi="Times New Roman" w:cs="Times New Roman"/>
          <w:sz w:val="24"/>
          <w:szCs w:val="24"/>
        </w:rPr>
        <w:t>I</w:t>
      </w:r>
      <w:r w:rsidR="005A1E64" w:rsidRPr="005A1E6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F6A4B" w:rsidRPr="00EB6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научной конференции студентов и аспирантов с международным участием «МОЛОДАЯ </w:t>
      </w:r>
      <w:r w:rsidR="00A63EE0" w:rsidRPr="00EB67A8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ФАРМАЦИЯ – ПОТЕНЦИАЛ БУДУЩЕГО»</w:t>
      </w:r>
      <w:r w:rsidR="00032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индексацией в РИНЦ.</w:t>
      </w:r>
    </w:p>
    <w:p w:rsidR="003F37FA" w:rsidRPr="00EB67A8" w:rsidRDefault="003F37FA" w:rsidP="00EB6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909" w:rsidRDefault="00007034" w:rsidP="00EB6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67A8">
        <w:rPr>
          <w:rFonts w:ascii="Times New Roman" w:eastAsia="Times New Roman" w:hAnsi="Times New Roman" w:cs="Times New Roman"/>
          <w:b/>
          <w:i/>
          <w:sz w:val="24"/>
          <w:szCs w:val="24"/>
        </w:rPr>
        <w:t>Официальные языки конференции: русский, английский, французский.</w:t>
      </w:r>
    </w:p>
    <w:p w:rsidR="001501B0" w:rsidRDefault="001501B0" w:rsidP="00EB6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B1735" w:rsidRDefault="005B1735" w:rsidP="00EB67A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F3909" w:rsidRPr="005B1735" w:rsidRDefault="00007034" w:rsidP="005B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7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ПОРЯДОК УЧАСТИЯ В РАБОТЕ КОНФЕРЕНЦИИ</w:t>
      </w:r>
    </w:p>
    <w:p w:rsidR="005B1735" w:rsidRPr="005B1735" w:rsidRDefault="005B1735" w:rsidP="005B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771" w:rsidRDefault="00007034" w:rsidP="00ED177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032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авторам необходимо</w:t>
      </w:r>
      <w:r w:rsidRPr="005B1735">
        <w:rPr>
          <w:rFonts w:ascii="Times New Roman" w:eastAsia="Times New Roman" w:hAnsi="Times New Roman" w:cs="Times New Roman"/>
          <w:sz w:val="24"/>
          <w:szCs w:val="24"/>
        </w:rPr>
        <w:t xml:space="preserve"> подать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участие, которая должна включать </w:t>
      </w:r>
      <w:r w:rsidR="001501B0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тезисы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докладов, оформленные в соответствии с установленной формой (</w:t>
      </w: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внимание! срок окончания приёма заявок – 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марта 23:59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D1771" w:rsidRDefault="00ED1771" w:rsidP="00ED1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2A8" w:rsidRPr="00775FB7" w:rsidRDefault="00007034" w:rsidP="00ED1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75F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Для участия в работе конференции необходимо зарегистрироваться, заполнив</w:t>
      </w:r>
      <w:r w:rsidR="00775FB7" w:rsidRPr="00775F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форму до 23:59 </w:t>
      </w:r>
      <w:r w:rsidR="00032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="00775FB7" w:rsidRPr="00775FB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марта 2021 г.</w:t>
      </w:r>
    </w:p>
    <w:p w:rsidR="00C222A8" w:rsidRDefault="00C222A8" w:rsidP="00ED17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BB" w:rsidRPr="00A25198" w:rsidRDefault="00007034" w:rsidP="0080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198">
        <w:rPr>
          <w:rFonts w:ascii="Times New Roman" w:eastAsia="Times New Roman" w:hAnsi="Times New Roman" w:cs="Times New Roman"/>
          <w:b/>
          <w:sz w:val="24"/>
          <w:szCs w:val="24"/>
        </w:rPr>
        <w:t>Форма регистрации участника конференции</w:t>
      </w:r>
      <w:r w:rsidR="00800EBB" w:rsidRPr="00A25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F3909" w:rsidRPr="00A25198" w:rsidRDefault="00007034" w:rsidP="00800E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198">
        <w:rPr>
          <w:rFonts w:ascii="Times New Roman" w:eastAsia="Times New Roman" w:hAnsi="Times New Roman" w:cs="Times New Roman"/>
          <w:b/>
          <w:sz w:val="24"/>
          <w:szCs w:val="24"/>
        </w:rPr>
        <w:t>«МОЛОДАЯ ФАРМАЦИЯ – ПОТЕНЦИАЛ БУДУЩЕГО»</w:t>
      </w:r>
    </w:p>
    <w:p w:rsidR="003711FE" w:rsidRPr="005118C9" w:rsidRDefault="003D54DE" w:rsidP="005118C9">
      <w:pPr>
        <w:spacing w:after="0" w:line="240" w:lineRule="auto"/>
        <w:jc w:val="center"/>
        <w:rPr>
          <w:rStyle w:val="ab"/>
          <w:sz w:val="24"/>
          <w:szCs w:val="24"/>
        </w:rPr>
      </w:pPr>
      <w:hyperlink r:id="rId11" w:tgtFrame="_blank" w:history="1">
        <w:r w:rsidR="00032A41" w:rsidRPr="005118C9">
          <w:rPr>
            <w:rStyle w:val="ab"/>
            <w:rFonts w:ascii="Times New Roman" w:hAnsi="Times New Roman"/>
            <w:b/>
            <w:sz w:val="24"/>
            <w:szCs w:val="24"/>
          </w:rPr>
          <w:t>https://spcpu.ru/youngph/</w:t>
        </w:r>
      </w:hyperlink>
    </w:p>
    <w:p w:rsidR="00032A41" w:rsidRPr="005B1735" w:rsidRDefault="00032A41" w:rsidP="00371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3909" w:rsidRPr="005B1735" w:rsidRDefault="00007034" w:rsidP="005B17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 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 26 марта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проводиться научная экспертиза </w:t>
      </w:r>
      <w:r w:rsidR="001501B0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тезисов</w:t>
      </w:r>
      <w:r w:rsidR="00A63E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EE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аждый автор получит сообщение о приёме </w:t>
      </w:r>
      <w:r w:rsidR="001501B0">
        <w:rPr>
          <w:rFonts w:ascii="Times New Roman" w:eastAsia="Times New Roman" w:hAnsi="Times New Roman" w:cs="Times New Roman"/>
          <w:color w:val="000000"/>
          <w:sz w:val="24"/>
          <w:szCs w:val="24"/>
        </w:rPr>
        <w:t>тезисов</w:t>
      </w:r>
      <w:r w:rsidR="00032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аргументированный отказ. </w:t>
      </w:r>
    </w:p>
    <w:p w:rsidR="000F3909" w:rsidRPr="005B1735" w:rsidRDefault="000F3909" w:rsidP="005B1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735" w:rsidRPr="00E467AC" w:rsidRDefault="00007034" w:rsidP="00E467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 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14</w:t>
      </w: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марта по 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27</w:t>
      </w: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марта</w:t>
      </w: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кафедрах и в научных центрах университета запланировано проведение от</w:t>
      </w:r>
      <w:r w:rsidR="00E467AC"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борочного этапа конференции (он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>лайн выступления), по итогам которого будут определены лучшие доклады для участия в объединённых тематических секциях второго этапа. Заседания пройдут в структурных подразделениях.</w:t>
      </w:r>
    </w:p>
    <w:p w:rsidR="000F3909" w:rsidRDefault="000F3909" w:rsidP="005B17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F37FA" w:rsidRDefault="00007034" w:rsidP="003F37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1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</w:t>
      </w: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 </w:t>
      </w:r>
      <w:r w:rsidR="00032A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</w:t>
      </w:r>
      <w:r w:rsidRPr="005B17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апреля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173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тематически</w:t>
      </w:r>
      <w:r w:rsidRPr="005B173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секци</w:t>
      </w:r>
      <w:r w:rsidRPr="005B17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46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(он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>лайн выступления)</w:t>
      </w:r>
      <w:r w:rsidR="00A63EE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B1735">
        <w:rPr>
          <w:rFonts w:ascii="Times New Roman" w:eastAsia="Times New Roman" w:hAnsi="Times New Roman" w:cs="Times New Roman"/>
          <w:sz w:val="24"/>
          <w:szCs w:val="24"/>
        </w:rPr>
        <w:t xml:space="preserve"> конкурсная программа научных докладов.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 жюри секций будут входить представители орган</w:t>
      </w:r>
      <w:r w:rsidR="008E1F62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изаций – партнёров университета: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производителей оборудования, </w:t>
      </w:r>
      <w:r w:rsidR="008E1F62"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фармацевтических компаний</w:t>
      </w:r>
      <w:r w:rsidRPr="005B1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аптечных сетей. </w:t>
      </w:r>
    </w:p>
    <w:p w:rsidR="00E467AC" w:rsidRPr="00E467AC" w:rsidRDefault="00E467AC" w:rsidP="004E3E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909" w:rsidRDefault="00007034" w:rsidP="005B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1B0">
        <w:rPr>
          <w:rFonts w:ascii="Times New Roman" w:eastAsia="Times New Roman" w:hAnsi="Times New Roman" w:cs="Times New Roman"/>
          <w:b/>
          <w:sz w:val="24"/>
          <w:szCs w:val="24"/>
        </w:rPr>
        <w:t>ТЕМАТИКИ СЕКЦИЙ</w:t>
      </w:r>
    </w:p>
    <w:p w:rsidR="001501B0" w:rsidRPr="001501B0" w:rsidRDefault="001501B0" w:rsidP="005B1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2A41" w:rsidRPr="00032A41" w:rsidRDefault="00032A41" w:rsidP="00032A41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i/>
          <w:sz w:val="24"/>
          <w:szCs w:val="24"/>
        </w:rPr>
        <w:t>Фармацевтические субстанции и вспомогательные вещества: новое в технологиях органического синтеза</w:t>
      </w:r>
      <w:r w:rsidR="004F3FE4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032A41" w:rsidRPr="00032A41" w:rsidRDefault="00032A41" w:rsidP="00032A41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i/>
          <w:sz w:val="24"/>
          <w:szCs w:val="24"/>
        </w:rPr>
        <w:t>Современные подходы к контролю качества лекарственных средств и биологически активных добавок</w:t>
      </w:r>
      <w:r w:rsidR="004F3FE4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5951F4" w:rsidRPr="00032A41" w:rsidRDefault="005951F4" w:rsidP="005951F4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i/>
          <w:sz w:val="24"/>
          <w:szCs w:val="24"/>
        </w:rPr>
        <w:t>Фармакологический анализ природных и синтетических соединений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032A41" w:rsidRPr="00032A41" w:rsidRDefault="00032A41" w:rsidP="00032A41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i/>
          <w:sz w:val="24"/>
          <w:szCs w:val="24"/>
        </w:rPr>
        <w:t>Биотехнология: перспективные направления в медицине и фармации</w:t>
      </w:r>
      <w:r w:rsidR="004F3FE4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5951F4" w:rsidRPr="00032A41" w:rsidRDefault="005951F4" w:rsidP="005951F4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i/>
          <w:sz w:val="24"/>
          <w:szCs w:val="24"/>
        </w:rPr>
        <w:t>Современные вопросы фармацевтической технологии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032A41" w:rsidRPr="00032A41" w:rsidRDefault="00032A41" w:rsidP="00032A41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i/>
          <w:sz w:val="24"/>
          <w:szCs w:val="24"/>
        </w:rPr>
        <w:t>Фармацевтическая отрасль: тенденции в экономике и управлении</w:t>
      </w:r>
      <w:r w:rsidR="004F3FE4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032A41" w:rsidRPr="00032A41" w:rsidRDefault="00032A41" w:rsidP="00032A41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i/>
          <w:sz w:val="24"/>
          <w:szCs w:val="24"/>
        </w:rPr>
        <w:t>World Young Pharmacy</w:t>
      </w:r>
      <w:r w:rsidR="004F3FE4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0F3909" w:rsidRPr="00032A41" w:rsidRDefault="00032A41" w:rsidP="00032A41">
      <w:pPr>
        <w:pStyle w:val="ac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32A41">
        <w:rPr>
          <w:rFonts w:ascii="Times New Roman" w:eastAsia="Times New Roman" w:hAnsi="Times New Roman" w:cs="Times New Roman"/>
          <w:b/>
          <w:i/>
          <w:sz w:val="24"/>
          <w:szCs w:val="24"/>
        </w:rPr>
        <w:t>Среднее профессиональное образование: исследования в области фармации</w:t>
      </w:r>
      <w:r w:rsidR="004F3FE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032A41" w:rsidRPr="00032A41" w:rsidRDefault="00032A41" w:rsidP="00032A41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039E8" w:rsidRPr="007D2C60" w:rsidRDefault="005A1E64" w:rsidP="00032A41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18</w:t>
      </w:r>
      <w:r w:rsidR="00007034" w:rsidRPr="007D2C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апреля</w:t>
      </w:r>
      <w:r w:rsidR="00A63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пленарное заседание </w:t>
      </w:r>
      <w:r w:rsidR="00A63EE0" w:rsidRPr="00007034">
        <w:rPr>
          <w:rFonts w:ascii="Times New Roman" w:eastAsia="Times New Roman" w:hAnsi="Times New Roman" w:cs="Times New Roman"/>
          <w:sz w:val="24"/>
          <w:szCs w:val="24"/>
        </w:rPr>
        <w:t>в смешанном</w:t>
      </w:r>
      <w:r w:rsidR="00A63EE0">
        <w:rPr>
          <w:rFonts w:ascii="Times New Roman" w:eastAsia="Times New Roman" w:hAnsi="Times New Roman" w:cs="Times New Roman"/>
          <w:sz w:val="24"/>
          <w:szCs w:val="24"/>
        </w:rPr>
        <w:t>, очно-дистанционном</w:t>
      </w:r>
      <w:r w:rsidR="00A63EE0" w:rsidRPr="00007034">
        <w:rPr>
          <w:rFonts w:ascii="Times New Roman" w:eastAsia="Times New Roman" w:hAnsi="Times New Roman" w:cs="Times New Roman"/>
          <w:sz w:val="24"/>
          <w:szCs w:val="24"/>
        </w:rPr>
        <w:t xml:space="preserve"> формате</w:t>
      </w:r>
      <w:r w:rsidR="00A63E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7034" w:rsidRPr="007D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котором победители секционных выступлений представят свои доклады для широкой аудитории</w:t>
      </w:r>
      <w:r w:rsidR="00007034" w:rsidRPr="007D2C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3EE0">
        <w:rPr>
          <w:rFonts w:ascii="Times New Roman" w:eastAsia="Times New Roman" w:hAnsi="Times New Roman" w:cs="Times New Roman"/>
          <w:sz w:val="24"/>
          <w:szCs w:val="24"/>
        </w:rPr>
        <w:t>будут подведены итоги</w:t>
      </w:r>
      <w:r w:rsidR="00007034" w:rsidRPr="007D2C60">
        <w:rPr>
          <w:rFonts w:ascii="Times New Roman" w:eastAsia="Times New Roman" w:hAnsi="Times New Roman" w:cs="Times New Roman"/>
          <w:sz w:val="24"/>
          <w:szCs w:val="24"/>
        </w:rPr>
        <w:t xml:space="preserve"> конкурсной программы.</w:t>
      </w:r>
      <w:r w:rsidR="00007034" w:rsidRPr="007D2C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67AC" w:rsidRDefault="00E467AC" w:rsidP="007D2C60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:rsidR="007D2C60" w:rsidRPr="007D2C60" w:rsidRDefault="007D2C60" w:rsidP="007D2C60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8739A" w:rsidRDefault="00007034" w:rsidP="005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ОФОРМЛЕНИЯ </w:t>
      </w:r>
      <w:r w:rsidR="007D2C60">
        <w:rPr>
          <w:rFonts w:ascii="Times New Roman" w:eastAsia="Times New Roman" w:hAnsi="Times New Roman" w:cs="Times New Roman"/>
          <w:b/>
          <w:sz w:val="28"/>
          <w:szCs w:val="28"/>
        </w:rPr>
        <w:t>РУКОПИСЕЙ</w:t>
      </w:r>
      <w:r w:rsidR="005873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3909" w:rsidRDefault="0058739A" w:rsidP="005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МАТЕРИАЛОВ ДОКЛАДОВ</w:t>
      </w:r>
    </w:p>
    <w:p w:rsidR="000F3909" w:rsidRDefault="000F3909" w:rsidP="005B1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A41" w:rsidRDefault="00032A41" w:rsidP="00032A41">
      <w:pPr>
        <w:pStyle w:val="ae"/>
        <w:spacing w:before="24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ПРАВИЛА ОФОРМЛЕНИЯ РУКОПИСЕЙ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К публикации принимаются экспериментальные и исследовательские обзорные научные работы.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  <w:shd w:val="clear" w:color="auto" w:fill="FFFFFF"/>
        </w:rPr>
        <w:t>Рукописи принимаются на бесплатной основе, публикуются только после рассмотрения и утверждения Оргкомитетом (редакционным советом), который оставляет за собой право отклонить рукописи, не соответствующие тематике конференции, или оформленные с нарушениями принятых Оргкомитетом правил, или потребовать от авторов дополнительного редактирования. Переписка с авторами, а также подтверждение Оргкомитетом принятия статей к публикации п</w:t>
      </w:r>
      <w:r>
        <w:rPr>
          <w:color w:val="000000"/>
        </w:rPr>
        <w:t xml:space="preserve">роизводится по электронной почте: </w:t>
      </w:r>
      <w:r>
        <w:rPr>
          <w:color w:val="0097A7"/>
        </w:rPr>
        <w:t>young.pharm@pharminnotech.com</w:t>
      </w:r>
      <w:r>
        <w:rPr>
          <w:color w:val="000000"/>
        </w:rPr>
        <w:t xml:space="preserve">. Тезисы необходимо представить в электронном виде, в формате </w:t>
      </w:r>
      <w:r>
        <w:rPr>
          <w:b/>
          <w:bCs/>
          <w:color w:val="000000"/>
        </w:rPr>
        <w:t>DOCX</w:t>
      </w:r>
      <w:r>
        <w:rPr>
          <w:color w:val="000000"/>
        </w:rPr>
        <w:t xml:space="preserve"> одним файлом. Название файла: фамилия и инициалы автора (например, </w:t>
      </w:r>
      <w:r>
        <w:rPr>
          <w:b/>
          <w:bCs/>
          <w:i/>
          <w:iCs/>
          <w:color w:val="000000"/>
        </w:rPr>
        <w:t>Петров_П.П.docx)</w:t>
      </w:r>
      <w:r>
        <w:rPr>
          <w:color w:val="000000"/>
        </w:rPr>
        <w:t xml:space="preserve">. Все иллюстрации представленные  в тексте должны быть сохранены отдельными файлами в формате </w:t>
      </w:r>
      <w:r>
        <w:rPr>
          <w:b/>
          <w:bCs/>
          <w:color w:val="000000"/>
        </w:rPr>
        <w:t xml:space="preserve">PNG </w:t>
      </w:r>
      <w:r>
        <w:rPr>
          <w:color w:val="000000"/>
        </w:rPr>
        <w:t xml:space="preserve">(например,  </w:t>
      </w:r>
      <w:r>
        <w:rPr>
          <w:b/>
          <w:bCs/>
          <w:i/>
          <w:iCs/>
          <w:color w:val="000000"/>
        </w:rPr>
        <w:t>Рисунок_1_Петров_П.П.png</w:t>
      </w:r>
      <w:r>
        <w:rPr>
          <w:b/>
          <w:bCs/>
          <w:color w:val="000000"/>
        </w:rPr>
        <w:t xml:space="preserve">) </w:t>
      </w:r>
      <w:r>
        <w:rPr>
          <w:color w:val="000000"/>
        </w:rPr>
        <w:t>и на</w:t>
      </w:r>
      <w:r>
        <w:rPr>
          <w:color w:val="000000"/>
          <w:shd w:val="clear" w:color="auto" w:fill="FFFFFF"/>
        </w:rPr>
        <w:t>правлены в адрес Оргкомитета вместе с файлом тезисов.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  <w:shd w:val="clear" w:color="auto" w:fill="FFFFFF"/>
        </w:rPr>
        <w:t xml:space="preserve">Презентации докладов (форматы файлов </w:t>
      </w:r>
      <w:r>
        <w:rPr>
          <w:b/>
          <w:bCs/>
          <w:color w:val="000000"/>
          <w:shd w:val="clear" w:color="auto" w:fill="FFFFFF"/>
        </w:rPr>
        <w:t xml:space="preserve">PDF </w:t>
      </w:r>
      <w:r>
        <w:rPr>
          <w:color w:val="000000"/>
          <w:shd w:val="clear" w:color="auto" w:fill="FFFFFF"/>
        </w:rPr>
        <w:t xml:space="preserve">или </w:t>
      </w:r>
      <w:r>
        <w:rPr>
          <w:b/>
          <w:bCs/>
          <w:color w:val="000000"/>
          <w:shd w:val="clear" w:color="auto" w:fill="FFFFFF"/>
        </w:rPr>
        <w:t>PPTX</w:t>
      </w:r>
      <w:r>
        <w:rPr>
          <w:color w:val="000000"/>
          <w:shd w:val="clear" w:color="auto" w:fill="FFFFFF"/>
        </w:rPr>
        <w:t xml:space="preserve">) высылаются автором в адрес Оргкомитета не менее чем за 2 дня до проведения тематической секции.  Название файла презентации: фамилия и инициалы докладчика (например, </w:t>
      </w:r>
      <w:r>
        <w:rPr>
          <w:b/>
          <w:bCs/>
          <w:i/>
          <w:iCs/>
          <w:color w:val="000000"/>
          <w:shd w:val="clear" w:color="auto" w:fill="FFFFFF"/>
        </w:rPr>
        <w:t>Иванов_И.И._презентация.рptx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 Рекомендуемые редакторы Microsoft Word и Microsoft PowerPoint, </w:t>
      </w:r>
      <w:r>
        <w:rPr>
          <w:color w:val="000000"/>
          <w:shd w:val="clear" w:color="auto" w:fill="FFFFFF"/>
        </w:rPr>
        <w:t xml:space="preserve">онлайн редактор химических формул: </w:t>
      </w:r>
      <w:hyperlink r:id="rId12" w:history="1">
        <w:r>
          <w:rPr>
            <w:rStyle w:val="ab"/>
            <w:color w:val="1155CC"/>
            <w:shd w:val="clear" w:color="auto" w:fill="FFFFFF"/>
          </w:rPr>
          <w:t>https://allchemistry.info/services/onlayn-redaktor-himicheskih-formul</w:t>
        </w:r>
      </w:hyperlink>
      <w:r>
        <w:rPr>
          <w:color w:val="000000"/>
          <w:shd w:val="clear" w:color="auto" w:fill="FFFFFF"/>
        </w:rPr>
        <w:t>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center"/>
      </w:pPr>
      <w:r>
        <w:rPr>
          <w:b/>
          <w:bCs/>
          <w:color w:val="000000"/>
        </w:rPr>
        <w:t> </w:t>
      </w:r>
      <w:r>
        <w:rPr>
          <w:b/>
          <w:bCs/>
          <w:color w:val="000000"/>
          <w:sz w:val="28"/>
          <w:szCs w:val="28"/>
        </w:rPr>
        <w:t>Технические требования к оформлению тезисов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Объем работы, включая список литературы, не должен превышать 10 страниц. Минимальное количество страниц – 5.</w:t>
      </w:r>
    </w:p>
    <w:p w:rsidR="00032A41" w:rsidRDefault="00032A41" w:rsidP="00032A41">
      <w:pPr>
        <w:pStyle w:val="ae"/>
        <w:spacing w:before="0" w:beforeAutospacing="0" w:after="0" w:afterAutospacing="0"/>
        <w:ind w:firstLine="700"/>
        <w:jc w:val="both"/>
      </w:pPr>
      <w:r>
        <w:rPr>
          <w:color w:val="000000"/>
        </w:rPr>
        <w:t>Текст набирается в Microsoft Word. </w:t>
      </w:r>
    </w:p>
    <w:p w:rsidR="00032A41" w:rsidRDefault="00032A41" w:rsidP="00032A41">
      <w:pPr>
        <w:pStyle w:val="ae"/>
        <w:spacing w:before="0" w:beforeAutospacing="0" w:after="0" w:afterAutospacing="0"/>
        <w:ind w:firstLine="700"/>
        <w:jc w:val="both"/>
      </w:pPr>
      <w:r>
        <w:rPr>
          <w:color w:val="000000"/>
        </w:rPr>
        <w:t>Параметры страницы: размер А4; поля: нижнее – 2 см; верхнее – 2 см; правое – 2 см; левое – 2,5 см.</w:t>
      </w:r>
    </w:p>
    <w:p w:rsidR="00032A41" w:rsidRDefault="00032A41" w:rsidP="00032A41">
      <w:pPr>
        <w:pStyle w:val="ae"/>
        <w:spacing w:before="0" w:beforeAutospacing="0" w:after="0" w:afterAutospacing="0"/>
        <w:ind w:firstLine="700"/>
        <w:jc w:val="both"/>
      </w:pPr>
      <w:r>
        <w:rPr>
          <w:color w:val="000000"/>
        </w:rPr>
        <w:t xml:space="preserve">Шрифт: гарнитура </w:t>
      </w:r>
      <w:r>
        <w:rPr>
          <w:b/>
          <w:bCs/>
          <w:color w:val="000000"/>
        </w:rPr>
        <w:t>Gramond</w:t>
      </w:r>
      <w:r>
        <w:rPr>
          <w:color w:val="000000"/>
        </w:rPr>
        <w:t>; размер 12 пт; в таблице – 10 пт; в подрисуночных подписях – 12 пт. </w:t>
      </w:r>
    </w:p>
    <w:p w:rsidR="00032A41" w:rsidRDefault="00032A41" w:rsidP="00032A41">
      <w:pPr>
        <w:pStyle w:val="ae"/>
        <w:spacing w:before="0" w:beforeAutospacing="0" w:after="0" w:afterAutospacing="0"/>
        <w:ind w:firstLine="700"/>
        <w:jc w:val="both"/>
      </w:pPr>
      <w:r>
        <w:rPr>
          <w:color w:val="000000"/>
        </w:rPr>
        <w:t>Абзац: отступ 1,25 мм, выравнивание – по ширине; межстрочный интервал – одинарный. 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Не допускаются разрывы разделов, страниц, колонки. Рисунки и таблицы должны располагаться в тексте статьи. Все рисунки должны быть в виде картинок или состоять из сгруппированных объектов Word.</w:t>
      </w:r>
    </w:p>
    <w:p w:rsidR="00032A41" w:rsidRDefault="00032A41" w:rsidP="00032A41">
      <w:pPr>
        <w:pStyle w:val="ae"/>
        <w:spacing w:before="0" w:beforeAutospacing="0" w:after="0" w:afterAutospacing="0"/>
        <w:ind w:firstLine="700"/>
        <w:jc w:val="both"/>
      </w:pPr>
      <w:r>
        <w:rPr>
          <w:color w:val="000000"/>
        </w:rPr>
        <w:t>Формулы набираются в «Редакторе формул» Word, допускается оформление формул только в одну строку, не принимаются формулы, выполненные в виде рисунков, формулы отделяются от текста пустой строкой. </w:t>
      </w:r>
    </w:p>
    <w:p w:rsidR="00032A41" w:rsidRDefault="00032A41" w:rsidP="004F3FE4">
      <w:pPr>
        <w:pStyle w:val="ae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Химические формулы, схемы, графики, рисунки и иные иллюстрации должны быть подготовлены в формате </w:t>
      </w:r>
      <w:r>
        <w:rPr>
          <w:b/>
          <w:bCs/>
          <w:color w:val="000000"/>
        </w:rPr>
        <w:t xml:space="preserve">PNG, </w:t>
      </w:r>
      <w:r>
        <w:rPr>
          <w:color w:val="000000"/>
        </w:rPr>
        <w:t xml:space="preserve">разрешение не менее </w:t>
      </w:r>
      <w:r>
        <w:rPr>
          <w:b/>
          <w:bCs/>
          <w:color w:val="000000"/>
        </w:rPr>
        <w:t>300 dpi</w:t>
      </w:r>
      <w:r>
        <w:rPr>
          <w:color w:val="000000"/>
        </w:rPr>
        <w:t xml:space="preserve">. Максимальный размер иллюстраций </w:t>
      </w:r>
      <w:r>
        <w:rPr>
          <w:b/>
          <w:bCs/>
          <w:color w:val="000000"/>
        </w:rPr>
        <w:t>170</w:t>
      </w:r>
      <w:r>
        <w:rPr>
          <w:color w:val="000000"/>
        </w:rPr>
        <w:t xml:space="preserve"> мм Х </w:t>
      </w:r>
      <w:r>
        <w:rPr>
          <w:b/>
          <w:bCs/>
          <w:color w:val="000000"/>
        </w:rPr>
        <w:t>170</w:t>
      </w:r>
      <w:r>
        <w:rPr>
          <w:color w:val="000000"/>
        </w:rPr>
        <w:t xml:space="preserve">мм. Все иллюстрации представленные  в тексте должны быть </w:t>
      </w:r>
      <w:r>
        <w:rPr>
          <w:color w:val="000000"/>
        </w:rPr>
        <w:lastRenderedPageBreak/>
        <w:t xml:space="preserve">сохранены отдельными файлами в формате </w:t>
      </w:r>
      <w:r>
        <w:rPr>
          <w:b/>
          <w:bCs/>
          <w:color w:val="000000"/>
        </w:rPr>
        <w:t xml:space="preserve">PNG </w:t>
      </w:r>
      <w:r>
        <w:rPr>
          <w:color w:val="000000"/>
        </w:rPr>
        <w:t xml:space="preserve">(например,  </w:t>
      </w:r>
      <w:r>
        <w:rPr>
          <w:b/>
          <w:bCs/>
          <w:i/>
          <w:iCs/>
          <w:color w:val="000000"/>
        </w:rPr>
        <w:t>Рисунок_1_Петров_П.П.png</w:t>
      </w:r>
      <w:r>
        <w:rPr>
          <w:b/>
          <w:bCs/>
          <w:color w:val="000000"/>
        </w:rPr>
        <w:t xml:space="preserve">) </w:t>
      </w:r>
      <w:r>
        <w:rPr>
          <w:color w:val="000000"/>
        </w:rPr>
        <w:t>и направлены</w:t>
      </w:r>
      <w:r>
        <w:rPr>
          <w:color w:val="000000"/>
          <w:shd w:val="clear" w:color="auto" w:fill="FFFFFF"/>
        </w:rPr>
        <w:t xml:space="preserve"> в адрес Оргкомитета </w:t>
      </w:r>
      <w:r>
        <w:rPr>
          <w:color w:val="000000"/>
        </w:rPr>
        <w:t>вместе с файлом тезисов.</w:t>
      </w:r>
    </w:p>
    <w:p w:rsidR="00032A41" w:rsidRDefault="00032A41" w:rsidP="004F3FE4">
      <w:pPr>
        <w:pStyle w:val="ae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Общее количество иллюстраций (за исключением формул) не должно превышать </w:t>
      </w:r>
      <w:r w:rsidR="004F3FE4" w:rsidRPr="004F3FE4">
        <w:rPr>
          <w:b/>
          <w:color w:val="000000"/>
        </w:rPr>
        <w:t>пяти</w:t>
      </w:r>
      <w:r w:rsidRPr="004F3FE4">
        <w:rPr>
          <w:b/>
          <w:color w:val="000000"/>
        </w:rPr>
        <w:t>.</w:t>
      </w:r>
    </w:p>
    <w:p w:rsidR="00032A41" w:rsidRDefault="00032A41" w:rsidP="004F3FE4">
      <w:pPr>
        <w:pStyle w:val="ae"/>
        <w:spacing w:before="0" w:beforeAutospacing="0" w:after="0" w:afterAutospacing="0"/>
        <w:ind w:firstLine="720"/>
        <w:jc w:val="both"/>
      </w:pPr>
      <w:r>
        <w:rPr>
          <w:color w:val="000000"/>
        </w:rPr>
        <w:t>Таблицы и иллюстрации должны иметь номера и названия: «</w:t>
      </w:r>
      <w:r>
        <w:rPr>
          <w:b/>
          <w:bCs/>
          <w:color w:val="000000"/>
        </w:rPr>
        <w:t>Таблица 1 – Название</w:t>
      </w:r>
      <w:r>
        <w:rPr>
          <w:color w:val="000000"/>
        </w:rPr>
        <w:t>»,  «</w:t>
      </w:r>
      <w:r>
        <w:rPr>
          <w:b/>
          <w:bCs/>
          <w:color w:val="000000"/>
        </w:rPr>
        <w:t>Рисунок 1. Название»</w:t>
      </w:r>
      <w:r>
        <w:rPr>
          <w:color w:val="000000"/>
        </w:rPr>
        <w:t xml:space="preserve"> с выравниванием по центру (</w:t>
      </w:r>
      <w:r>
        <w:rPr>
          <w:b/>
          <w:bCs/>
          <w:color w:val="000000"/>
        </w:rPr>
        <w:t>полужирно</w:t>
      </w:r>
      <w:r>
        <w:rPr>
          <w:color w:val="000000"/>
        </w:rPr>
        <w:t>). Если статья содержит только один рисунок или таблицу, то номер не ставится.</w:t>
      </w:r>
    </w:p>
    <w:p w:rsidR="00032A41" w:rsidRDefault="00032A41" w:rsidP="004F3FE4">
      <w:pPr>
        <w:pStyle w:val="ae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Буквенные сокращения в тексте допускаются только после полной расшифровки понятия; сокращения, кроме общепринятых, не допускаются; используется система единиц </w:t>
      </w:r>
      <w:r>
        <w:rPr>
          <w:b/>
          <w:bCs/>
          <w:color w:val="000000"/>
        </w:rPr>
        <w:t>СИ</w:t>
      </w:r>
      <w:r>
        <w:rPr>
          <w:color w:val="000000"/>
        </w:rPr>
        <w:t>.</w:t>
      </w:r>
    </w:p>
    <w:p w:rsidR="00032A41" w:rsidRDefault="00032A41" w:rsidP="004F3FE4">
      <w:pPr>
        <w:pStyle w:val="ae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Список литературы на русском и английском языках должен быть оформлен в соответствии с единым форматом оформления пристатейных библиографических ссылок в соответствии с ГОСТ Р 7.0.5-2008 «Библиографическая ссылка. Общие требования и правила составления». Номер </w:t>
      </w:r>
      <w:r>
        <w:rPr>
          <w:b/>
          <w:bCs/>
          <w:color w:val="000000"/>
        </w:rPr>
        <w:t>DOI</w:t>
      </w:r>
      <w:r>
        <w:rPr>
          <w:color w:val="000000"/>
        </w:rPr>
        <w:t xml:space="preserve">, в случае наличия, указывать обязательно. Оформление ссылок на публикацию, имеющую </w:t>
      </w:r>
      <w:r>
        <w:rPr>
          <w:b/>
          <w:bCs/>
          <w:color w:val="000000"/>
        </w:rPr>
        <w:t>DOI</w:t>
      </w:r>
      <w:r>
        <w:rPr>
          <w:color w:val="000000"/>
        </w:rPr>
        <w:t>, в соответствии с требованиями данного стиля:</w:t>
      </w:r>
      <w:hyperlink r:id="rId13" w:history="1">
        <w:r>
          <w:rPr>
            <w:rStyle w:val="ab"/>
            <w:color w:val="000000"/>
          </w:rPr>
          <w:t xml:space="preserve"> </w:t>
        </w:r>
        <w:r>
          <w:rPr>
            <w:rStyle w:val="ab"/>
            <w:color w:val="1155CC"/>
          </w:rPr>
          <w:t>https://search.crossref.org/</w:t>
        </w:r>
      </w:hyperlink>
      <w:r>
        <w:rPr>
          <w:color w:val="000000"/>
        </w:rPr>
        <w:t>. Источники указывают в порядке цитирования. Примеры оформления книг, монографий, научных статей и электронных источников представлены в образцах оформления. Обращаем внимание, что транслитерация русскоязычных источников должна быть выполнена в соответствии со стандартом транслитерации BSI (рекомендуем использовать ресурс https://translit.net/). После ссылки на русскоязычный источник следует добавить (in Russian).</w:t>
      </w:r>
    </w:p>
    <w:p w:rsidR="00032A41" w:rsidRDefault="00032A41" w:rsidP="00032A41">
      <w:pPr>
        <w:pStyle w:val="ae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>Порядок расположения (структура) текста:</w:t>
      </w:r>
    </w:p>
    <w:p w:rsidR="00032A41" w:rsidRDefault="00032A41" w:rsidP="00032A41">
      <w:pPr>
        <w:pStyle w:val="ae"/>
        <w:spacing w:before="240" w:beforeAutospacing="0" w:after="0" w:afterAutospacing="0"/>
        <w:jc w:val="both"/>
      </w:pPr>
      <w:r>
        <w:rPr>
          <w:b/>
          <w:bCs/>
          <w:color w:val="000000"/>
        </w:rPr>
        <w:t>УДК _____</w:t>
      </w:r>
    </w:p>
    <w:p w:rsidR="00032A41" w:rsidRDefault="00032A41" w:rsidP="00032A41">
      <w:pPr>
        <w:pStyle w:val="ae"/>
        <w:spacing w:before="0" w:beforeAutospacing="0" w:after="0" w:afterAutospacing="0"/>
        <w:jc w:val="both"/>
      </w:pPr>
      <w:r>
        <w:rPr>
          <w:color w:val="000000"/>
        </w:rPr>
        <w:t>Указывается по левому краю</w:t>
      </w:r>
    </w:p>
    <w:p w:rsidR="00032A41" w:rsidRDefault="00032A41" w:rsidP="00032A41">
      <w:pPr>
        <w:pStyle w:val="ae"/>
        <w:spacing w:before="240" w:beforeAutospacing="0" w:after="0" w:afterAutospacing="0"/>
        <w:jc w:val="both"/>
      </w:pPr>
      <w:r>
        <w:rPr>
          <w:color w:val="000000"/>
        </w:rPr>
        <w:t>Пример:</w:t>
      </w:r>
    </w:p>
    <w:p w:rsidR="00032A41" w:rsidRDefault="00032A41" w:rsidP="00032A41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</w:rPr>
        <w:t>УДК 61:615.1</w:t>
      </w:r>
    </w:p>
    <w:p w:rsidR="00032A41" w:rsidRDefault="00032A41" w:rsidP="00032A41">
      <w:pPr>
        <w:pStyle w:val="ae"/>
        <w:spacing w:before="240" w:beforeAutospacing="0" w:after="0" w:afterAutospacing="0"/>
        <w:jc w:val="both"/>
      </w:pPr>
      <w:r>
        <w:rPr>
          <w:color w:val="000000"/>
        </w:rPr>
        <w:t>(</w:t>
      </w:r>
      <w:hyperlink r:id="rId14" w:history="1">
        <w:r>
          <w:rPr>
            <w:rStyle w:val="ab"/>
            <w:color w:val="1155CC"/>
          </w:rPr>
          <w:t>http://teacode.com/online/udc</w:t>
        </w:r>
      </w:hyperlink>
      <w:r>
        <w:rPr>
          <w:color w:val="000000"/>
        </w:rPr>
        <w:t>)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center"/>
      </w:pPr>
      <w:r>
        <w:rPr>
          <w:b/>
          <w:bCs/>
          <w:color w:val="000000"/>
        </w:rPr>
        <w:t>НАЗВАНИЕ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Название работы указывается по центру </w:t>
      </w:r>
      <w:r>
        <w:rPr>
          <w:b/>
          <w:bCs/>
          <w:color w:val="000000"/>
        </w:rPr>
        <w:t>полужирно</w:t>
      </w:r>
      <w:r>
        <w:rPr>
          <w:color w:val="000000"/>
        </w:rPr>
        <w:t>, строчными буквами, с выравниванием по ширине. 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</w:rPr>
        <w:t>Данные об авторах и руководителях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Фамилия и инициалы (</w:t>
      </w:r>
      <w:r>
        <w:rPr>
          <w:b/>
          <w:bCs/>
          <w:color w:val="000000"/>
        </w:rPr>
        <w:t>полужирно</w:t>
      </w:r>
      <w:r>
        <w:rPr>
          <w:color w:val="000000"/>
        </w:rPr>
        <w:t>), указание курса и года обучения каждого из авторов. Затем – данные о научном руководителе (руководителях): фамилия, инициалы, ученая степень и должность. 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Для каждого автора и научного руководителя указываются уникальный идентификатор автора ORCID (http://orcid.org) и идентификатор ResearcherID (http:// www.researcherid.com) </w:t>
      </w:r>
      <w:r w:rsidR="004F3FE4" w:rsidRPr="004F3FE4">
        <w:rPr>
          <w:b/>
          <w:color w:val="000000"/>
        </w:rPr>
        <w:t>при наличии.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  <w:shd w:val="clear" w:color="auto" w:fill="FFFFFF"/>
        </w:rPr>
        <w:t>Название и адрес образовательной организации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lastRenderedPageBreak/>
        <w:t>Для каждого автора и научного руководителя: полное название учреждения учебы  (работы) без указания организационно - правовой формы,   почтовый индекс, название города, улицы и номер дома, где находится учреждение, государство.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i/>
          <w:iCs/>
          <w:color w:val="000000"/>
        </w:rPr>
        <w:t>e-mail</w:t>
      </w:r>
      <w:r>
        <w:rPr>
          <w:color w:val="000000"/>
        </w:rPr>
        <w:t xml:space="preserve"> первого автора, аннотацию и курсивом ключевые слова. 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</w:rPr>
        <w:t xml:space="preserve">Аннотация (30 – 100 слов). </w:t>
      </w:r>
      <w:r>
        <w:rPr>
          <w:color w:val="000000"/>
        </w:rPr>
        <w:t>В аннотации следует кратко указать цель и основные результаты работы, сделать обобщенное заключение об исследовании.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</w:rPr>
        <w:t xml:space="preserve">Ключевые слова. </w:t>
      </w:r>
      <w:r>
        <w:rPr>
          <w:color w:val="000000"/>
        </w:rPr>
        <w:t>Не менее 6 ключевых слов, отражающих содержание работы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</w:rPr>
        <w:t xml:space="preserve">Введение. </w:t>
      </w:r>
      <w:r>
        <w:rPr>
          <w:color w:val="000000"/>
        </w:rPr>
        <w:t xml:space="preserve">Следует указать актуальность, цель и задачи работы. </w:t>
      </w:r>
      <w:r>
        <w:rPr>
          <w:i/>
          <w:iCs/>
          <w:color w:val="000000"/>
        </w:rPr>
        <w:t>Внимание! Рукописи без ясно сформулированной цели исследования будут отклонены организационным комитетом.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</w:rPr>
        <w:t xml:space="preserve">Основная часть. </w:t>
      </w:r>
      <w:r>
        <w:rPr>
          <w:color w:val="000000"/>
        </w:rPr>
        <w:t>Для экспериментальных работ должна включать разделы «Материалы и методы» и «Результаты и обсуждение». Исследования обзоры должны иметь структуру, соответствующую цели и задачам работы.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</w:rPr>
        <w:t xml:space="preserve">Заключение. </w:t>
      </w:r>
      <w:r>
        <w:rPr>
          <w:color w:val="000000"/>
        </w:rPr>
        <w:t xml:space="preserve">В этом разделе должны быть обобщены результаты работы и сделаны общие выводы в соответствии с целями и задачами работы. </w:t>
      </w:r>
      <w:r>
        <w:rPr>
          <w:i/>
          <w:iCs/>
          <w:color w:val="000000"/>
        </w:rPr>
        <w:t>Внимание! Рукописи с заключением, не соответствующем цели исследования, будут отклонены организационным комитетом.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</w:rPr>
        <w:t>Источник финансирования. 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Указывается при наличии.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Пример:</w:t>
      </w:r>
    </w:p>
    <w:p w:rsidR="00032A41" w:rsidRDefault="00032A41" w:rsidP="00032A41">
      <w:pPr>
        <w:pStyle w:val="ae"/>
        <w:spacing w:before="0" w:beforeAutospacing="0" w:after="0" w:afterAutospacing="0"/>
        <w:ind w:firstLine="700"/>
        <w:jc w:val="both"/>
      </w:pPr>
      <w:r>
        <w:rPr>
          <w:color w:val="000000"/>
        </w:rPr>
        <w:t>Работа выполнена при финансовой поддержке РНФ (грант № __-__-______).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</w:pPr>
      <w:r>
        <w:rPr>
          <w:b/>
          <w:bCs/>
          <w:i/>
          <w:iCs/>
          <w:color w:val="000000"/>
        </w:rPr>
        <w:t>Тематические рубрики.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</w:pPr>
      <w:r>
        <w:rPr>
          <w:color w:val="000000"/>
        </w:rPr>
        <w:t>Тематические рубрики в соответствии с Государственным рубрикатором научно-технической информации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Пример:</w:t>
      </w:r>
    </w:p>
    <w:p w:rsidR="00032A41" w:rsidRDefault="00032A41" w:rsidP="00032A41">
      <w:pPr>
        <w:pStyle w:val="ae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61.00.00 ХИМИЧЕСКАЯ ТЕХНОЛОГИЯ. ХИМИЧЕСКАЯ ПРОМЫШЛЕННОСТЬ</w:t>
      </w:r>
    </w:p>
    <w:p w:rsidR="00032A41" w:rsidRDefault="00032A41" w:rsidP="00032A41">
      <w:pPr>
        <w:pStyle w:val="ae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61.45.15 Исследования и разработки в области технологии химико-фармацевтических средств</w:t>
      </w:r>
    </w:p>
    <w:p w:rsidR="00032A41" w:rsidRDefault="00032A41" w:rsidP="00032A41">
      <w:pPr>
        <w:pStyle w:val="ae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color w:val="1155CC"/>
          <w:u w:val="single"/>
        </w:rPr>
        <w:t>https://extech.ru/info/catalogs/grnti/</w:t>
      </w:r>
      <w:r>
        <w:rPr>
          <w:color w:val="000000"/>
        </w:rPr>
        <w:t>)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center"/>
      </w:pPr>
      <w:r>
        <w:rPr>
          <w:b/>
          <w:bCs/>
          <w:color w:val="000000"/>
        </w:rPr>
        <w:t>ЛИТЕРАТУРА 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color w:val="000000"/>
        </w:rPr>
        <w:t>Список литературы должен содержать не более 5–6 источников для оригинальных работ и не более 25 и не менее 15 для исследований обзорного характера. В список литературы должны входить оригинальные исследовательские статьи, материалы научных конференций, специализированные научные сайты и базы данных, нормативные документы.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  <w:r>
        <w:rPr>
          <w:b/>
          <w:bCs/>
          <w:i/>
          <w:iCs/>
          <w:color w:val="000000"/>
        </w:rPr>
        <w:lastRenderedPageBreak/>
        <w:t>Внимание! Недопустимы ссылки на учебники, учебно-методические пособия, научно-популярную литературу. Вместо ссылок на диссертации и авторефераты диссертаций рекомендуется приводить ссылки на соответствующие статьи.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center"/>
      </w:pPr>
      <w:r>
        <w:rPr>
          <w:b/>
          <w:bCs/>
          <w:color w:val="000000"/>
        </w:rPr>
        <w:t>SUMMARY </w:t>
      </w:r>
    </w:p>
    <w:p w:rsidR="00032A41" w:rsidRDefault="00032A41" w:rsidP="00032A41">
      <w:pPr>
        <w:pStyle w:val="ae"/>
        <w:spacing w:before="240" w:beforeAutospacing="0" w:after="0" w:afterAutospacing="0"/>
        <w:ind w:firstLine="700"/>
        <w:jc w:val="both"/>
        <w:rPr>
          <w:color w:val="000000"/>
        </w:rPr>
      </w:pPr>
      <w:r>
        <w:rPr>
          <w:color w:val="000000"/>
        </w:rPr>
        <w:t>Название статьи, данные об авторах и научных руководителях, название и адрес образовательной организации, аннотация, ключевые слова и список литературы на английском языке.</w:t>
      </w:r>
    </w:p>
    <w:p w:rsidR="005118C9" w:rsidRDefault="005118C9" w:rsidP="00032A41">
      <w:pPr>
        <w:pStyle w:val="ae"/>
        <w:spacing w:before="240" w:beforeAutospacing="0" w:after="0" w:afterAutospacing="0"/>
        <w:ind w:firstLine="700"/>
        <w:jc w:val="both"/>
        <w:rPr>
          <w:color w:val="000000"/>
        </w:rPr>
      </w:pPr>
    </w:p>
    <w:p w:rsidR="005118C9" w:rsidRPr="00032A41" w:rsidRDefault="00032A41" w:rsidP="005118C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u w:val="single"/>
        </w:rPr>
      </w:pPr>
      <w:r w:rsidRPr="005118C9">
        <w:rPr>
          <w:rFonts w:ascii="Times New Roman" w:hAnsi="Times New Roman"/>
          <w:color w:val="000000"/>
          <w:sz w:val="24"/>
          <w:szCs w:val="24"/>
          <w:lang w:eastAsia="ru-RU"/>
        </w:rPr>
        <w:t>Примеры оформления доступны на сайте конференции</w:t>
      </w:r>
      <w:r w:rsidR="005118C9" w:rsidRPr="005118C9">
        <w:rPr>
          <w:color w:val="FF0000"/>
        </w:rPr>
        <w:t xml:space="preserve"> </w:t>
      </w:r>
      <w:hyperlink r:id="rId15" w:tgtFrame="_blank" w:history="1">
        <w:r w:rsidR="005118C9" w:rsidRPr="005118C9">
          <w:rPr>
            <w:rStyle w:val="ab"/>
            <w:rFonts w:ascii="Times New Roman" w:hAnsi="Times New Roman"/>
            <w:b/>
            <w:sz w:val="24"/>
            <w:szCs w:val="24"/>
          </w:rPr>
          <w:t>https://spcpu.ru/youngph/</w:t>
        </w:r>
      </w:hyperlink>
    </w:p>
    <w:p w:rsidR="00032A41" w:rsidRPr="00032A41" w:rsidRDefault="00032A41" w:rsidP="00032A41">
      <w:pPr>
        <w:pStyle w:val="ae"/>
        <w:spacing w:before="240" w:beforeAutospacing="0" w:after="0" w:afterAutospacing="0"/>
        <w:ind w:firstLine="700"/>
        <w:jc w:val="both"/>
      </w:pPr>
    </w:p>
    <w:p w:rsidR="00E63629" w:rsidRPr="000A4AFF" w:rsidRDefault="00E63629" w:rsidP="00BA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AFF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:rsidR="00E63629" w:rsidRPr="000A4AFF" w:rsidRDefault="00E63629" w:rsidP="00BA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AF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 высшего образования</w:t>
      </w:r>
    </w:p>
    <w:p w:rsidR="00E63629" w:rsidRPr="000A4AFF" w:rsidRDefault="00E63629" w:rsidP="00BA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AFF">
        <w:rPr>
          <w:rFonts w:ascii="Times New Roman" w:eastAsia="Times New Roman" w:hAnsi="Times New Roman" w:cs="Times New Roman"/>
          <w:b/>
          <w:sz w:val="24"/>
          <w:szCs w:val="24"/>
        </w:rPr>
        <w:t>«Санкт-Петербургский государственный  химико-фармацевтический университет»</w:t>
      </w:r>
    </w:p>
    <w:p w:rsidR="00E63629" w:rsidRPr="000A4AFF" w:rsidRDefault="00E63629" w:rsidP="00BA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AFF"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86A70" w:rsidRPr="000A4AFF" w:rsidRDefault="00E63629" w:rsidP="00BA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AFF">
        <w:rPr>
          <w:rFonts w:ascii="Times New Roman" w:eastAsia="Times New Roman" w:hAnsi="Times New Roman" w:cs="Times New Roman"/>
          <w:b/>
          <w:sz w:val="24"/>
          <w:szCs w:val="24"/>
        </w:rPr>
        <w:t>(ФГБОУ ВО СПХФУ Минздрава России)</w:t>
      </w:r>
    </w:p>
    <w:p w:rsidR="000A4AFF" w:rsidRDefault="000A4AFF" w:rsidP="00D6730D">
      <w:pPr>
        <w:tabs>
          <w:tab w:val="left" w:pos="191"/>
          <w:tab w:val="right" w:pos="10204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909" w:rsidRDefault="00007034" w:rsidP="00BA27ED">
      <w:pPr>
        <w:tabs>
          <w:tab w:val="left" w:pos="191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Оргкомитет конференции: СПХФУ, Санкт-Петербург</w:t>
      </w:r>
    </w:p>
    <w:p w:rsidR="000F3909" w:rsidRDefault="003D54DE" w:rsidP="00BA27ED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 w:rsidR="0000703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www.ypharm.spcp</w:t>
        </w:r>
      </w:hyperlink>
      <w:hyperlink r:id="rId17">
        <w:r w:rsidR="00007034">
          <w:rPr>
            <w:rFonts w:ascii="Times New Roman" w:eastAsia="Times New Roman" w:hAnsi="Times New Roman" w:cs="Times New Roman"/>
            <w:b/>
            <w:sz w:val="24"/>
            <w:szCs w:val="24"/>
          </w:rPr>
          <w:t>u</w:t>
        </w:r>
      </w:hyperlink>
      <w:hyperlink r:id="rId18">
        <w:r w:rsidR="0000703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.ru</w:t>
        </w:r>
      </w:hyperlink>
      <w:r w:rsidR="0000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9">
        <w:r w:rsidR="00007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young.pharm@pharminnotech.com</w:t>
        </w:r>
      </w:hyperlink>
    </w:p>
    <w:sectPr w:rsidR="000F3909" w:rsidSect="00EB67A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843" w:right="851" w:bottom="851" w:left="1701" w:header="99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DE" w:rsidRDefault="003D54DE">
      <w:pPr>
        <w:spacing w:after="0" w:line="240" w:lineRule="auto"/>
      </w:pPr>
      <w:r>
        <w:separator/>
      </w:r>
    </w:p>
  </w:endnote>
  <w:endnote w:type="continuationSeparator" w:id="0">
    <w:p w:rsidR="003D54DE" w:rsidRDefault="003D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74" w:rsidRDefault="00C874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74" w:rsidRDefault="00C874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7ED3">
      <w:rPr>
        <w:noProof/>
        <w:color w:val="000000"/>
      </w:rPr>
      <w:t>2</w:t>
    </w:r>
    <w:r>
      <w:rPr>
        <w:color w:val="000000"/>
      </w:rPr>
      <w:fldChar w:fldCharType="end"/>
    </w:r>
  </w:p>
  <w:p w:rsidR="00C87474" w:rsidRDefault="00C874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74" w:rsidRDefault="00C874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DE" w:rsidRDefault="003D54DE">
      <w:pPr>
        <w:spacing w:after="0" w:line="240" w:lineRule="auto"/>
      </w:pPr>
      <w:r>
        <w:separator/>
      </w:r>
    </w:p>
  </w:footnote>
  <w:footnote w:type="continuationSeparator" w:id="0">
    <w:p w:rsidR="003D54DE" w:rsidRDefault="003D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74" w:rsidRDefault="00C874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A8" w:rsidRDefault="00EB67A8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D2282D9" wp14:editId="70029299">
          <wp:simplePos x="0" y="0"/>
          <wp:positionH relativeFrom="column">
            <wp:posOffset>-1088761</wp:posOffset>
          </wp:positionH>
          <wp:positionV relativeFrom="paragraph">
            <wp:posOffset>-638547</wp:posOffset>
          </wp:positionV>
          <wp:extent cx="7556739" cy="10688819"/>
          <wp:effectExtent l="0" t="0" r="635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cp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1" cy="10688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74" w:rsidRDefault="00C874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3A3"/>
    <w:multiLevelType w:val="multilevel"/>
    <w:tmpl w:val="83BC2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715C"/>
    <w:multiLevelType w:val="multilevel"/>
    <w:tmpl w:val="5348476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nsid w:val="0A58143F"/>
    <w:multiLevelType w:val="multilevel"/>
    <w:tmpl w:val="AF5CF7B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3">
    <w:nsid w:val="0B613D3C"/>
    <w:multiLevelType w:val="multilevel"/>
    <w:tmpl w:val="E7CE46E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0B625225"/>
    <w:multiLevelType w:val="multilevel"/>
    <w:tmpl w:val="54BC12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8A6635"/>
    <w:multiLevelType w:val="multilevel"/>
    <w:tmpl w:val="B63A875A"/>
    <w:lvl w:ilvl="0">
      <w:start w:val="1"/>
      <w:numFmt w:val="bullet"/>
      <w:lvlText w:val="●"/>
      <w:lvlJc w:val="left"/>
      <w:pPr>
        <w:ind w:left="16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4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CB2278B"/>
    <w:multiLevelType w:val="multilevel"/>
    <w:tmpl w:val="917AA3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EFD3692"/>
    <w:multiLevelType w:val="multilevel"/>
    <w:tmpl w:val="63682022"/>
    <w:lvl w:ilvl="0">
      <w:start w:val="1"/>
      <w:numFmt w:val="bullet"/>
      <w:lvlText w:val="●"/>
      <w:lvlJc w:val="left"/>
      <w:pPr>
        <w:ind w:left="720" w:hanging="436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nsid w:val="119248A9"/>
    <w:multiLevelType w:val="multilevel"/>
    <w:tmpl w:val="763EA8E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9">
    <w:nsid w:val="1A333EF4"/>
    <w:multiLevelType w:val="multilevel"/>
    <w:tmpl w:val="A6020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D6A2932"/>
    <w:multiLevelType w:val="multilevel"/>
    <w:tmpl w:val="4EA0BE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05926"/>
    <w:multiLevelType w:val="multilevel"/>
    <w:tmpl w:val="7BF6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D2F70"/>
    <w:multiLevelType w:val="multilevel"/>
    <w:tmpl w:val="4042A9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61EB0"/>
    <w:multiLevelType w:val="hybridMultilevel"/>
    <w:tmpl w:val="18C6BB6A"/>
    <w:lvl w:ilvl="0" w:tplc="454831A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A54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8E8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EA3D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294F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C6C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C988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EA7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E14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B516C0"/>
    <w:multiLevelType w:val="hybridMultilevel"/>
    <w:tmpl w:val="15FCC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FF7655"/>
    <w:multiLevelType w:val="multilevel"/>
    <w:tmpl w:val="FE0CD27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nsid w:val="62651909"/>
    <w:multiLevelType w:val="multilevel"/>
    <w:tmpl w:val="4CB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037842"/>
    <w:multiLevelType w:val="multilevel"/>
    <w:tmpl w:val="4EA0B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C06E52"/>
    <w:multiLevelType w:val="multilevel"/>
    <w:tmpl w:val="40E04EA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</w:abstractNum>
  <w:abstractNum w:abstractNumId="19">
    <w:nsid w:val="7C3560A3"/>
    <w:multiLevelType w:val="multilevel"/>
    <w:tmpl w:val="13505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0"/>
  </w:num>
  <w:num w:numId="5">
    <w:abstractNumId w:val="6"/>
  </w:num>
  <w:num w:numId="6">
    <w:abstractNumId w:val="19"/>
  </w:num>
  <w:num w:numId="7">
    <w:abstractNumId w:val="4"/>
  </w:num>
  <w:num w:numId="8">
    <w:abstractNumId w:val="10"/>
  </w:num>
  <w:num w:numId="9">
    <w:abstractNumId w:val="15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  <w:num w:numId="14">
    <w:abstractNumId w:val="8"/>
  </w:num>
  <w:num w:numId="15">
    <w:abstractNumId w:val="7"/>
  </w:num>
  <w:num w:numId="16">
    <w:abstractNumId w:val="2"/>
  </w:num>
  <w:num w:numId="17">
    <w:abstractNumId w:val="13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3909"/>
    <w:rsid w:val="00007034"/>
    <w:rsid w:val="00032A41"/>
    <w:rsid w:val="00050D82"/>
    <w:rsid w:val="00057E27"/>
    <w:rsid w:val="0008305A"/>
    <w:rsid w:val="000A4AFF"/>
    <w:rsid w:val="000F3909"/>
    <w:rsid w:val="00127ED3"/>
    <w:rsid w:val="00145089"/>
    <w:rsid w:val="001501B0"/>
    <w:rsid w:val="00172BDA"/>
    <w:rsid w:val="001821A6"/>
    <w:rsid w:val="00195899"/>
    <w:rsid w:val="001D4808"/>
    <w:rsid w:val="00241F5E"/>
    <w:rsid w:val="00252113"/>
    <w:rsid w:val="0036309C"/>
    <w:rsid w:val="003711FE"/>
    <w:rsid w:val="00382AEA"/>
    <w:rsid w:val="003D54DE"/>
    <w:rsid w:val="003F37FA"/>
    <w:rsid w:val="00466A58"/>
    <w:rsid w:val="004C0DF3"/>
    <w:rsid w:val="004D0F67"/>
    <w:rsid w:val="004E3EFD"/>
    <w:rsid w:val="004F3FE4"/>
    <w:rsid w:val="005118C9"/>
    <w:rsid w:val="00523D88"/>
    <w:rsid w:val="00551F65"/>
    <w:rsid w:val="0058739A"/>
    <w:rsid w:val="005951F4"/>
    <w:rsid w:val="005A0987"/>
    <w:rsid w:val="005A1E64"/>
    <w:rsid w:val="005B1735"/>
    <w:rsid w:val="00610FE5"/>
    <w:rsid w:val="00696DB5"/>
    <w:rsid w:val="006B25AC"/>
    <w:rsid w:val="00775E83"/>
    <w:rsid w:val="00775FB7"/>
    <w:rsid w:val="007A3AC2"/>
    <w:rsid w:val="007D2C60"/>
    <w:rsid w:val="00800EBB"/>
    <w:rsid w:val="0080248A"/>
    <w:rsid w:val="00837017"/>
    <w:rsid w:val="00853B33"/>
    <w:rsid w:val="00877F02"/>
    <w:rsid w:val="008E1F62"/>
    <w:rsid w:val="009039E8"/>
    <w:rsid w:val="009340ED"/>
    <w:rsid w:val="00964079"/>
    <w:rsid w:val="00990174"/>
    <w:rsid w:val="009A1445"/>
    <w:rsid w:val="009D51B2"/>
    <w:rsid w:val="009F1193"/>
    <w:rsid w:val="00A25198"/>
    <w:rsid w:val="00A54B2B"/>
    <w:rsid w:val="00A571CB"/>
    <w:rsid w:val="00A63EE0"/>
    <w:rsid w:val="00AF108D"/>
    <w:rsid w:val="00B86A70"/>
    <w:rsid w:val="00BA27ED"/>
    <w:rsid w:val="00BF6A4B"/>
    <w:rsid w:val="00C222A8"/>
    <w:rsid w:val="00C87474"/>
    <w:rsid w:val="00C94B2C"/>
    <w:rsid w:val="00CC3AA2"/>
    <w:rsid w:val="00D6730D"/>
    <w:rsid w:val="00DA548F"/>
    <w:rsid w:val="00DF2CAD"/>
    <w:rsid w:val="00E45F3A"/>
    <w:rsid w:val="00E467AC"/>
    <w:rsid w:val="00E63629"/>
    <w:rsid w:val="00EB67A8"/>
    <w:rsid w:val="00ED1771"/>
    <w:rsid w:val="00F07699"/>
    <w:rsid w:val="00F34A89"/>
    <w:rsid w:val="00F37B1E"/>
    <w:rsid w:val="00F37CE4"/>
    <w:rsid w:val="00F50488"/>
    <w:rsid w:val="00F60FBD"/>
    <w:rsid w:val="00FA5541"/>
    <w:rsid w:val="00FB7572"/>
    <w:rsid w:val="00FC2D09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9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00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FC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0EAA"/>
    <w:rPr>
      <w:rFonts w:cs="Times New Roman"/>
    </w:rPr>
  </w:style>
  <w:style w:type="paragraph" w:styleId="a6">
    <w:name w:val="footer"/>
    <w:basedOn w:val="a"/>
    <w:link w:val="a7"/>
    <w:uiPriority w:val="99"/>
    <w:rsid w:val="00FC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C0EA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F01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F0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6D388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6D3889"/>
    <w:pPr>
      <w:ind w:left="720"/>
      <w:contextualSpacing/>
    </w:pPr>
  </w:style>
  <w:style w:type="paragraph" w:customStyle="1" w:styleId="30">
    <w:name w:val="заголовок 3"/>
    <w:basedOn w:val="a"/>
    <w:next w:val="a"/>
    <w:uiPriority w:val="99"/>
    <w:rsid w:val="00B12DE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0">
    <w:name w:val="заголовок 2"/>
    <w:basedOn w:val="a"/>
    <w:next w:val="a"/>
    <w:uiPriority w:val="99"/>
    <w:rsid w:val="005C055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C055D"/>
    <w:pPr>
      <w:pBdr>
        <w:bottom w:val="single" w:sz="6" w:space="1" w:color="auto"/>
      </w:pBd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C055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uiPriority w:val="99"/>
    <w:rsid w:val="000116A8"/>
    <w:pPr>
      <w:keepNext/>
      <w:autoSpaceDE w:val="0"/>
      <w:autoSpaceDN w:val="0"/>
      <w:spacing w:after="0" w:line="240" w:lineRule="auto"/>
      <w:ind w:right="-1774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1">
    <w:name w:val="Абзац списка1"/>
    <w:basedOn w:val="a"/>
    <w:rsid w:val="000116A8"/>
    <w:pPr>
      <w:ind w:left="720"/>
      <w:contextualSpacing/>
    </w:pPr>
    <w:rPr>
      <w:rFonts w:eastAsia="Times New Roman"/>
    </w:rPr>
  </w:style>
  <w:style w:type="character" w:styleId="ad">
    <w:name w:val="Strong"/>
    <w:uiPriority w:val="99"/>
    <w:qFormat/>
    <w:locked/>
    <w:rsid w:val="000116A8"/>
    <w:rPr>
      <w:rFonts w:cs="Times New Roman"/>
      <w:b/>
      <w:bCs/>
    </w:rPr>
  </w:style>
  <w:style w:type="paragraph" w:customStyle="1" w:styleId="Default">
    <w:name w:val="Default"/>
    <w:uiPriority w:val="99"/>
    <w:rsid w:val="009E01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rsid w:val="00500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00C85"/>
  </w:style>
  <w:style w:type="character" w:customStyle="1" w:styleId="10">
    <w:name w:val="Заголовок 1 Знак"/>
    <w:basedOn w:val="a0"/>
    <w:link w:val="1"/>
    <w:rsid w:val="0050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500C85"/>
    <w:pPr>
      <w:keepLines w:val="0"/>
      <w:autoSpaceDE w:val="0"/>
      <w:autoSpaceDN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rsid w:val="00D86EE6"/>
    <w:pPr>
      <w:spacing w:after="120" w:line="259" w:lineRule="auto"/>
    </w:pPr>
    <w:rPr>
      <w:rFonts w:eastAsia="Times New Roman"/>
      <w:lang w:val="en-US"/>
    </w:rPr>
  </w:style>
  <w:style w:type="character" w:customStyle="1" w:styleId="af1">
    <w:name w:val="Основной текст Знак"/>
    <w:basedOn w:val="a0"/>
    <w:link w:val="af0"/>
    <w:uiPriority w:val="99"/>
    <w:rsid w:val="00D86EE6"/>
    <w:rPr>
      <w:rFonts w:eastAsia="Times New Roman"/>
      <w:sz w:val="22"/>
      <w:szCs w:val="22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5F7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F7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F78A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F7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F78A1"/>
    <w:rPr>
      <w:b/>
      <w:bCs/>
      <w:lang w:eastAsia="en-US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0">
    <w:name w:val="FollowedHyperlink"/>
    <w:basedOn w:val="a0"/>
    <w:uiPriority w:val="99"/>
    <w:semiHidden/>
    <w:unhideWhenUsed/>
    <w:rsid w:val="005873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C9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00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FC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0EAA"/>
    <w:rPr>
      <w:rFonts w:cs="Times New Roman"/>
    </w:rPr>
  </w:style>
  <w:style w:type="paragraph" w:styleId="a6">
    <w:name w:val="footer"/>
    <w:basedOn w:val="a"/>
    <w:link w:val="a7"/>
    <w:uiPriority w:val="99"/>
    <w:rsid w:val="00FC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C0EA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F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F01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8F0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6D388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6D3889"/>
    <w:pPr>
      <w:ind w:left="720"/>
      <w:contextualSpacing/>
    </w:pPr>
  </w:style>
  <w:style w:type="paragraph" w:customStyle="1" w:styleId="30">
    <w:name w:val="заголовок 3"/>
    <w:basedOn w:val="a"/>
    <w:next w:val="a"/>
    <w:uiPriority w:val="99"/>
    <w:rsid w:val="00B12DE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0">
    <w:name w:val="заголовок 2"/>
    <w:basedOn w:val="a"/>
    <w:next w:val="a"/>
    <w:uiPriority w:val="99"/>
    <w:rsid w:val="005C055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C055D"/>
    <w:pPr>
      <w:pBdr>
        <w:bottom w:val="single" w:sz="6" w:space="1" w:color="auto"/>
      </w:pBd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C055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uiPriority w:val="99"/>
    <w:rsid w:val="000116A8"/>
    <w:pPr>
      <w:keepNext/>
      <w:autoSpaceDE w:val="0"/>
      <w:autoSpaceDN w:val="0"/>
      <w:spacing w:after="0" w:line="240" w:lineRule="auto"/>
      <w:ind w:right="-1774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1">
    <w:name w:val="Абзац списка1"/>
    <w:basedOn w:val="a"/>
    <w:rsid w:val="000116A8"/>
    <w:pPr>
      <w:ind w:left="720"/>
      <w:contextualSpacing/>
    </w:pPr>
    <w:rPr>
      <w:rFonts w:eastAsia="Times New Roman"/>
    </w:rPr>
  </w:style>
  <w:style w:type="character" w:styleId="ad">
    <w:name w:val="Strong"/>
    <w:uiPriority w:val="99"/>
    <w:qFormat/>
    <w:locked/>
    <w:rsid w:val="000116A8"/>
    <w:rPr>
      <w:rFonts w:cs="Times New Roman"/>
      <w:b/>
      <w:bCs/>
    </w:rPr>
  </w:style>
  <w:style w:type="paragraph" w:customStyle="1" w:styleId="Default">
    <w:name w:val="Default"/>
    <w:uiPriority w:val="99"/>
    <w:rsid w:val="009E01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rmal (Web)"/>
    <w:basedOn w:val="a"/>
    <w:uiPriority w:val="99"/>
    <w:rsid w:val="00500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00C85"/>
  </w:style>
  <w:style w:type="character" w:customStyle="1" w:styleId="10">
    <w:name w:val="Заголовок 1 Знак"/>
    <w:basedOn w:val="a0"/>
    <w:link w:val="1"/>
    <w:rsid w:val="00500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500C85"/>
    <w:pPr>
      <w:keepLines w:val="0"/>
      <w:autoSpaceDE w:val="0"/>
      <w:autoSpaceDN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eastAsia="ru-RU"/>
    </w:rPr>
  </w:style>
  <w:style w:type="paragraph" w:styleId="af0">
    <w:name w:val="Body Text"/>
    <w:basedOn w:val="a"/>
    <w:link w:val="af1"/>
    <w:uiPriority w:val="99"/>
    <w:rsid w:val="00D86EE6"/>
    <w:pPr>
      <w:spacing w:after="120" w:line="259" w:lineRule="auto"/>
    </w:pPr>
    <w:rPr>
      <w:rFonts w:eastAsia="Times New Roman"/>
      <w:lang w:val="en-US"/>
    </w:rPr>
  </w:style>
  <w:style w:type="character" w:customStyle="1" w:styleId="af1">
    <w:name w:val="Основной текст Знак"/>
    <w:basedOn w:val="a0"/>
    <w:link w:val="af0"/>
    <w:uiPriority w:val="99"/>
    <w:rsid w:val="00D86EE6"/>
    <w:rPr>
      <w:rFonts w:eastAsia="Times New Roman"/>
      <w:sz w:val="22"/>
      <w:szCs w:val="22"/>
      <w:lang w:val="en-US" w:eastAsia="en-US"/>
    </w:rPr>
  </w:style>
  <w:style w:type="character" w:styleId="af2">
    <w:name w:val="annotation reference"/>
    <w:basedOn w:val="a0"/>
    <w:uiPriority w:val="99"/>
    <w:semiHidden/>
    <w:unhideWhenUsed/>
    <w:rsid w:val="005F7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F7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F78A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F7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F78A1"/>
    <w:rPr>
      <w:b/>
      <w:bCs/>
      <w:lang w:eastAsia="en-US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0">
    <w:name w:val="FollowedHyperlink"/>
    <w:basedOn w:val="a0"/>
    <w:uiPriority w:val="99"/>
    <w:semiHidden/>
    <w:unhideWhenUsed/>
    <w:rsid w:val="00587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arch.crossref.org/" TargetMode="External"/><Relationship Id="rId18" Type="http://schemas.openxmlformats.org/officeDocument/2006/relationships/hyperlink" Target="http://www.ypharm.spcpu.ru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allchemistry.info/services/onlayn-redaktor-himicheskih-formul" TargetMode="External"/><Relationship Id="rId17" Type="http://schemas.openxmlformats.org/officeDocument/2006/relationships/hyperlink" Target="http://www.ypharm.spcpu.r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ypharm.spcpu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cpu.ru/youngph/" TargetMode="External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s://spcpu.ru/youngph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pcpu.ru/youngph/" TargetMode="External"/><Relationship Id="rId19" Type="http://schemas.openxmlformats.org/officeDocument/2006/relationships/hyperlink" Target="mailto:young.pharm@pharminnotech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teacode.com/online/udc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l7qK3kEWE5t72+WA7H66t6M7jA==">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20723F-6033-4C7B-BD83-4C49888A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Good-win</dc:creator>
  <cp:lastModifiedBy>flisyukev</cp:lastModifiedBy>
  <cp:revision>2</cp:revision>
  <cp:lastPrinted>2021-02-08T10:09:00Z</cp:lastPrinted>
  <dcterms:created xsi:type="dcterms:W3CDTF">2022-02-03T14:13:00Z</dcterms:created>
  <dcterms:modified xsi:type="dcterms:W3CDTF">2022-02-03T14:13:00Z</dcterms:modified>
</cp:coreProperties>
</file>