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68" w:rsidRDefault="00152168" w:rsidP="00DA512D">
      <w:pPr>
        <w:tabs>
          <w:tab w:val="left" w:pos="142"/>
        </w:tabs>
        <w:spacing w:after="0" w:line="240" w:lineRule="auto"/>
        <w:ind w:left="142" w:right="-425" w:firstLine="567"/>
        <w:jc w:val="center"/>
        <w:rPr>
          <w:noProof/>
          <w:lang w:eastAsia="ru-RU"/>
        </w:rPr>
      </w:pPr>
      <w:bookmarkStart w:id="0" w:name="_GoBack"/>
      <w:bookmarkEnd w:id="0"/>
    </w:p>
    <w:p w:rsidR="006C150B" w:rsidRPr="00D32929" w:rsidRDefault="006C150B" w:rsidP="00DA512D">
      <w:pPr>
        <w:tabs>
          <w:tab w:val="left" w:pos="142"/>
        </w:tabs>
        <w:spacing w:after="0" w:line="240" w:lineRule="auto"/>
        <w:ind w:left="142" w:right="-425" w:firstLine="567"/>
        <w:jc w:val="center"/>
        <w:rPr>
          <w:noProof/>
          <w:lang w:eastAsia="ru-RU"/>
        </w:rPr>
      </w:pPr>
      <w:r w:rsidRPr="00D32929">
        <w:rPr>
          <w:noProof/>
          <w:lang w:eastAsia="ru-RU"/>
        </w:rPr>
        <w:drawing>
          <wp:inline distT="0" distB="0" distL="0" distR="0">
            <wp:extent cx="1448243" cy="10526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84" cy="105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D7" w:rsidRPr="00D32929" w:rsidRDefault="008559D7" w:rsidP="008559D7">
      <w:pPr>
        <w:tabs>
          <w:tab w:val="left" w:pos="3828"/>
        </w:tabs>
        <w:spacing w:after="0" w:line="240" w:lineRule="auto"/>
        <w:ind w:left="142" w:right="-425" w:firstLine="567"/>
        <w:rPr>
          <w:rFonts w:ascii="Times New Roman" w:hAnsi="Times New Roman"/>
          <w:b/>
          <w:caps/>
          <w:sz w:val="28"/>
          <w:szCs w:val="28"/>
        </w:rPr>
      </w:pPr>
    </w:p>
    <w:p w:rsidR="006C150B" w:rsidRPr="00D32929" w:rsidRDefault="006C150B" w:rsidP="006373B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150B" w:rsidRPr="00D32929" w:rsidRDefault="00427796" w:rsidP="006373B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D32929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6C150B" w:rsidRPr="00D32929">
        <w:rPr>
          <w:rFonts w:ascii="Times New Roman" w:hAnsi="Times New Roman"/>
          <w:b/>
          <w:caps/>
          <w:sz w:val="28"/>
          <w:szCs w:val="28"/>
        </w:rPr>
        <w:t>ИНФОРМАЦИОННОЕ ПИСЬМО</w:t>
      </w:r>
    </w:p>
    <w:p w:rsidR="006C150B" w:rsidRPr="00D32929" w:rsidRDefault="006C150B" w:rsidP="006373B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150B" w:rsidRPr="00D32929" w:rsidRDefault="006C150B" w:rsidP="006373B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173F" w:rsidRPr="00D32929" w:rsidRDefault="006C150B" w:rsidP="006373BE">
      <w:pPr>
        <w:tabs>
          <w:tab w:val="left" w:pos="382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Глубокоуважаемые коллеги!</w:t>
      </w:r>
    </w:p>
    <w:p w:rsidR="006C150B" w:rsidRPr="00D32929" w:rsidRDefault="006C150B" w:rsidP="006373BE">
      <w:pPr>
        <w:tabs>
          <w:tab w:val="left" w:pos="3828"/>
        </w:tabs>
        <w:spacing w:after="0" w:line="240" w:lineRule="auto"/>
        <w:ind w:firstLine="567"/>
        <w:rPr>
          <w:noProof/>
          <w:sz w:val="28"/>
          <w:szCs w:val="28"/>
          <w:lang w:eastAsia="ru-RU"/>
        </w:rPr>
      </w:pPr>
    </w:p>
    <w:p w:rsidR="00DD41E9" w:rsidRPr="00D32929" w:rsidRDefault="006513E4" w:rsidP="008F19BF">
      <w:pPr>
        <w:spacing w:after="0" w:line="240" w:lineRule="auto"/>
        <w:ind w:firstLine="567"/>
        <w:jc w:val="both"/>
        <w:rPr>
          <w:rStyle w:val="ac"/>
          <w:rFonts w:ascii="Times New Roman" w:hAnsi="Times New Roman"/>
          <w:color w:val="333333"/>
          <w:sz w:val="28"/>
          <w:szCs w:val="28"/>
          <w:shd w:val="clear" w:color="auto" w:fill="F8F8F4"/>
        </w:rPr>
      </w:pPr>
      <w:r w:rsidRPr="00D32929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D32929">
        <w:rPr>
          <w:rFonts w:ascii="Times New Roman" w:hAnsi="Times New Roman"/>
          <w:sz w:val="28"/>
          <w:szCs w:val="28"/>
        </w:rPr>
        <w:t>ВО</w:t>
      </w:r>
      <w:proofErr w:type="gramEnd"/>
      <w:r w:rsidR="00817B35" w:rsidRPr="00D32929">
        <w:rPr>
          <w:rFonts w:ascii="Times New Roman" w:hAnsi="Times New Roman"/>
          <w:sz w:val="28"/>
          <w:szCs w:val="28"/>
        </w:rPr>
        <w:t xml:space="preserve"> </w:t>
      </w:r>
      <w:r w:rsidR="00EA5803" w:rsidRPr="00D32929">
        <w:rPr>
          <w:rFonts w:ascii="Times New Roman" w:hAnsi="Times New Roman"/>
          <w:sz w:val="28"/>
          <w:szCs w:val="28"/>
        </w:rPr>
        <w:t>«</w:t>
      </w:r>
      <w:r w:rsidRPr="00D32929">
        <w:rPr>
          <w:rFonts w:ascii="Times New Roman" w:hAnsi="Times New Roman"/>
          <w:sz w:val="28"/>
          <w:szCs w:val="28"/>
        </w:rPr>
        <w:t>Орловс</w:t>
      </w:r>
      <w:r w:rsidR="00C10E68" w:rsidRPr="00D32929">
        <w:rPr>
          <w:rFonts w:ascii="Times New Roman" w:hAnsi="Times New Roman"/>
          <w:sz w:val="28"/>
          <w:szCs w:val="28"/>
        </w:rPr>
        <w:t>к</w:t>
      </w:r>
      <w:r w:rsidRPr="00D32929">
        <w:rPr>
          <w:rFonts w:ascii="Times New Roman" w:hAnsi="Times New Roman"/>
          <w:sz w:val="28"/>
          <w:szCs w:val="28"/>
        </w:rPr>
        <w:t>ий государственный университет им</w:t>
      </w:r>
      <w:r w:rsidR="00DD41E9" w:rsidRPr="00D32929">
        <w:rPr>
          <w:rFonts w:ascii="Times New Roman" w:hAnsi="Times New Roman"/>
          <w:sz w:val="28"/>
          <w:szCs w:val="28"/>
        </w:rPr>
        <w:t>ени</w:t>
      </w:r>
      <w:r w:rsidRPr="00D32929">
        <w:rPr>
          <w:rFonts w:ascii="Times New Roman" w:hAnsi="Times New Roman"/>
          <w:sz w:val="28"/>
          <w:szCs w:val="28"/>
        </w:rPr>
        <w:t xml:space="preserve"> И.С.Тургенева</w:t>
      </w:r>
      <w:r w:rsidR="00EA5803" w:rsidRPr="00D32929">
        <w:rPr>
          <w:rFonts w:ascii="Times New Roman" w:hAnsi="Times New Roman"/>
          <w:sz w:val="28"/>
          <w:szCs w:val="28"/>
        </w:rPr>
        <w:t>»</w:t>
      </w:r>
      <w:r w:rsidR="00494E8D" w:rsidRPr="00D32929">
        <w:rPr>
          <w:rFonts w:ascii="Times New Roman" w:hAnsi="Times New Roman"/>
          <w:sz w:val="28"/>
          <w:szCs w:val="28"/>
        </w:rPr>
        <w:t xml:space="preserve"> </w:t>
      </w:r>
      <w:r w:rsidR="00C3666D" w:rsidRPr="00D32929">
        <w:rPr>
          <w:rFonts w:ascii="Times New Roman" w:hAnsi="Times New Roman"/>
          <w:b/>
          <w:sz w:val="28"/>
          <w:szCs w:val="28"/>
        </w:rPr>
        <w:t>2</w:t>
      </w:r>
      <w:r w:rsidR="00FF07EA" w:rsidRPr="00D32929">
        <w:rPr>
          <w:rFonts w:ascii="Times New Roman" w:hAnsi="Times New Roman"/>
          <w:b/>
          <w:sz w:val="28"/>
          <w:szCs w:val="28"/>
        </w:rPr>
        <w:t>0</w:t>
      </w:r>
      <w:r w:rsidR="00C3666D" w:rsidRPr="00D32929">
        <w:rPr>
          <w:rFonts w:ascii="Times New Roman" w:hAnsi="Times New Roman"/>
          <w:b/>
          <w:sz w:val="28"/>
          <w:szCs w:val="28"/>
        </w:rPr>
        <w:t xml:space="preserve"> </w:t>
      </w:r>
      <w:r w:rsidR="00C3666D" w:rsidRPr="00D32929">
        <w:rPr>
          <w:rFonts w:ascii="Times New Roman" w:hAnsi="Times New Roman"/>
          <w:sz w:val="28"/>
          <w:szCs w:val="28"/>
        </w:rPr>
        <w:t>-</w:t>
      </w:r>
      <w:r w:rsidR="00277AC1" w:rsidRPr="00D32929">
        <w:rPr>
          <w:rFonts w:ascii="Times New Roman" w:hAnsi="Times New Roman"/>
          <w:b/>
          <w:sz w:val="28"/>
          <w:szCs w:val="28"/>
        </w:rPr>
        <w:t>2</w:t>
      </w:r>
      <w:r w:rsidR="00FF07EA" w:rsidRPr="00D32929">
        <w:rPr>
          <w:rFonts w:ascii="Times New Roman" w:hAnsi="Times New Roman"/>
          <w:b/>
          <w:sz w:val="28"/>
          <w:szCs w:val="28"/>
        </w:rPr>
        <w:t>1</w:t>
      </w:r>
      <w:r w:rsidR="00C03CF0" w:rsidRPr="00D32929">
        <w:rPr>
          <w:rFonts w:ascii="Times New Roman" w:hAnsi="Times New Roman"/>
          <w:b/>
          <w:sz w:val="28"/>
          <w:szCs w:val="28"/>
        </w:rPr>
        <w:t xml:space="preserve"> октября</w:t>
      </w:r>
      <w:r w:rsidR="00DD41E9" w:rsidRPr="00D32929">
        <w:rPr>
          <w:rFonts w:ascii="Times New Roman" w:hAnsi="Times New Roman"/>
          <w:b/>
          <w:sz w:val="28"/>
          <w:szCs w:val="28"/>
        </w:rPr>
        <w:t xml:space="preserve"> 20</w:t>
      </w:r>
      <w:r w:rsidR="00B36576" w:rsidRPr="00D32929">
        <w:rPr>
          <w:rFonts w:ascii="Times New Roman" w:hAnsi="Times New Roman"/>
          <w:b/>
          <w:sz w:val="28"/>
          <w:szCs w:val="28"/>
        </w:rPr>
        <w:t>2</w:t>
      </w:r>
      <w:r w:rsidR="00FF07EA" w:rsidRPr="00D32929">
        <w:rPr>
          <w:rFonts w:ascii="Times New Roman" w:hAnsi="Times New Roman"/>
          <w:b/>
          <w:sz w:val="28"/>
          <w:szCs w:val="28"/>
        </w:rPr>
        <w:t>2</w:t>
      </w:r>
      <w:r w:rsidR="00DD41E9" w:rsidRPr="00D32929">
        <w:rPr>
          <w:rFonts w:ascii="Times New Roman" w:hAnsi="Times New Roman"/>
          <w:b/>
          <w:sz w:val="28"/>
          <w:szCs w:val="28"/>
        </w:rPr>
        <w:t xml:space="preserve"> года</w:t>
      </w:r>
      <w:r w:rsidR="00494E8D" w:rsidRPr="00D32929">
        <w:rPr>
          <w:rFonts w:ascii="Times New Roman" w:hAnsi="Times New Roman"/>
          <w:b/>
          <w:sz w:val="28"/>
          <w:szCs w:val="28"/>
        </w:rPr>
        <w:t xml:space="preserve"> </w:t>
      </w:r>
      <w:r w:rsidR="00823B5B" w:rsidRPr="00D32929">
        <w:rPr>
          <w:rFonts w:ascii="Times New Roman" w:hAnsi="Times New Roman"/>
          <w:sz w:val="28"/>
          <w:szCs w:val="28"/>
        </w:rPr>
        <w:t xml:space="preserve">проводит </w:t>
      </w:r>
      <w:r w:rsidR="00C3666D" w:rsidRPr="00D32929">
        <w:rPr>
          <w:rFonts w:ascii="Times New Roman" w:hAnsi="Times New Roman"/>
          <w:b/>
          <w:sz w:val="28"/>
          <w:szCs w:val="28"/>
          <w:lang w:val="en-US"/>
        </w:rPr>
        <w:t>V</w:t>
      </w:r>
      <w:r w:rsidR="002238E4" w:rsidRPr="00D32929">
        <w:rPr>
          <w:rFonts w:ascii="Times New Roman" w:hAnsi="Times New Roman"/>
          <w:b/>
          <w:sz w:val="28"/>
          <w:szCs w:val="28"/>
        </w:rPr>
        <w:t xml:space="preserve"> </w:t>
      </w:r>
      <w:r w:rsidR="00494E8D" w:rsidRPr="00D32929">
        <w:rPr>
          <w:rFonts w:ascii="Times New Roman" w:hAnsi="Times New Roman"/>
          <w:b/>
          <w:sz w:val="28"/>
          <w:szCs w:val="28"/>
        </w:rPr>
        <w:t xml:space="preserve"> </w:t>
      </w:r>
      <w:r w:rsidR="00F87FC4" w:rsidRPr="00D32929">
        <w:rPr>
          <w:rFonts w:ascii="Times New Roman" w:hAnsi="Times New Roman"/>
          <w:b/>
          <w:sz w:val="28"/>
          <w:szCs w:val="28"/>
        </w:rPr>
        <w:t>Международную научно-практическую конференцию</w:t>
      </w:r>
      <w:r w:rsidR="00C03CF0" w:rsidRPr="00D32929">
        <w:rPr>
          <w:rFonts w:ascii="Times New Roman" w:hAnsi="Times New Roman"/>
          <w:b/>
          <w:sz w:val="28"/>
          <w:szCs w:val="28"/>
        </w:rPr>
        <w:t xml:space="preserve"> «Перспективы отраслевого взаимодействия в комплексной реабилитации»</w:t>
      </w:r>
      <w:r w:rsidR="00EA5803" w:rsidRPr="00D32929">
        <w:rPr>
          <w:rFonts w:ascii="Times New Roman" w:hAnsi="Times New Roman"/>
          <w:b/>
          <w:sz w:val="28"/>
          <w:szCs w:val="28"/>
        </w:rPr>
        <w:t>.</w:t>
      </w:r>
    </w:p>
    <w:p w:rsidR="001F443E" w:rsidRPr="00D32929" w:rsidRDefault="0000305C" w:rsidP="00D37AB2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b/>
          <w:sz w:val="28"/>
          <w:szCs w:val="28"/>
        </w:rPr>
        <w:t>Целью проведения конференции</w:t>
      </w:r>
      <w:r w:rsidR="00494E8D" w:rsidRPr="00D32929">
        <w:rPr>
          <w:rFonts w:ascii="Times New Roman" w:hAnsi="Times New Roman"/>
          <w:sz w:val="28"/>
          <w:szCs w:val="28"/>
        </w:rPr>
        <w:t xml:space="preserve"> </w:t>
      </w:r>
      <w:r w:rsidR="001F443E" w:rsidRPr="00D32929">
        <w:rPr>
          <w:rFonts w:ascii="Times New Roman" w:hAnsi="Times New Roman"/>
          <w:sz w:val="28"/>
          <w:szCs w:val="28"/>
        </w:rPr>
        <w:t xml:space="preserve">является интеграция результатов научно-исследовательской и опытно-практической деятельности, накопленных международным профессиональным сообществом, при решении проблемы обеспечения системного многоуровневого исследования факторов здоровья человека с целью развития межотраслевого подхода к организации процесса комплексной реабилитации и </w:t>
      </w:r>
      <w:proofErr w:type="spellStart"/>
      <w:r w:rsidR="001F443E" w:rsidRPr="00D3292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1F443E" w:rsidRPr="00D32929">
        <w:rPr>
          <w:rFonts w:ascii="Times New Roman" w:hAnsi="Times New Roman"/>
          <w:sz w:val="28"/>
          <w:szCs w:val="28"/>
        </w:rPr>
        <w:t xml:space="preserve"> пациентов различного профиля.</w:t>
      </w:r>
    </w:p>
    <w:p w:rsidR="00253135" w:rsidRPr="00D32929" w:rsidRDefault="005E59A8" w:rsidP="0000305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2929">
        <w:rPr>
          <w:rFonts w:ascii="Times New Roman" w:hAnsi="Times New Roman"/>
          <w:b/>
          <w:sz w:val="28"/>
          <w:szCs w:val="28"/>
        </w:rPr>
        <w:t>Задачи</w:t>
      </w:r>
      <w:r w:rsidR="008F19BF" w:rsidRPr="00D32929">
        <w:rPr>
          <w:rFonts w:ascii="Times New Roman" w:hAnsi="Times New Roman"/>
          <w:b/>
          <w:sz w:val="28"/>
          <w:szCs w:val="28"/>
        </w:rPr>
        <w:t xml:space="preserve"> конференции:</w:t>
      </w:r>
    </w:p>
    <w:p w:rsidR="004B70E1" w:rsidRPr="00D32929" w:rsidRDefault="004B70E1" w:rsidP="004B70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 xml:space="preserve">- обсуждение </w:t>
      </w:r>
      <w:r w:rsidR="00E75151" w:rsidRPr="00D32929">
        <w:rPr>
          <w:rFonts w:ascii="Times New Roman" w:hAnsi="Times New Roman"/>
          <w:sz w:val="28"/>
          <w:szCs w:val="28"/>
        </w:rPr>
        <w:t>теоретико-методологических и технологических аспектов</w:t>
      </w:r>
      <w:r w:rsidRPr="00D32929">
        <w:rPr>
          <w:rFonts w:ascii="Times New Roman" w:hAnsi="Times New Roman"/>
          <w:sz w:val="28"/>
          <w:szCs w:val="28"/>
        </w:rPr>
        <w:t xml:space="preserve"> организации процесса реабилитации </w:t>
      </w:r>
      <w:r w:rsidR="001F443E" w:rsidRPr="00D32929">
        <w:rPr>
          <w:rFonts w:ascii="Times New Roman" w:hAnsi="Times New Roman"/>
          <w:sz w:val="28"/>
          <w:szCs w:val="28"/>
        </w:rPr>
        <w:t xml:space="preserve">(включая </w:t>
      </w:r>
      <w:r w:rsidRPr="00D32929">
        <w:rPr>
          <w:rFonts w:ascii="Times New Roman" w:hAnsi="Times New Roman"/>
          <w:sz w:val="28"/>
          <w:szCs w:val="28"/>
        </w:rPr>
        <w:t>социализаци</w:t>
      </w:r>
      <w:r w:rsidR="001F443E" w:rsidRPr="00D32929">
        <w:rPr>
          <w:rFonts w:ascii="Times New Roman" w:hAnsi="Times New Roman"/>
          <w:sz w:val="28"/>
          <w:szCs w:val="28"/>
        </w:rPr>
        <w:t>ю</w:t>
      </w:r>
      <w:r w:rsidRPr="00D32929">
        <w:rPr>
          <w:rFonts w:ascii="Times New Roman" w:hAnsi="Times New Roman"/>
          <w:sz w:val="28"/>
          <w:szCs w:val="28"/>
        </w:rPr>
        <w:t>/</w:t>
      </w:r>
      <w:proofErr w:type="spellStart"/>
      <w:r w:rsidRPr="00D32929">
        <w:rPr>
          <w:rFonts w:ascii="Times New Roman" w:hAnsi="Times New Roman"/>
          <w:sz w:val="28"/>
          <w:szCs w:val="28"/>
        </w:rPr>
        <w:t>ресоциализаци</w:t>
      </w:r>
      <w:r w:rsidR="001F443E" w:rsidRPr="00D32929">
        <w:rPr>
          <w:rFonts w:ascii="Times New Roman" w:hAnsi="Times New Roman"/>
          <w:sz w:val="28"/>
          <w:szCs w:val="28"/>
        </w:rPr>
        <w:t>ю</w:t>
      </w:r>
      <w:proofErr w:type="spellEnd"/>
      <w:r w:rsidR="001F443E" w:rsidRPr="00D32929">
        <w:rPr>
          <w:rFonts w:ascii="Times New Roman" w:hAnsi="Times New Roman"/>
          <w:sz w:val="28"/>
          <w:szCs w:val="28"/>
        </w:rPr>
        <w:t>)</w:t>
      </w:r>
      <w:r w:rsidRPr="00D32929">
        <w:rPr>
          <w:rFonts w:ascii="Times New Roman" w:hAnsi="Times New Roman"/>
          <w:sz w:val="28"/>
          <w:szCs w:val="28"/>
        </w:rPr>
        <w:t xml:space="preserve"> пациентов различного профиля, представленных в различных отраслях научного знания (медицине, психологии, педагогике, юриспруденции и др.)</w:t>
      </w:r>
      <w:r w:rsidR="001F443E" w:rsidRPr="00D32929">
        <w:rPr>
          <w:rFonts w:ascii="Times New Roman" w:hAnsi="Times New Roman"/>
          <w:sz w:val="28"/>
          <w:szCs w:val="28"/>
        </w:rPr>
        <w:t>.</w:t>
      </w:r>
    </w:p>
    <w:p w:rsidR="00E75151" w:rsidRPr="00D32929" w:rsidRDefault="00E75151" w:rsidP="00D37A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 xml:space="preserve">- </w:t>
      </w:r>
      <w:r w:rsidR="001F443E" w:rsidRPr="00D32929">
        <w:rPr>
          <w:rFonts w:ascii="Times New Roman" w:hAnsi="Times New Roman"/>
          <w:sz w:val="28"/>
          <w:szCs w:val="28"/>
        </w:rPr>
        <w:t xml:space="preserve">активизация процессов разработки инновационных технологий медико-педагогической, социально-психологической и физической </w:t>
      </w:r>
      <w:r w:rsidR="001F443E" w:rsidRPr="00D32929">
        <w:rPr>
          <w:rFonts w:ascii="Times New Roman" w:hAnsi="Times New Roman"/>
          <w:sz w:val="28"/>
          <w:szCs w:val="28"/>
          <w:u w:val="single"/>
        </w:rPr>
        <w:t>коррекции</w:t>
      </w:r>
      <w:r w:rsidR="001F443E" w:rsidRPr="00D32929">
        <w:rPr>
          <w:rFonts w:ascii="Times New Roman" w:hAnsi="Times New Roman"/>
          <w:sz w:val="28"/>
          <w:szCs w:val="28"/>
        </w:rPr>
        <w:t>, направленных на повышение уровня реабилитационного потенциала</w:t>
      </w:r>
      <w:r w:rsidR="00065732" w:rsidRPr="00D32929">
        <w:rPr>
          <w:rFonts w:ascii="Times New Roman" w:hAnsi="Times New Roman"/>
          <w:sz w:val="28"/>
          <w:szCs w:val="28"/>
        </w:rPr>
        <w:t xml:space="preserve"> </w:t>
      </w:r>
      <w:r w:rsidR="001F443E" w:rsidRPr="00D32929">
        <w:rPr>
          <w:rFonts w:ascii="Times New Roman" w:hAnsi="Times New Roman"/>
          <w:sz w:val="28"/>
          <w:szCs w:val="28"/>
        </w:rPr>
        <w:t>пациентов различного профиля.</w:t>
      </w:r>
    </w:p>
    <w:p w:rsidR="00E75151" w:rsidRPr="00D32929" w:rsidRDefault="00E75151" w:rsidP="00E75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- выявление и диссеминация лучших образцов инновационной практики в организациях, осуществляющих комплексную реабилитацию пациентов различного профиля.</w:t>
      </w:r>
    </w:p>
    <w:p w:rsidR="00E75151" w:rsidRPr="00D32929" w:rsidRDefault="00E75151" w:rsidP="00E751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2929">
        <w:rPr>
          <w:rFonts w:ascii="Times New Roman" w:eastAsia="Times New Roman" w:hAnsi="Times New Roman"/>
          <w:color w:val="000000"/>
          <w:sz w:val="28"/>
          <w:szCs w:val="28"/>
        </w:rPr>
        <w:t xml:space="preserve">- интенсификация процессов взаимодействия межотраслевых структур в целях </w:t>
      </w:r>
      <w:r w:rsidR="001F443E" w:rsidRPr="00D32929">
        <w:rPr>
          <w:rFonts w:ascii="Times New Roman" w:eastAsia="Times New Roman" w:hAnsi="Times New Roman"/>
          <w:color w:val="000000"/>
          <w:sz w:val="28"/>
          <w:szCs w:val="28"/>
        </w:rPr>
        <w:t>развития</w:t>
      </w:r>
      <w:r w:rsidRPr="00D32929">
        <w:rPr>
          <w:rFonts w:ascii="Times New Roman" w:eastAsia="Times New Roman" w:hAnsi="Times New Roman"/>
          <w:color w:val="000000"/>
          <w:sz w:val="28"/>
          <w:szCs w:val="28"/>
        </w:rPr>
        <w:t xml:space="preserve"> концепции комплексной реабилитации и </w:t>
      </w:r>
      <w:proofErr w:type="spellStart"/>
      <w:r w:rsidRPr="00D32929">
        <w:rPr>
          <w:rFonts w:ascii="Times New Roman" w:eastAsia="Times New Roman" w:hAnsi="Times New Roman"/>
          <w:color w:val="000000"/>
          <w:sz w:val="28"/>
          <w:szCs w:val="28"/>
        </w:rPr>
        <w:t>абилитации</w:t>
      </w:r>
      <w:proofErr w:type="spellEnd"/>
      <w:r w:rsidRPr="00D32929">
        <w:rPr>
          <w:rFonts w:ascii="Times New Roman" w:eastAsia="Times New Roman" w:hAnsi="Times New Roman"/>
          <w:color w:val="000000"/>
          <w:sz w:val="28"/>
          <w:szCs w:val="28"/>
        </w:rPr>
        <w:t xml:space="preserve"> пациентов различного профиля.</w:t>
      </w:r>
    </w:p>
    <w:p w:rsidR="008F19BF" w:rsidRPr="00D32929" w:rsidRDefault="008F19BF" w:rsidP="00023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512D" w:rsidRPr="00D32929" w:rsidRDefault="00DA512D" w:rsidP="00023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 xml:space="preserve">К участию в работе конференции приглашаются: врачи, психологи, социальные и коррекционные педагоги; </w:t>
      </w:r>
      <w:r w:rsidR="00300058" w:rsidRPr="00D32929">
        <w:rPr>
          <w:rFonts w:ascii="Times New Roman" w:hAnsi="Times New Roman"/>
          <w:sz w:val="28"/>
          <w:szCs w:val="28"/>
        </w:rPr>
        <w:t>специалисты по лечебной, адаптивной физической культуре и физической реабилитации,</w:t>
      </w:r>
      <w:r w:rsidR="00300058" w:rsidRPr="00D32929">
        <w:rPr>
          <w:rFonts w:ascii="Times New Roman" w:hAnsi="Times New Roman"/>
          <w:b/>
          <w:sz w:val="28"/>
          <w:szCs w:val="28"/>
        </w:rPr>
        <w:t xml:space="preserve"> </w:t>
      </w:r>
      <w:r w:rsidRPr="00D32929">
        <w:rPr>
          <w:rFonts w:ascii="Times New Roman" w:hAnsi="Times New Roman"/>
          <w:sz w:val="28"/>
          <w:szCs w:val="28"/>
        </w:rPr>
        <w:t xml:space="preserve">сотрудники медицинских учреждений (включая санатории и реабилитационные центры), учреждений системы образования (включая коррекционные и оздоровительные школы и ДОУ), </w:t>
      </w:r>
      <w:r w:rsidRPr="00D32929">
        <w:rPr>
          <w:rFonts w:ascii="Times New Roman" w:hAnsi="Times New Roman"/>
          <w:sz w:val="28"/>
          <w:szCs w:val="28"/>
        </w:rPr>
        <w:lastRenderedPageBreak/>
        <w:t xml:space="preserve">социальных учреждений; разработчики нового медицинского оборудования; представители производителей </w:t>
      </w:r>
      <w:r w:rsidR="0068759C" w:rsidRPr="00D32929">
        <w:rPr>
          <w:rFonts w:ascii="Times New Roman" w:hAnsi="Times New Roman"/>
          <w:sz w:val="28"/>
          <w:szCs w:val="28"/>
        </w:rPr>
        <w:t>медицинских изделий.</w:t>
      </w:r>
    </w:p>
    <w:p w:rsidR="0000305C" w:rsidRPr="00D32929" w:rsidRDefault="0000305C" w:rsidP="00023CF9">
      <w:pPr>
        <w:tabs>
          <w:tab w:val="left" w:pos="804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305C" w:rsidRPr="00D32929" w:rsidRDefault="0000305C" w:rsidP="00023CF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32929">
        <w:rPr>
          <w:rFonts w:ascii="Times New Roman" w:hAnsi="Times New Roman"/>
          <w:b/>
          <w:i/>
          <w:sz w:val="28"/>
          <w:szCs w:val="28"/>
        </w:rPr>
        <w:t>В рамках конференции будут обсуждаться следующие вопросы:</w:t>
      </w:r>
    </w:p>
    <w:p w:rsidR="0000305C" w:rsidRPr="00D32929" w:rsidRDefault="0000305C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Направления развития</w:t>
      </w:r>
      <w:r w:rsidR="000169D4" w:rsidRPr="00D32929">
        <w:rPr>
          <w:rFonts w:ascii="Times New Roman" w:hAnsi="Times New Roman"/>
          <w:sz w:val="28"/>
          <w:szCs w:val="28"/>
        </w:rPr>
        <w:t xml:space="preserve"> и совершенствование технологий </w:t>
      </w:r>
      <w:r w:rsidR="00892BD1" w:rsidRPr="00D32929">
        <w:rPr>
          <w:rFonts w:ascii="Times New Roman" w:hAnsi="Times New Roman"/>
          <w:sz w:val="28"/>
          <w:szCs w:val="28"/>
        </w:rPr>
        <w:t xml:space="preserve"> медицинской реабилитации в РФ.</w:t>
      </w:r>
    </w:p>
    <w:p w:rsidR="0000305C" w:rsidRPr="00D32929" w:rsidRDefault="0000305C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Опыт международного сотрудничества в области медицинской реабилитац</w:t>
      </w:r>
      <w:r w:rsidR="00892BD1" w:rsidRPr="00D32929">
        <w:rPr>
          <w:rFonts w:ascii="Times New Roman" w:hAnsi="Times New Roman"/>
          <w:sz w:val="28"/>
          <w:szCs w:val="28"/>
        </w:rPr>
        <w:t>ии пациентов различного профиля.</w:t>
      </w:r>
    </w:p>
    <w:p w:rsidR="0000305C" w:rsidRPr="00D32929" w:rsidRDefault="0000305C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Современные отечественные и зарубежные технологии в с</w:t>
      </w:r>
      <w:r w:rsidR="00892BD1" w:rsidRPr="00D32929">
        <w:rPr>
          <w:rFonts w:ascii="Times New Roman" w:hAnsi="Times New Roman"/>
          <w:sz w:val="28"/>
          <w:szCs w:val="28"/>
        </w:rPr>
        <w:t>истеме медицинской реабилитации.</w:t>
      </w:r>
    </w:p>
    <w:p w:rsidR="004B3273" w:rsidRPr="00D32929" w:rsidRDefault="004B3273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Применение средств физической куль</w:t>
      </w:r>
      <w:r w:rsidR="00892BD1" w:rsidRPr="00D32929">
        <w:rPr>
          <w:rFonts w:ascii="Times New Roman" w:hAnsi="Times New Roman"/>
          <w:sz w:val="28"/>
          <w:szCs w:val="28"/>
        </w:rPr>
        <w:t>туры в комплексной реабилитации.</w:t>
      </w:r>
    </w:p>
    <w:p w:rsidR="0000305C" w:rsidRPr="00D32929" w:rsidRDefault="0000305C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Опыт организации реабилитации и оздоровления часто</w:t>
      </w:r>
      <w:r w:rsidR="000169D4" w:rsidRPr="00D32929">
        <w:rPr>
          <w:rFonts w:ascii="Times New Roman" w:hAnsi="Times New Roman"/>
          <w:sz w:val="28"/>
          <w:szCs w:val="28"/>
        </w:rPr>
        <w:t xml:space="preserve"> и длительно </w:t>
      </w:r>
      <w:r w:rsidR="00892BD1" w:rsidRPr="00D32929">
        <w:rPr>
          <w:rFonts w:ascii="Times New Roman" w:hAnsi="Times New Roman"/>
          <w:sz w:val="28"/>
          <w:szCs w:val="28"/>
        </w:rPr>
        <w:t>болеющих детей.</w:t>
      </w:r>
    </w:p>
    <w:p w:rsidR="0000305C" w:rsidRPr="00D32929" w:rsidRDefault="0000305C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Особенности психолого-педагогического сопровождения лиц находящихся на длительном лечении</w:t>
      </w:r>
      <w:r w:rsidR="000169D4" w:rsidRPr="00D32929">
        <w:rPr>
          <w:rFonts w:ascii="Times New Roman" w:hAnsi="Times New Roman"/>
          <w:sz w:val="28"/>
          <w:szCs w:val="28"/>
        </w:rPr>
        <w:t xml:space="preserve"> и часто болеющих детей</w:t>
      </w:r>
      <w:r w:rsidR="00892BD1" w:rsidRPr="00D32929">
        <w:rPr>
          <w:rFonts w:ascii="Times New Roman" w:hAnsi="Times New Roman"/>
          <w:sz w:val="28"/>
          <w:szCs w:val="28"/>
        </w:rPr>
        <w:t>.</w:t>
      </w:r>
    </w:p>
    <w:p w:rsidR="0000305C" w:rsidRPr="00D32929" w:rsidRDefault="0000305C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Возможности сотрудничества медицины народной, альтернативной и  классической</w:t>
      </w:r>
      <w:r w:rsidR="008F19BF" w:rsidRPr="00D32929">
        <w:rPr>
          <w:rFonts w:ascii="Times New Roman" w:hAnsi="Times New Roman"/>
          <w:sz w:val="28"/>
          <w:szCs w:val="28"/>
        </w:rPr>
        <w:t xml:space="preserve"> </w:t>
      </w:r>
      <w:r w:rsidR="00892BD1" w:rsidRPr="00D32929">
        <w:rPr>
          <w:rFonts w:ascii="Times New Roman" w:hAnsi="Times New Roman"/>
          <w:sz w:val="28"/>
          <w:szCs w:val="28"/>
        </w:rPr>
        <w:t>в реабилитации пациентов.</w:t>
      </w:r>
    </w:p>
    <w:p w:rsidR="0000305C" w:rsidRPr="00D32929" w:rsidRDefault="0000305C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D32929">
        <w:rPr>
          <w:rFonts w:ascii="Times New Roman" w:hAnsi="Times New Roman"/>
          <w:sz w:val="28"/>
          <w:szCs w:val="28"/>
        </w:rPr>
        <w:t>социоприродного</w:t>
      </w:r>
      <w:proofErr w:type="spellEnd"/>
      <w:r w:rsidRPr="00D32929">
        <w:rPr>
          <w:rFonts w:ascii="Times New Roman" w:hAnsi="Times New Roman"/>
          <w:sz w:val="28"/>
          <w:szCs w:val="28"/>
        </w:rPr>
        <w:t xml:space="preserve"> окружения в проце</w:t>
      </w:r>
      <w:r w:rsidR="00892BD1" w:rsidRPr="00D32929">
        <w:rPr>
          <w:rFonts w:ascii="Times New Roman" w:hAnsi="Times New Roman"/>
          <w:sz w:val="28"/>
          <w:szCs w:val="28"/>
        </w:rPr>
        <w:t>ссе социализации и реабилитации.</w:t>
      </w:r>
    </w:p>
    <w:p w:rsidR="00B36576" w:rsidRPr="00D32929" w:rsidRDefault="00723455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2929">
        <w:rPr>
          <w:rFonts w:ascii="Times New Roman" w:hAnsi="Times New Roman"/>
          <w:sz w:val="28"/>
          <w:szCs w:val="28"/>
        </w:rPr>
        <w:t>Мехатроника</w:t>
      </w:r>
      <w:proofErr w:type="spellEnd"/>
      <w:r w:rsidRPr="00D32929">
        <w:rPr>
          <w:rFonts w:ascii="Times New Roman" w:hAnsi="Times New Roman"/>
          <w:sz w:val="28"/>
          <w:szCs w:val="28"/>
        </w:rPr>
        <w:t xml:space="preserve"> в процессе комплексной реабилитации</w:t>
      </w:r>
      <w:r w:rsidR="000169D4" w:rsidRPr="00D32929">
        <w:rPr>
          <w:rFonts w:ascii="Times New Roman" w:hAnsi="Times New Roman"/>
          <w:sz w:val="28"/>
          <w:szCs w:val="28"/>
        </w:rPr>
        <w:t>.</w:t>
      </w:r>
    </w:p>
    <w:p w:rsidR="005D188D" w:rsidRPr="00D32929" w:rsidRDefault="005D188D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Психолого-педагогическая реабилита</w:t>
      </w:r>
      <w:r w:rsidR="00D425A3" w:rsidRPr="00D32929">
        <w:rPr>
          <w:rFonts w:ascii="Times New Roman" w:hAnsi="Times New Roman"/>
          <w:sz w:val="28"/>
          <w:szCs w:val="28"/>
        </w:rPr>
        <w:t xml:space="preserve">ция в комплексной реабилитации </w:t>
      </w:r>
      <w:r w:rsidRPr="00D32929">
        <w:rPr>
          <w:rFonts w:ascii="Times New Roman" w:hAnsi="Times New Roman"/>
          <w:sz w:val="28"/>
          <w:szCs w:val="28"/>
        </w:rPr>
        <w:t xml:space="preserve"> </w:t>
      </w:r>
      <w:r w:rsidR="00D425A3" w:rsidRPr="00D32929">
        <w:rPr>
          <w:rFonts w:ascii="Times New Roman" w:hAnsi="Times New Roman"/>
          <w:sz w:val="28"/>
          <w:szCs w:val="28"/>
          <w:shd w:val="clear" w:color="auto" w:fill="FFFFFF"/>
        </w:rPr>
        <w:t>пациентов различного профиля</w:t>
      </w:r>
      <w:r w:rsidRPr="00D32929">
        <w:rPr>
          <w:rFonts w:ascii="Times New Roman" w:hAnsi="Times New Roman"/>
          <w:sz w:val="28"/>
          <w:szCs w:val="28"/>
        </w:rPr>
        <w:t>.</w:t>
      </w:r>
    </w:p>
    <w:p w:rsidR="002C0B03" w:rsidRPr="00D32929" w:rsidRDefault="002C0B03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Психолого-педагогического сопровождение  образовательного процесса</w:t>
      </w:r>
      <w:r w:rsidR="001F443E" w:rsidRPr="00D32929">
        <w:rPr>
          <w:rFonts w:ascii="Times New Roman" w:hAnsi="Times New Roman"/>
          <w:sz w:val="28"/>
          <w:szCs w:val="28"/>
        </w:rPr>
        <w:t xml:space="preserve"> в свете модернизации р</w:t>
      </w:r>
      <w:r w:rsidR="000169D4" w:rsidRPr="00D32929">
        <w:rPr>
          <w:rFonts w:ascii="Times New Roman" w:hAnsi="Times New Roman"/>
          <w:sz w:val="28"/>
          <w:szCs w:val="28"/>
        </w:rPr>
        <w:t>оссийского образования: приоритеты, проблемы, решения.</w:t>
      </w:r>
    </w:p>
    <w:p w:rsidR="00C4553F" w:rsidRPr="00D32929" w:rsidRDefault="00C4553F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 xml:space="preserve">Состояние и перспективы </w:t>
      </w:r>
      <w:proofErr w:type="spellStart"/>
      <w:r w:rsidRPr="00D32929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32929">
        <w:rPr>
          <w:rFonts w:ascii="Times New Roman" w:hAnsi="Times New Roman"/>
          <w:sz w:val="28"/>
          <w:szCs w:val="28"/>
        </w:rPr>
        <w:t xml:space="preserve"> комплексной реабилитации.</w:t>
      </w:r>
    </w:p>
    <w:p w:rsidR="00FF07EA" w:rsidRPr="00D32929" w:rsidRDefault="00FF07EA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Опыт становления комплексной реабилитации пациентов различного профиля в Орловской области.</w:t>
      </w:r>
    </w:p>
    <w:p w:rsidR="00FF07EA" w:rsidRPr="00D32929" w:rsidRDefault="00FF07EA" w:rsidP="00023CF9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Экономико-правовые подходы к решению проблемы комплексной реабилитации.</w:t>
      </w:r>
    </w:p>
    <w:p w:rsidR="00C4553F" w:rsidRPr="00D32929" w:rsidRDefault="00C4553F" w:rsidP="00023CF9">
      <w:pPr>
        <w:pStyle w:val="aa"/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305C" w:rsidRPr="00D32929" w:rsidRDefault="0000305C" w:rsidP="00023CF9">
      <w:pPr>
        <w:pStyle w:val="aa"/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2929">
        <w:rPr>
          <w:rFonts w:ascii="Times New Roman" w:hAnsi="Times New Roman"/>
          <w:bCs/>
          <w:sz w:val="28"/>
          <w:szCs w:val="28"/>
        </w:rPr>
        <w:t>В ходе работы конференции</w:t>
      </w:r>
      <w:r w:rsidRPr="00D32929">
        <w:rPr>
          <w:rFonts w:ascii="Times New Roman" w:hAnsi="Times New Roman"/>
          <w:bCs/>
          <w:color w:val="000000"/>
          <w:sz w:val="28"/>
          <w:szCs w:val="28"/>
        </w:rPr>
        <w:t xml:space="preserve"> планируются: пленарное заседание, работа секций по направлениям, мастер-классы</w:t>
      </w:r>
      <w:r w:rsidR="00A90B38" w:rsidRPr="00D3292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817B35" w:rsidRPr="00D329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32929">
        <w:rPr>
          <w:rFonts w:ascii="Times New Roman" w:hAnsi="Times New Roman"/>
          <w:bCs/>
          <w:color w:val="000000"/>
          <w:sz w:val="28"/>
          <w:szCs w:val="28"/>
        </w:rPr>
        <w:t xml:space="preserve">дискуссионные площадки, выставка продукции медицинского назначения, </w:t>
      </w:r>
      <w:r w:rsidRPr="00D32929">
        <w:rPr>
          <w:rFonts w:ascii="Times New Roman" w:hAnsi="Times New Roman"/>
          <w:sz w:val="28"/>
          <w:szCs w:val="28"/>
        </w:rPr>
        <w:t>стендовые выставки-презентации</w:t>
      </w:r>
      <w:r w:rsidRPr="00D32929">
        <w:rPr>
          <w:rFonts w:ascii="Times New Roman" w:hAnsi="Times New Roman"/>
          <w:bCs/>
          <w:color w:val="000000"/>
          <w:sz w:val="28"/>
          <w:szCs w:val="28"/>
        </w:rPr>
        <w:t xml:space="preserve"> и др.</w:t>
      </w:r>
    </w:p>
    <w:p w:rsidR="0000305C" w:rsidRPr="00D32929" w:rsidRDefault="0000305C" w:rsidP="00023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803" w:rsidRPr="00D32929" w:rsidRDefault="00E02DA1" w:rsidP="00023CF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2929">
        <w:rPr>
          <w:rFonts w:ascii="Times New Roman" w:hAnsi="Times New Roman"/>
          <w:i/>
          <w:sz w:val="28"/>
          <w:szCs w:val="28"/>
        </w:rPr>
        <w:t>Основные о</w:t>
      </w:r>
      <w:r w:rsidR="00EA5803" w:rsidRPr="00D32929">
        <w:rPr>
          <w:rFonts w:ascii="Times New Roman" w:hAnsi="Times New Roman"/>
          <w:i/>
          <w:sz w:val="28"/>
          <w:szCs w:val="28"/>
        </w:rPr>
        <w:t>рганизаторы</w:t>
      </w:r>
      <w:r w:rsidR="00CD0BD1" w:rsidRPr="00D32929">
        <w:rPr>
          <w:rFonts w:ascii="Times New Roman" w:hAnsi="Times New Roman"/>
          <w:i/>
          <w:sz w:val="28"/>
          <w:szCs w:val="28"/>
        </w:rPr>
        <w:t xml:space="preserve"> конференции</w:t>
      </w:r>
      <w:r w:rsidR="00EA5803" w:rsidRPr="00D32929">
        <w:rPr>
          <w:rFonts w:ascii="Times New Roman" w:hAnsi="Times New Roman"/>
          <w:i/>
          <w:sz w:val="28"/>
          <w:szCs w:val="28"/>
        </w:rPr>
        <w:t>:</w:t>
      </w:r>
    </w:p>
    <w:p w:rsidR="00893BD6" w:rsidRPr="00D32929" w:rsidRDefault="00893BD6" w:rsidP="00023CF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Правительство Орловской области;</w:t>
      </w:r>
    </w:p>
    <w:p w:rsidR="00EA5803" w:rsidRPr="00D32929" w:rsidRDefault="00EA5803" w:rsidP="00023CF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ФГБОУ ВО «Орловский государственный университет имени И.С. Тургенева»;</w:t>
      </w:r>
    </w:p>
    <w:p w:rsidR="002B6B7B" w:rsidRPr="00D32929" w:rsidRDefault="00893BD6" w:rsidP="00023CF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2929">
        <w:rPr>
          <w:rFonts w:ascii="Times New Roman" w:hAnsi="Times New Roman"/>
          <w:i/>
          <w:sz w:val="28"/>
          <w:szCs w:val="28"/>
        </w:rPr>
        <w:t xml:space="preserve">При участии: </w:t>
      </w:r>
    </w:p>
    <w:p w:rsidR="00893BD6" w:rsidRPr="00D32929" w:rsidRDefault="00893BD6" w:rsidP="00023C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2929">
        <w:rPr>
          <w:rFonts w:ascii="Times New Roman" w:eastAsia="Times New Roman" w:hAnsi="Times New Roman"/>
          <w:sz w:val="28"/>
          <w:szCs w:val="28"/>
        </w:rPr>
        <w:t>Монгольский национальный университет медицинских наук;</w:t>
      </w:r>
    </w:p>
    <w:p w:rsidR="00893BD6" w:rsidRPr="00D32929" w:rsidRDefault="00893BD6" w:rsidP="00023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eastAsia="Times New Roman" w:hAnsi="Times New Roman"/>
          <w:bCs/>
          <w:sz w:val="28"/>
          <w:szCs w:val="28"/>
        </w:rPr>
        <w:t>ФГБОУ ВО «</w:t>
      </w:r>
      <w:proofErr w:type="spellStart"/>
      <w:r w:rsidRPr="00D32929">
        <w:rPr>
          <w:rFonts w:ascii="Times New Roman" w:hAnsi="Times New Roman"/>
          <w:sz w:val="28"/>
          <w:szCs w:val="28"/>
        </w:rPr>
        <w:t>Восточно-Сибирский</w:t>
      </w:r>
      <w:proofErr w:type="spellEnd"/>
      <w:r w:rsidRPr="00D32929">
        <w:rPr>
          <w:rFonts w:ascii="Times New Roman" w:hAnsi="Times New Roman"/>
          <w:sz w:val="28"/>
          <w:szCs w:val="28"/>
        </w:rPr>
        <w:t xml:space="preserve"> государственный университет технологий и управления</w:t>
      </w:r>
      <w:r w:rsidRPr="00D32929">
        <w:rPr>
          <w:rFonts w:ascii="Times New Roman" w:eastAsia="Times New Roman" w:hAnsi="Times New Roman"/>
          <w:b/>
          <w:bCs/>
          <w:sz w:val="28"/>
          <w:szCs w:val="28"/>
        </w:rPr>
        <w:t>» (</w:t>
      </w:r>
      <w:r w:rsidRPr="00D32929">
        <w:rPr>
          <w:rFonts w:ascii="Times New Roman" w:hAnsi="Times New Roman"/>
          <w:sz w:val="28"/>
          <w:szCs w:val="28"/>
        </w:rPr>
        <w:t>Республика Бурятия, г</w:t>
      </w:r>
      <w:proofErr w:type="gramStart"/>
      <w:r w:rsidRPr="00D32929">
        <w:rPr>
          <w:rFonts w:ascii="Times New Roman" w:hAnsi="Times New Roman"/>
          <w:sz w:val="28"/>
          <w:szCs w:val="28"/>
        </w:rPr>
        <w:t>.У</w:t>
      </w:r>
      <w:proofErr w:type="gramEnd"/>
      <w:r w:rsidRPr="00D32929">
        <w:rPr>
          <w:rFonts w:ascii="Times New Roman" w:hAnsi="Times New Roman"/>
          <w:sz w:val="28"/>
          <w:szCs w:val="28"/>
        </w:rPr>
        <w:t>лан-Удэ, Россия)</w:t>
      </w:r>
      <w:r w:rsidR="00C3666D" w:rsidRPr="00D32929">
        <w:rPr>
          <w:rFonts w:ascii="Times New Roman" w:hAnsi="Times New Roman"/>
          <w:sz w:val="28"/>
          <w:szCs w:val="28"/>
        </w:rPr>
        <w:t>;</w:t>
      </w:r>
    </w:p>
    <w:p w:rsidR="003F3F74" w:rsidRPr="00D32929" w:rsidRDefault="003F3F74" w:rsidP="00023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lastRenderedPageBreak/>
        <w:t xml:space="preserve">ФГБОУ </w:t>
      </w:r>
      <w:proofErr w:type="gramStart"/>
      <w:r w:rsidRPr="00D32929">
        <w:rPr>
          <w:rFonts w:ascii="Times New Roman" w:hAnsi="Times New Roman"/>
          <w:sz w:val="28"/>
          <w:szCs w:val="28"/>
        </w:rPr>
        <w:t>ВО</w:t>
      </w:r>
      <w:proofErr w:type="gramEnd"/>
      <w:r w:rsidRPr="00D32929">
        <w:rPr>
          <w:rFonts w:ascii="Times New Roman" w:hAnsi="Times New Roman"/>
          <w:sz w:val="28"/>
          <w:szCs w:val="28"/>
        </w:rPr>
        <w:t xml:space="preserve"> «Московский педагогический государственный университет»;</w:t>
      </w:r>
    </w:p>
    <w:p w:rsidR="004B5A5B" w:rsidRPr="00D32929" w:rsidRDefault="004B5A5B" w:rsidP="00023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 xml:space="preserve">ГУО  «Минский городской институт развития образования», Беларусь, </w:t>
      </w:r>
      <w:proofErr w:type="gramStart"/>
      <w:r w:rsidRPr="00D32929">
        <w:rPr>
          <w:rFonts w:ascii="Times New Roman" w:hAnsi="Times New Roman"/>
          <w:sz w:val="28"/>
          <w:szCs w:val="28"/>
        </w:rPr>
        <w:t>г</w:t>
      </w:r>
      <w:proofErr w:type="gramEnd"/>
      <w:r w:rsidRPr="00D32929">
        <w:rPr>
          <w:rFonts w:ascii="Times New Roman" w:hAnsi="Times New Roman"/>
          <w:sz w:val="28"/>
          <w:szCs w:val="28"/>
        </w:rPr>
        <w:t>. Минск;</w:t>
      </w:r>
    </w:p>
    <w:p w:rsidR="004B5A5B" w:rsidRPr="00D32929" w:rsidRDefault="004B5A5B" w:rsidP="00023CF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iCs/>
          <w:sz w:val="28"/>
          <w:szCs w:val="28"/>
        </w:rPr>
        <w:t xml:space="preserve">ГОУ </w:t>
      </w:r>
      <w:proofErr w:type="gramStart"/>
      <w:r w:rsidRPr="00D32929">
        <w:rPr>
          <w:rFonts w:ascii="Times New Roman" w:hAnsi="Times New Roman"/>
          <w:iCs/>
          <w:sz w:val="28"/>
          <w:szCs w:val="28"/>
        </w:rPr>
        <w:t>ВО</w:t>
      </w:r>
      <w:proofErr w:type="gramEnd"/>
      <w:r w:rsidRPr="00D32929">
        <w:rPr>
          <w:rFonts w:ascii="Times New Roman" w:hAnsi="Times New Roman"/>
          <w:iCs/>
          <w:sz w:val="28"/>
          <w:szCs w:val="28"/>
        </w:rPr>
        <w:t xml:space="preserve"> «Приднестровский государственный университет им. Т.Г. Шевченко», </w:t>
      </w:r>
      <w:r w:rsidRPr="00D32929">
        <w:rPr>
          <w:rFonts w:ascii="Times New Roman" w:hAnsi="Times New Roman"/>
          <w:sz w:val="28"/>
          <w:szCs w:val="28"/>
        </w:rPr>
        <w:t>Молдова;</w:t>
      </w:r>
    </w:p>
    <w:p w:rsidR="004B5A5B" w:rsidRPr="00D32929" w:rsidRDefault="004B5A5B" w:rsidP="00023CF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iCs/>
          <w:color w:val="9BBB59" w:themeColor="accent3"/>
          <w:sz w:val="28"/>
          <w:szCs w:val="28"/>
        </w:rPr>
      </w:pPr>
      <w:proofErr w:type="spellStart"/>
      <w:r w:rsidRPr="00D32929">
        <w:rPr>
          <w:rFonts w:ascii="Times New Roman" w:hAnsi="Times New Roman"/>
          <w:sz w:val="28"/>
          <w:szCs w:val="28"/>
        </w:rPr>
        <w:t>Кыргызский</w:t>
      </w:r>
      <w:proofErr w:type="spellEnd"/>
      <w:r w:rsidRPr="00D32929">
        <w:rPr>
          <w:rFonts w:ascii="Times New Roman" w:hAnsi="Times New Roman"/>
          <w:sz w:val="28"/>
          <w:szCs w:val="28"/>
        </w:rPr>
        <w:t xml:space="preserve"> государственный университет  </w:t>
      </w:r>
      <w:proofErr w:type="spellStart"/>
      <w:r w:rsidRPr="00D32929">
        <w:rPr>
          <w:rFonts w:ascii="Times New Roman" w:hAnsi="Times New Roman"/>
          <w:sz w:val="28"/>
          <w:szCs w:val="28"/>
        </w:rPr>
        <w:t>им.И.Арабаева</w:t>
      </w:r>
      <w:proofErr w:type="spellEnd"/>
      <w:r w:rsidRPr="00D32929">
        <w:rPr>
          <w:rStyle w:val="FontStyle19"/>
          <w:sz w:val="28"/>
          <w:szCs w:val="28"/>
        </w:rPr>
        <w:t xml:space="preserve">, </w:t>
      </w:r>
      <w:proofErr w:type="spellStart"/>
      <w:r w:rsidRPr="00D32929">
        <w:rPr>
          <w:rStyle w:val="FontStyle19"/>
          <w:b w:val="0"/>
          <w:sz w:val="28"/>
          <w:szCs w:val="28"/>
        </w:rPr>
        <w:t>Кыргыстан</w:t>
      </w:r>
      <w:proofErr w:type="spellEnd"/>
      <w:r w:rsidRPr="00D32929">
        <w:rPr>
          <w:rStyle w:val="FontStyle19"/>
          <w:b w:val="0"/>
          <w:sz w:val="28"/>
          <w:szCs w:val="28"/>
        </w:rPr>
        <w:t>. г. Бишкек</w:t>
      </w:r>
      <w:r w:rsidRPr="00D32929">
        <w:rPr>
          <w:rFonts w:ascii="Times New Roman" w:hAnsi="Times New Roman"/>
          <w:color w:val="9BBB59" w:themeColor="accent3"/>
          <w:sz w:val="28"/>
          <w:szCs w:val="28"/>
        </w:rPr>
        <w:t xml:space="preserve"> </w:t>
      </w:r>
      <w:r w:rsidRPr="00D32929">
        <w:rPr>
          <w:rFonts w:ascii="Times New Roman" w:hAnsi="Times New Roman"/>
          <w:iCs/>
          <w:color w:val="9BBB59" w:themeColor="accent3"/>
          <w:sz w:val="28"/>
          <w:szCs w:val="28"/>
        </w:rPr>
        <w:t xml:space="preserve">  </w:t>
      </w:r>
    </w:p>
    <w:p w:rsidR="004B5A5B" w:rsidRPr="00D32929" w:rsidRDefault="004B5A5B" w:rsidP="003F3F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BD6" w:rsidRPr="00D32929" w:rsidRDefault="00893BD6" w:rsidP="008A7D9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1101F" w:rsidRPr="00D32929" w:rsidRDefault="0091101F" w:rsidP="00F62101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32929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="00647837" w:rsidRPr="00D32929">
        <w:rPr>
          <w:rFonts w:ascii="Times New Roman" w:hAnsi="Times New Roman"/>
          <w:b/>
          <w:i/>
          <w:sz w:val="28"/>
          <w:szCs w:val="28"/>
        </w:rPr>
        <w:t>:</w:t>
      </w:r>
      <w:r w:rsidR="00B34F2A" w:rsidRPr="00D3292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B34F2A" w:rsidRPr="00D32929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="00B34F2A" w:rsidRPr="00D32929">
        <w:rPr>
          <w:rFonts w:ascii="Times New Roman" w:hAnsi="Times New Roman"/>
          <w:b/>
          <w:i/>
          <w:sz w:val="28"/>
          <w:szCs w:val="28"/>
        </w:rPr>
        <w:t>. Орё</w:t>
      </w:r>
      <w:r w:rsidR="00DD198B" w:rsidRPr="00D32929">
        <w:rPr>
          <w:rFonts w:ascii="Times New Roman" w:hAnsi="Times New Roman"/>
          <w:b/>
          <w:i/>
          <w:sz w:val="28"/>
          <w:szCs w:val="28"/>
        </w:rPr>
        <w:t>л</w:t>
      </w:r>
      <w:r w:rsidR="00B34F2A" w:rsidRPr="00D32929">
        <w:rPr>
          <w:rFonts w:ascii="Times New Roman" w:hAnsi="Times New Roman"/>
          <w:b/>
          <w:i/>
          <w:sz w:val="28"/>
          <w:szCs w:val="28"/>
        </w:rPr>
        <w:t>,</w:t>
      </w:r>
      <w:r w:rsidR="00427796" w:rsidRPr="00D329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34F2A" w:rsidRPr="00D32929">
        <w:rPr>
          <w:rFonts w:ascii="Times New Roman" w:hAnsi="Times New Roman"/>
          <w:b/>
          <w:i/>
          <w:sz w:val="28"/>
          <w:szCs w:val="28"/>
        </w:rPr>
        <w:t>у</w:t>
      </w:r>
      <w:r w:rsidR="00C00BE9" w:rsidRPr="00D32929">
        <w:rPr>
          <w:rFonts w:ascii="Times New Roman" w:hAnsi="Times New Roman"/>
          <w:b/>
          <w:i/>
          <w:sz w:val="28"/>
          <w:szCs w:val="28"/>
        </w:rPr>
        <w:t>л. Наугорское шоссе, д. 29.</w:t>
      </w:r>
    </w:p>
    <w:p w:rsidR="00F62101" w:rsidRPr="00D32929" w:rsidRDefault="00F62101" w:rsidP="00F62101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5A5B" w:rsidRPr="00D32929" w:rsidRDefault="004B5A5B" w:rsidP="004B5A5B">
      <w:pPr>
        <w:spacing w:after="0" w:line="240" w:lineRule="auto"/>
        <w:ind w:firstLine="709"/>
        <w:jc w:val="center"/>
        <w:rPr>
          <w:rStyle w:val="ac"/>
          <w:rFonts w:ascii="Times New Roman" w:hAnsi="Times New Roman"/>
          <w:b w:val="0"/>
          <w:sz w:val="28"/>
          <w:szCs w:val="28"/>
        </w:rPr>
      </w:pPr>
      <w:r w:rsidRPr="00D32929">
        <w:rPr>
          <w:rStyle w:val="ac"/>
          <w:rFonts w:ascii="Times New Roman" w:hAnsi="Times New Roman"/>
          <w:sz w:val="28"/>
          <w:szCs w:val="28"/>
        </w:rPr>
        <w:t>Условия участия в конференции</w:t>
      </w:r>
      <w:r w:rsidRPr="00D32929">
        <w:rPr>
          <w:rStyle w:val="ac"/>
          <w:rFonts w:ascii="Times New Roman" w:hAnsi="Times New Roman"/>
          <w:b w:val="0"/>
          <w:sz w:val="28"/>
          <w:szCs w:val="28"/>
        </w:rPr>
        <w:t>.</w:t>
      </w:r>
    </w:p>
    <w:p w:rsidR="004B5A5B" w:rsidRPr="00D32929" w:rsidRDefault="004B5A5B" w:rsidP="004B5A5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929">
        <w:rPr>
          <w:rStyle w:val="ac"/>
          <w:rFonts w:ascii="Times New Roman" w:hAnsi="Times New Roman"/>
          <w:b w:val="0"/>
          <w:sz w:val="28"/>
          <w:szCs w:val="28"/>
        </w:rPr>
        <w:t>Для</w:t>
      </w:r>
      <w:r w:rsidRPr="00D32929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D32929">
        <w:rPr>
          <w:rStyle w:val="ac"/>
          <w:rFonts w:ascii="Times New Roman" w:hAnsi="Times New Roman"/>
          <w:b w:val="0"/>
          <w:sz w:val="28"/>
          <w:szCs w:val="28"/>
        </w:rPr>
        <w:t xml:space="preserve">участия в конференции необходимо </w:t>
      </w:r>
      <w:r w:rsidRPr="00D32929">
        <w:rPr>
          <w:rStyle w:val="ac"/>
          <w:rFonts w:ascii="Times New Roman" w:hAnsi="Times New Roman"/>
          <w:sz w:val="28"/>
          <w:szCs w:val="28"/>
        </w:rPr>
        <w:t xml:space="preserve">до </w:t>
      </w:r>
      <w:r w:rsidR="00D35501" w:rsidRPr="00D32929">
        <w:rPr>
          <w:rStyle w:val="ac"/>
          <w:rFonts w:ascii="Times New Roman" w:hAnsi="Times New Roman"/>
          <w:sz w:val="28"/>
          <w:szCs w:val="28"/>
        </w:rPr>
        <w:t xml:space="preserve">10 октября </w:t>
      </w:r>
      <w:r w:rsidRPr="00D32929">
        <w:rPr>
          <w:rStyle w:val="ac"/>
          <w:rFonts w:ascii="Times New Roman" w:hAnsi="Times New Roman"/>
          <w:sz w:val="28"/>
          <w:szCs w:val="28"/>
        </w:rPr>
        <w:t xml:space="preserve"> 2022 г. </w:t>
      </w:r>
      <w:r w:rsidRPr="00D32929">
        <w:rPr>
          <w:rStyle w:val="ac"/>
          <w:rFonts w:ascii="Times New Roman" w:hAnsi="Times New Roman"/>
          <w:b w:val="0"/>
          <w:sz w:val="28"/>
          <w:szCs w:val="28"/>
        </w:rPr>
        <w:t>отправить на электронный адрес</w:t>
      </w:r>
      <w:r w:rsidRPr="00D32929">
        <w:rPr>
          <w:rStyle w:val="ac"/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D32929">
          <w:rPr>
            <w:rStyle w:val="a5"/>
            <w:rFonts w:ascii="Times New Roman" w:hAnsi="Times New Roman"/>
            <w:sz w:val="28"/>
            <w:szCs w:val="28"/>
            <w:lang w:val="en-US"/>
          </w:rPr>
          <w:t>complex</w:t>
        </w:r>
        <w:r w:rsidRPr="00D32929">
          <w:rPr>
            <w:rStyle w:val="a5"/>
            <w:rFonts w:ascii="Times New Roman" w:hAnsi="Times New Roman"/>
            <w:sz w:val="28"/>
            <w:szCs w:val="28"/>
          </w:rPr>
          <w:t>_</w:t>
        </w:r>
        <w:r w:rsidRPr="00D32929">
          <w:rPr>
            <w:rStyle w:val="a5"/>
            <w:rFonts w:ascii="Times New Roman" w:hAnsi="Times New Roman"/>
            <w:sz w:val="28"/>
            <w:szCs w:val="28"/>
            <w:lang w:val="en-US"/>
          </w:rPr>
          <w:t>rehabilitation</w:t>
        </w:r>
        <w:r w:rsidRPr="00D32929">
          <w:rPr>
            <w:rStyle w:val="a5"/>
            <w:rFonts w:ascii="Times New Roman" w:hAnsi="Times New Roman"/>
            <w:sz w:val="28"/>
            <w:szCs w:val="28"/>
          </w:rPr>
          <w:t>@</w:t>
        </w:r>
        <w:r w:rsidRPr="00D32929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D3292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329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32929">
        <w:rPr>
          <w:rFonts w:ascii="Times New Roman" w:hAnsi="Times New Roman"/>
          <w:sz w:val="28"/>
          <w:szCs w:val="28"/>
        </w:rPr>
        <w:t xml:space="preserve"> заявку на участие (Приложение 1) и статью (оригинальность не менее 70%), оформленную в соответствии с требованиями (Приложение 2, Приложение 3).     </w:t>
      </w:r>
    </w:p>
    <w:p w:rsidR="004B5A5B" w:rsidRPr="00D32929" w:rsidRDefault="004B5A5B" w:rsidP="004B5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b/>
          <w:sz w:val="28"/>
          <w:szCs w:val="28"/>
        </w:rPr>
        <w:t xml:space="preserve">         Рабочие языки конференции: </w:t>
      </w:r>
      <w:r w:rsidRPr="00D32929">
        <w:rPr>
          <w:rFonts w:ascii="Times New Roman" w:hAnsi="Times New Roman"/>
          <w:sz w:val="28"/>
          <w:szCs w:val="28"/>
        </w:rPr>
        <w:t>русский и английский.</w:t>
      </w:r>
    </w:p>
    <w:p w:rsidR="004B5A5B" w:rsidRPr="00D32929" w:rsidRDefault="004B5A5B" w:rsidP="004B5A5B">
      <w:pPr>
        <w:pStyle w:val="Default"/>
        <w:jc w:val="both"/>
        <w:rPr>
          <w:sz w:val="28"/>
          <w:szCs w:val="28"/>
        </w:rPr>
      </w:pPr>
      <w:r w:rsidRPr="00D32929">
        <w:rPr>
          <w:sz w:val="28"/>
          <w:szCs w:val="28"/>
        </w:rPr>
        <w:t xml:space="preserve">По результатам конференции будет издан сборник научных трудов с присвоением международного книжного номера ISBN, кодов УДК и ББК, размещением в РИНЦ (Российский индекс научного цитирования), обязательной рассылкой по ведущим библиотекам и педагогическим вузам Российской Федерации. </w:t>
      </w:r>
    </w:p>
    <w:p w:rsidR="004B5A5B" w:rsidRPr="00D32929" w:rsidRDefault="004B5A5B" w:rsidP="004B5A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Статьи до 5 страниц присылаются до  10  октября 2022 г. Сборник научных трудов будет опубликован  в течение трех месяцев после проведения конференции.</w:t>
      </w:r>
    </w:p>
    <w:p w:rsidR="004B5A5B" w:rsidRPr="00D32929" w:rsidRDefault="004B5A5B" w:rsidP="004B5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b/>
          <w:bCs/>
          <w:sz w:val="28"/>
          <w:szCs w:val="28"/>
        </w:rPr>
        <w:t>Условия оплаты</w:t>
      </w:r>
    </w:p>
    <w:p w:rsidR="004B5A5B" w:rsidRPr="00D32929" w:rsidRDefault="004B5A5B" w:rsidP="004B5A5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участии в конференции организационный взнос по возмещению расходов на проведение конференции, редактирование и рецензирование материалов, публикацию сборника материалов оплачивается участниками конференции в размере </w:t>
      </w:r>
      <w:r w:rsidRPr="00D329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500 рублей </w:t>
      </w:r>
      <w:r w:rsidRPr="00D32929">
        <w:rPr>
          <w:rFonts w:ascii="Times New Roman" w:hAnsi="Times New Roman"/>
          <w:sz w:val="28"/>
          <w:szCs w:val="28"/>
        </w:rPr>
        <w:t>(публикация статьи)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32929">
        <w:rPr>
          <w:rFonts w:ascii="Times New Roman" w:hAnsi="Times New Roman"/>
          <w:sz w:val="28"/>
          <w:szCs w:val="28"/>
        </w:rPr>
        <w:t xml:space="preserve">По результатам участия в конференции выдается сертификат участника.  По итогам работы конференции издается сборник научных трудов, с размещением его в научной электронной библиотеке </w:t>
      </w:r>
      <w:proofErr w:type="spellStart"/>
      <w:r w:rsidRPr="00D32929">
        <w:rPr>
          <w:rFonts w:ascii="Times New Roman" w:hAnsi="Times New Roman"/>
          <w:sz w:val="28"/>
          <w:szCs w:val="28"/>
        </w:rPr>
        <w:t>elibrary.ru</w:t>
      </w:r>
      <w:proofErr w:type="spellEnd"/>
      <w:r w:rsidRPr="00D32929">
        <w:rPr>
          <w:rFonts w:ascii="Times New Roman" w:hAnsi="Times New Roman"/>
          <w:sz w:val="28"/>
          <w:szCs w:val="28"/>
        </w:rPr>
        <w:t xml:space="preserve"> и регистрацией в </w:t>
      </w:r>
      <w:proofErr w:type="spellStart"/>
      <w:r w:rsidRPr="00D32929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Pr="00D32929">
        <w:rPr>
          <w:rFonts w:ascii="Times New Roman" w:hAnsi="Times New Roman"/>
          <w:sz w:val="28"/>
          <w:szCs w:val="28"/>
        </w:rPr>
        <w:t xml:space="preserve"> базе РИНЦ (Российский индекс научного цитирования). Рассылка сборника производится в течение 3 месяцев  со дня завершения конференции.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Организаторы конференции  освобождаются от уплаты </w:t>
      </w:r>
      <w:proofErr w:type="spellStart"/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оргвзноса</w:t>
      </w:r>
      <w:proofErr w:type="spellEnd"/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Оформление договоров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оформления оплаты </w:t>
      </w:r>
      <w:proofErr w:type="spellStart"/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оргвзноса</w:t>
      </w:r>
      <w:proofErr w:type="spellEnd"/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авторами представляемых материалов заключается Договор и Акт принятия работ. </w:t>
      </w:r>
      <w:r w:rsidRPr="00D32929">
        <w:rPr>
          <w:rFonts w:ascii="Times New Roman" w:hAnsi="Times New Roman"/>
          <w:sz w:val="28"/>
          <w:szCs w:val="28"/>
          <w:lang w:eastAsia="ru-RU"/>
        </w:rPr>
        <w:t>Свободные поля Договора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заполнятся от руки или печатаются, сканируются в формате PDF и высылаются в адрес организаторов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Реквизиты для перечисления оплаты </w:t>
      </w:r>
      <w:proofErr w:type="spellStart"/>
      <w:r w:rsidRPr="00D32929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оргвзноса</w:t>
      </w:r>
      <w:proofErr w:type="spellEnd"/>
      <w:r w:rsidRPr="00D3292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rStyle w:val="ac"/>
          <w:sz w:val="28"/>
          <w:szCs w:val="28"/>
        </w:rPr>
        <w:t>Полное наименование: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sz w:val="28"/>
          <w:szCs w:val="28"/>
        </w:rPr>
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rStyle w:val="ac"/>
          <w:sz w:val="28"/>
          <w:szCs w:val="28"/>
        </w:rPr>
        <w:t xml:space="preserve">Сокращенные наименования: </w:t>
      </w:r>
      <w:r w:rsidRPr="00D32929">
        <w:rPr>
          <w:sz w:val="28"/>
          <w:szCs w:val="28"/>
        </w:rPr>
        <w:t>ФГБОУ ВО «ОГУ имени И.С. Тургенева», Орловский государственный университет имени И.С. Тургенева, ОГУ имени И.С. Тургенева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rStyle w:val="ac"/>
          <w:sz w:val="28"/>
          <w:szCs w:val="28"/>
        </w:rPr>
        <w:lastRenderedPageBreak/>
        <w:t>Учредитель: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sz w:val="28"/>
          <w:szCs w:val="28"/>
        </w:rPr>
        <w:t>Министерство науки и высшего образования Российской Федерации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rStyle w:val="ac"/>
          <w:sz w:val="28"/>
          <w:szCs w:val="28"/>
        </w:rPr>
        <w:t xml:space="preserve">Юридический адрес: </w:t>
      </w:r>
      <w:r w:rsidRPr="00D32929">
        <w:rPr>
          <w:sz w:val="28"/>
          <w:szCs w:val="28"/>
        </w:rPr>
        <w:t xml:space="preserve">302026, Орловская область, </w:t>
      </w:r>
      <w:proofErr w:type="gramStart"/>
      <w:r w:rsidRPr="00D32929">
        <w:rPr>
          <w:sz w:val="28"/>
          <w:szCs w:val="28"/>
        </w:rPr>
        <w:t>г</w:t>
      </w:r>
      <w:proofErr w:type="gramEnd"/>
      <w:r w:rsidRPr="00D32929">
        <w:rPr>
          <w:sz w:val="28"/>
          <w:szCs w:val="28"/>
        </w:rPr>
        <w:t>. Орел, ул. Комсомольская д. 95.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rStyle w:val="ac"/>
          <w:sz w:val="28"/>
          <w:szCs w:val="28"/>
        </w:rPr>
        <w:t xml:space="preserve">Телефон (факс): </w:t>
      </w:r>
      <w:r w:rsidRPr="00D32929">
        <w:rPr>
          <w:sz w:val="28"/>
          <w:szCs w:val="28"/>
        </w:rPr>
        <w:t>+7 (4862) 751-318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32929">
        <w:rPr>
          <w:rStyle w:val="ac"/>
          <w:sz w:val="28"/>
          <w:szCs w:val="28"/>
        </w:rPr>
        <w:t>E-mail</w:t>
      </w:r>
      <w:proofErr w:type="spellEnd"/>
      <w:r w:rsidRPr="00D32929">
        <w:rPr>
          <w:rStyle w:val="ac"/>
          <w:sz w:val="28"/>
          <w:szCs w:val="28"/>
        </w:rPr>
        <w:t xml:space="preserve">: </w:t>
      </w:r>
      <w:hyperlink r:id="rId8" w:history="1">
        <w:r w:rsidRPr="00D32929">
          <w:rPr>
            <w:rStyle w:val="a5"/>
            <w:sz w:val="28"/>
            <w:szCs w:val="28"/>
          </w:rPr>
          <w:t>info@oreluniver.ru</w:t>
        </w:r>
      </w:hyperlink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rStyle w:val="ac"/>
          <w:sz w:val="28"/>
          <w:szCs w:val="28"/>
        </w:rPr>
        <w:t>Банковские реквизиты: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sz w:val="28"/>
          <w:szCs w:val="28"/>
        </w:rPr>
        <w:t xml:space="preserve">УФК по Орловской области (ОГУ имени И.С. Тургенева </w:t>
      </w:r>
      <w:proofErr w:type="gramStart"/>
      <w:r w:rsidRPr="00D32929">
        <w:rPr>
          <w:sz w:val="28"/>
          <w:szCs w:val="28"/>
        </w:rPr>
        <w:t>л</w:t>
      </w:r>
      <w:proofErr w:type="gramEnd"/>
      <w:r w:rsidRPr="00D32929">
        <w:rPr>
          <w:sz w:val="28"/>
          <w:szCs w:val="28"/>
        </w:rPr>
        <w:t>/с 20546X12280);</w:t>
      </w:r>
      <w:r w:rsidRPr="00D32929">
        <w:rPr>
          <w:sz w:val="28"/>
          <w:szCs w:val="28"/>
        </w:rPr>
        <w:br/>
      </w:r>
      <w:r w:rsidRPr="00D32929">
        <w:rPr>
          <w:rStyle w:val="ac"/>
          <w:sz w:val="28"/>
          <w:szCs w:val="28"/>
        </w:rPr>
        <w:t>X</w:t>
      </w:r>
      <w:r w:rsidRPr="00D32929">
        <w:rPr>
          <w:rStyle w:val="ac"/>
          <w:i/>
          <w:iCs/>
          <w:sz w:val="28"/>
          <w:szCs w:val="28"/>
        </w:rPr>
        <w:t> - в номере лицевого счета - заглавная буква на латинице!!!</w:t>
      </w:r>
      <w:r w:rsidRPr="00D32929">
        <w:rPr>
          <w:sz w:val="28"/>
          <w:szCs w:val="28"/>
        </w:rPr>
        <w:br/>
      </w:r>
      <w:r w:rsidRPr="00D32929">
        <w:rPr>
          <w:rStyle w:val="ac"/>
          <w:sz w:val="28"/>
          <w:szCs w:val="28"/>
        </w:rPr>
        <w:t>ИНН</w:t>
      </w:r>
      <w:r w:rsidRPr="00D32929">
        <w:rPr>
          <w:sz w:val="28"/>
          <w:szCs w:val="28"/>
        </w:rPr>
        <w:t xml:space="preserve"> 5752015309; </w:t>
      </w:r>
      <w:r w:rsidRPr="00D32929">
        <w:rPr>
          <w:rStyle w:val="ac"/>
          <w:sz w:val="28"/>
          <w:szCs w:val="28"/>
        </w:rPr>
        <w:t>КПП</w:t>
      </w:r>
      <w:r w:rsidRPr="00D32929">
        <w:rPr>
          <w:sz w:val="28"/>
          <w:szCs w:val="28"/>
        </w:rPr>
        <w:t> 575201001;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rStyle w:val="ac"/>
          <w:sz w:val="28"/>
          <w:szCs w:val="28"/>
        </w:rPr>
        <w:t>Номер счета банка получателя средств: ЕКС</w:t>
      </w:r>
      <w:r w:rsidRPr="00D32929">
        <w:rPr>
          <w:sz w:val="28"/>
          <w:szCs w:val="28"/>
        </w:rPr>
        <w:t> (Единый казначейский счет УФК по Орловской области): 40102810545370000046</w:t>
      </w:r>
      <w:r w:rsidRPr="00D32929">
        <w:rPr>
          <w:sz w:val="28"/>
          <w:szCs w:val="28"/>
        </w:rPr>
        <w:br/>
      </w:r>
      <w:r w:rsidRPr="00D32929">
        <w:rPr>
          <w:rStyle w:val="ac"/>
          <w:sz w:val="28"/>
          <w:szCs w:val="28"/>
        </w:rPr>
        <w:t>Банк:</w:t>
      </w:r>
      <w:r w:rsidRPr="00D32929">
        <w:rPr>
          <w:sz w:val="28"/>
          <w:szCs w:val="28"/>
        </w:rPr>
        <w:t> ОТДЕЛЕНИЕ ОРЕЛ БАНКА РОССИИ // УФК по Орловской области г</w:t>
      </w:r>
      <w:proofErr w:type="gramStart"/>
      <w:r w:rsidRPr="00D32929">
        <w:rPr>
          <w:sz w:val="28"/>
          <w:szCs w:val="28"/>
        </w:rPr>
        <w:t>.О</w:t>
      </w:r>
      <w:proofErr w:type="gramEnd"/>
      <w:r w:rsidRPr="00D32929">
        <w:rPr>
          <w:sz w:val="28"/>
          <w:szCs w:val="28"/>
        </w:rPr>
        <w:t>рел</w:t>
      </w:r>
      <w:r w:rsidRPr="00D32929">
        <w:rPr>
          <w:sz w:val="28"/>
          <w:szCs w:val="28"/>
        </w:rPr>
        <w:br/>
      </w:r>
      <w:r w:rsidRPr="00D32929">
        <w:rPr>
          <w:rStyle w:val="ac"/>
          <w:sz w:val="28"/>
          <w:szCs w:val="28"/>
        </w:rPr>
        <w:t>БИК</w:t>
      </w:r>
      <w:r w:rsidRPr="00D32929">
        <w:rPr>
          <w:sz w:val="28"/>
          <w:szCs w:val="28"/>
        </w:rPr>
        <w:t> 015402901 </w:t>
      </w:r>
      <w:r w:rsidRPr="00D32929">
        <w:rPr>
          <w:rStyle w:val="ac"/>
          <w:sz w:val="28"/>
          <w:szCs w:val="28"/>
        </w:rPr>
        <w:t>Расчетный счет:</w:t>
      </w:r>
      <w:r w:rsidRPr="00D32929">
        <w:rPr>
          <w:sz w:val="28"/>
          <w:szCs w:val="28"/>
        </w:rPr>
        <w:t> 03214643000000015400</w:t>
      </w:r>
      <w:r w:rsidRPr="00D32929">
        <w:rPr>
          <w:sz w:val="28"/>
          <w:szCs w:val="28"/>
        </w:rPr>
        <w:br/>
      </w:r>
      <w:r w:rsidRPr="00D32929">
        <w:rPr>
          <w:rStyle w:val="ac"/>
          <w:sz w:val="28"/>
          <w:szCs w:val="28"/>
        </w:rPr>
        <w:t>ОКТМО</w:t>
      </w:r>
      <w:r w:rsidRPr="00D32929">
        <w:rPr>
          <w:sz w:val="28"/>
          <w:szCs w:val="28"/>
        </w:rPr>
        <w:t xml:space="preserve"> 54701000; </w:t>
      </w:r>
      <w:r w:rsidRPr="00D32929">
        <w:rPr>
          <w:rStyle w:val="ac"/>
          <w:sz w:val="28"/>
          <w:szCs w:val="28"/>
        </w:rPr>
        <w:t>КБК</w:t>
      </w:r>
      <w:r w:rsidRPr="00D32929">
        <w:rPr>
          <w:sz w:val="28"/>
          <w:szCs w:val="28"/>
        </w:rPr>
        <w:t> 00000000000000000130 (17 нолей).</w:t>
      </w:r>
    </w:p>
    <w:p w:rsidR="004B5A5B" w:rsidRPr="00D32929" w:rsidRDefault="004B5A5B" w:rsidP="004B5A5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2929">
        <w:rPr>
          <w:sz w:val="28"/>
          <w:szCs w:val="28"/>
        </w:rPr>
        <w:t>ОГРН: 1025700786462; ОКПО: 02079909; ОКФС: 12 - Федеральная собственность</w:t>
      </w:r>
      <w:r w:rsidRPr="00D32929">
        <w:rPr>
          <w:sz w:val="28"/>
          <w:szCs w:val="28"/>
        </w:rPr>
        <w:br/>
        <w:t>ОКОГУ: 1322600 - Министерство науки и высшего образования Российской Федерации</w:t>
      </w:r>
      <w:r w:rsidRPr="00D32929">
        <w:rPr>
          <w:sz w:val="28"/>
          <w:szCs w:val="28"/>
        </w:rPr>
        <w:br/>
        <w:t>ОКОПФ: 75103 - Федеральные государственные бюджетные учреждения</w:t>
      </w:r>
      <w:r w:rsidRPr="00D32929">
        <w:rPr>
          <w:sz w:val="28"/>
          <w:szCs w:val="28"/>
        </w:rPr>
        <w:br/>
        <w:t>ОКТМО: 54701000001</w:t>
      </w:r>
      <w:r w:rsidRPr="00D32929">
        <w:rPr>
          <w:sz w:val="28"/>
          <w:szCs w:val="28"/>
        </w:rPr>
        <w:br/>
        <w:t>ОКАТО: 54401366 - Заводской, Орёл, Города областного значения Орловской области, Орловская область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теме письма указывать: </w:t>
      </w:r>
      <w:r w:rsidRPr="00D329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«И.И. Иванович. </w:t>
      </w:r>
      <w:proofErr w:type="gramStart"/>
      <w:r w:rsidRPr="00D32929">
        <w:rPr>
          <w:rFonts w:ascii="Times New Roman" w:hAnsi="Times New Roman"/>
          <w:sz w:val="28"/>
          <w:szCs w:val="28"/>
          <w:lang w:val="en-US"/>
        </w:rPr>
        <w:t>IX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Конференция».</w:t>
      </w:r>
      <w:proofErr w:type="gramEnd"/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К письму прикрепляются документы: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И.И.Иванов. Заявка . 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2. И.И.Иванов. Статья.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 И.И.Иванов</w:t>
      </w:r>
      <w:r w:rsidRPr="00D329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Оплата.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И.И.Иванов. Договор 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  <w:lang w:eastAsia="ru-RU"/>
        </w:rPr>
        <w:t>5. Справка на плагиат (полный отчет)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  <w:lang w:eastAsia="ru-RU"/>
        </w:rPr>
        <w:t xml:space="preserve">Сайт прохождения статьи на оригинальность,  тариф   </w:t>
      </w:r>
      <w:r w:rsidRPr="00D32929">
        <w:rPr>
          <w:rFonts w:ascii="Times New Roman" w:hAnsi="Times New Roman"/>
          <w:sz w:val="28"/>
          <w:szCs w:val="28"/>
          <w:lang w:val="en-US" w:eastAsia="ru-RU"/>
        </w:rPr>
        <w:t>Full</w:t>
      </w:r>
      <w:r w:rsidRPr="00D32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5A5B" w:rsidRPr="00D32929" w:rsidRDefault="00763349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4B5A5B" w:rsidRPr="00D32929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</w:rPr>
        <w:t>или в системе «</w:t>
      </w:r>
      <w:proofErr w:type="spellStart"/>
      <w:r w:rsidRPr="00D32929">
        <w:rPr>
          <w:rFonts w:ascii="Times New Roman" w:hAnsi="Times New Roman"/>
          <w:sz w:val="28"/>
          <w:szCs w:val="28"/>
        </w:rPr>
        <w:t>Антиплгаит</w:t>
      </w:r>
      <w:proofErr w:type="spellEnd"/>
      <w:r w:rsidRPr="00D32929">
        <w:rPr>
          <w:rFonts w:ascii="Times New Roman" w:hAnsi="Times New Roman"/>
          <w:sz w:val="28"/>
          <w:szCs w:val="28"/>
        </w:rPr>
        <w:t>. ВУЗ» (оригинальность не менее 70%).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  <w:lang w:eastAsia="ru-RU"/>
        </w:rPr>
        <w:t>Оригинал договора высылается организаторам или приносится лично.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  <w:lang w:eastAsia="ru-RU"/>
        </w:rPr>
        <w:t xml:space="preserve">Письмо будет обработано в течение 2-3 рабочих дней при правильном указании   темы в письме. </w:t>
      </w: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  <w:lang w:eastAsia="ru-RU"/>
        </w:rPr>
        <w:t>Сайт для транслитерации</w:t>
      </w:r>
    </w:p>
    <w:p w:rsidR="004B5A5B" w:rsidRPr="00D32929" w:rsidRDefault="00763349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4B5A5B" w:rsidRPr="00D32929">
          <w:rPr>
            <w:rStyle w:val="a5"/>
            <w:rFonts w:ascii="Times New Roman" w:hAnsi="Times New Roman"/>
            <w:sz w:val="28"/>
            <w:szCs w:val="28"/>
            <w:lang w:eastAsia="ru-RU"/>
          </w:rPr>
          <w:t>http://translit-online.ru</w:t>
        </w:r>
      </w:hyperlink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  <w:lang w:eastAsia="ru-RU"/>
        </w:rPr>
        <w:t>Справочник по  УДК</w:t>
      </w:r>
    </w:p>
    <w:p w:rsidR="004B5A5B" w:rsidRPr="00D32929" w:rsidRDefault="00763349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4B5A5B" w:rsidRPr="00D32929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https://www.teacode.com/online/udc/</w:t>
        </w:r>
      </w:hyperlink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регистрации участников и бронирования гостиницы (возможно проживание в общежитии университета) необходимо заполнить </w:t>
      </w:r>
      <w:r w:rsidRPr="00D329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заявку 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участника и выслать её </w:t>
      </w:r>
      <w:r w:rsidRPr="00D329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 10 октября  2022 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на </w:t>
      </w:r>
      <w:proofErr w:type="spellStart"/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E-mail</w:t>
      </w:r>
      <w:proofErr w:type="spellEnd"/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2" w:history="1">
        <w:r w:rsidRPr="00D32929">
          <w:rPr>
            <w:rStyle w:val="a5"/>
            <w:rFonts w:ascii="Times New Roman" w:hAnsi="Times New Roman"/>
            <w:sz w:val="28"/>
            <w:szCs w:val="28"/>
            <w:lang w:eastAsia="ru-RU"/>
          </w:rPr>
          <w:t>complex_rehabilitation@mail.ru</w:t>
        </w:r>
      </w:hyperlink>
    </w:p>
    <w:p w:rsidR="004B5A5B" w:rsidRPr="00D32929" w:rsidRDefault="004B5A5B" w:rsidP="004B5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5A5B" w:rsidRPr="00D32929" w:rsidRDefault="004B5A5B" w:rsidP="004B5A5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329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Питание и проживание – за счет направляющей стороны.</w:t>
      </w:r>
    </w:p>
    <w:p w:rsidR="004B5A5B" w:rsidRPr="00D32929" w:rsidRDefault="004B5A5B" w:rsidP="004B5A5B">
      <w:pPr>
        <w:spacing w:line="240" w:lineRule="auto"/>
        <w:ind w:firstLine="709"/>
        <w:jc w:val="right"/>
        <w:rPr>
          <w:b/>
          <w:szCs w:val="28"/>
        </w:rPr>
      </w:pPr>
    </w:p>
    <w:p w:rsidR="004B5A5B" w:rsidRPr="00D32929" w:rsidRDefault="004B5A5B" w:rsidP="00030288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5E3A" w:rsidRPr="00D32929" w:rsidRDefault="00885E3A" w:rsidP="00030288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32929">
        <w:rPr>
          <w:rFonts w:ascii="Times New Roman" w:hAnsi="Times New Roman"/>
          <w:b/>
          <w:i/>
          <w:sz w:val="28"/>
          <w:szCs w:val="28"/>
        </w:rPr>
        <w:t>Контактная информация:</w:t>
      </w:r>
    </w:p>
    <w:p w:rsidR="004B5A5B" w:rsidRPr="00D32929" w:rsidRDefault="004B5A5B" w:rsidP="004B5A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292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Адрес</w:t>
      </w:r>
      <w:r w:rsidRPr="00D3292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D32929">
        <w:rPr>
          <w:rFonts w:ascii="Times New Roman" w:hAnsi="Times New Roman"/>
          <w:sz w:val="28"/>
          <w:szCs w:val="28"/>
        </w:rPr>
        <w:t>302028 г. Орел, ул</w:t>
      </w:r>
      <w:proofErr w:type="gramStart"/>
      <w:r w:rsidRPr="00D32929">
        <w:rPr>
          <w:rFonts w:ascii="Times New Roman" w:hAnsi="Times New Roman"/>
          <w:sz w:val="28"/>
          <w:szCs w:val="28"/>
        </w:rPr>
        <w:t>.К</w:t>
      </w:r>
      <w:proofErr w:type="gramEnd"/>
      <w:r w:rsidRPr="00D32929">
        <w:rPr>
          <w:rFonts w:ascii="Times New Roman" w:hAnsi="Times New Roman"/>
          <w:sz w:val="28"/>
          <w:szCs w:val="28"/>
        </w:rPr>
        <w:t>омсомольская, 41, 403 аудитория</w:t>
      </w:r>
    </w:p>
    <w:p w:rsidR="00885E3A" w:rsidRPr="00D32929" w:rsidRDefault="004B5A5B" w:rsidP="004B5A5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2929">
        <w:rPr>
          <w:rFonts w:ascii="Times New Roman" w:hAnsi="Times New Roman"/>
          <w:b/>
          <w:sz w:val="28"/>
          <w:szCs w:val="28"/>
        </w:rPr>
        <w:t>Контактное лицо:</w:t>
      </w:r>
      <w:r w:rsidRPr="00D32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66D" w:rsidRPr="00D32929">
        <w:rPr>
          <w:rFonts w:ascii="Times New Roman" w:hAnsi="Times New Roman"/>
          <w:sz w:val="28"/>
          <w:szCs w:val="28"/>
        </w:rPr>
        <w:t>Гольцова</w:t>
      </w:r>
      <w:proofErr w:type="spellEnd"/>
      <w:r w:rsidR="00C3666D" w:rsidRPr="00D32929">
        <w:rPr>
          <w:rFonts w:ascii="Times New Roman" w:hAnsi="Times New Roman"/>
          <w:sz w:val="28"/>
          <w:szCs w:val="28"/>
        </w:rPr>
        <w:t xml:space="preserve"> </w:t>
      </w:r>
      <w:r w:rsidR="00065732" w:rsidRPr="00D32929">
        <w:rPr>
          <w:rFonts w:ascii="Times New Roman" w:hAnsi="Times New Roman"/>
          <w:sz w:val="28"/>
          <w:szCs w:val="28"/>
        </w:rPr>
        <w:t xml:space="preserve">Татьяна Викторовна, доцент кафедры технологий психолого-педагогического и специального образования </w:t>
      </w:r>
      <w:r w:rsidR="00CA2B33" w:rsidRPr="00D32929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CA2B33" w:rsidRPr="00D32929">
        <w:rPr>
          <w:rFonts w:ascii="Times New Roman" w:hAnsi="Times New Roman"/>
          <w:sz w:val="28"/>
          <w:szCs w:val="28"/>
        </w:rPr>
        <w:t>ВО</w:t>
      </w:r>
      <w:proofErr w:type="gramEnd"/>
      <w:r w:rsidR="00CA2B33" w:rsidRPr="00D32929">
        <w:rPr>
          <w:rFonts w:ascii="Times New Roman" w:hAnsi="Times New Roman"/>
          <w:sz w:val="28"/>
          <w:szCs w:val="28"/>
        </w:rPr>
        <w:t xml:space="preserve"> «Орловский государственный университет имени И.С. Тургенева», г. Орел, Россия.</w:t>
      </w:r>
    </w:p>
    <w:p w:rsidR="00885E3A" w:rsidRPr="00D32929" w:rsidRDefault="00885E3A" w:rsidP="006373BE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2929">
        <w:rPr>
          <w:rFonts w:ascii="Times New Roman" w:hAnsi="Times New Roman"/>
          <w:b/>
          <w:i/>
          <w:sz w:val="28"/>
          <w:szCs w:val="28"/>
        </w:rPr>
        <w:t>Телефон:</w:t>
      </w:r>
      <w:r w:rsidR="00CA2B33" w:rsidRPr="00D32929">
        <w:rPr>
          <w:rFonts w:ascii="Times New Roman" w:hAnsi="Times New Roman"/>
          <w:b/>
          <w:i/>
          <w:sz w:val="28"/>
          <w:szCs w:val="28"/>
        </w:rPr>
        <w:t xml:space="preserve"> 8(4862) 75-27-15</w:t>
      </w:r>
      <w:r w:rsidR="00922AC4" w:rsidRPr="00D32929">
        <w:rPr>
          <w:rFonts w:ascii="Times New Roman" w:hAnsi="Times New Roman"/>
          <w:b/>
          <w:i/>
          <w:sz w:val="28"/>
          <w:szCs w:val="28"/>
        </w:rPr>
        <w:t>, 89200815453</w:t>
      </w:r>
    </w:p>
    <w:p w:rsidR="00DF5391" w:rsidRPr="00D32929" w:rsidRDefault="00885E3A" w:rsidP="004B5A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D32929">
        <w:rPr>
          <w:rFonts w:ascii="Times New Roman" w:hAnsi="Times New Roman"/>
          <w:b/>
          <w:i/>
          <w:sz w:val="28"/>
          <w:szCs w:val="28"/>
        </w:rPr>
        <w:t>-</w:t>
      </w:r>
      <w:r w:rsidRPr="00D32929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D32929">
        <w:rPr>
          <w:rFonts w:ascii="Times New Roman" w:hAnsi="Times New Roman"/>
          <w:b/>
          <w:i/>
          <w:sz w:val="28"/>
          <w:szCs w:val="28"/>
        </w:rPr>
        <w:t>:</w:t>
      </w:r>
      <w:r w:rsidR="004B5A5B" w:rsidRPr="00D32929">
        <w:rPr>
          <w:rFonts w:ascii="Times New Roman" w:hAnsi="Times New Roman"/>
          <w:sz w:val="28"/>
          <w:szCs w:val="28"/>
          <w:shd w:val="clear" w:color="auto" w:fill="EBECEF"/>
        </w:rPr>
        <w:t xml:space="preserve"> </w:t>
      </w:r>
      <w:proofErr w:type="spellStart"/>
      <w:r w:rsidR="004B5A5B" w:rsidRPr="00D32929">
        <w:rPr>
          <w:rFonts w:ascii="Times New Roman" w:hAnsi="Times New Roman"/>
          <w:sz w:val="28"/>
          <w:szCs w:val="28"/>
          <w:shd w:val="clear" w:color="auto" w:fill="EBECEF"/>
          <w:lang w:val="en-US"/>
        </w:rPr>
        <w:t>goltsova</w:t>
      </w:r>
      <w:proofErr w:type="spellEnd"/>
      <w:r w:rsidR="004B5A5B" w:rsidRPr="00D32929">
        <w:rPr>
          <w:rFonts w:ascii="Times New Roman" w:hAnsi="Times New Roman"/>
          <w:sz w:val="28"/>
          <w:szCs w:val="28"/>
          <w:shd w:val="clear" w:color="auto" w:fill="EBECEF"/>
        </w:rPr>
        <w:t>-9@</w:t>
      </w:r>
      <w:r w:rsidR="004B5A5B" w:rsidRPr="00D32929">
        <w:rPr>
          <w:rFonts w:ascii="Times New Roman" w:hAnsi="Times New Roman"/>
          <w:sz w:val="28"/>
          <w:szCs w:val="28"/>
          <w:shd w:val="clear" w:color="auto" w:fill="EBECEF"/>
          <w:lang w:val="en-US"/>
        </w:rPr>
        <w:t>list</w:t>
      </w:r>
      <w:r w:rsidR="004B5A5B" w:rsidRPr="00D32929">
        <w:rPr>
          <w:rFonts w:ascii="Times New Roman" w:hAnsi="Times New Roman"/>
          <w:sz w:val="28"/>
          <w:szCs w:val="28"/>
          <w:shd w:val="clear" w:color="auto" w:fill="EBECEF"/>
        </w:rPr>
        <w:t>.</w:t>
      </w:r>
      <w:proofErr w:type="spellStart"/>
      <w:r w:rsidR="004B5A5B" w:rsidRPr="00D32929">
        <w:rPr>
          <w:rFonts w:ascii="Times New Roman" w:hAnsi="Times New Roman"/>
          <w:sz w:val="28"/>
          <w:szCs w:val="28"/>
          <w:shd w:val="clear" w:color="auto" w:fill="EBECEF"/>
          <w:lang w:val="en-US"/>
        </w:rPr>
        <w:t>ru</w:t>
      </w:r>
      <w:proofErr w:type="spellEnd"/>
    </w:p>
    <w:p w:rsidR="00D766F2" w:rsidRPr="00D32929" w:rsidRDefault="00763349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4B5A5B" w:rsidRPr="00D32929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complex</w:t>
        </w:r>
        <w:r w:rsidR="004B5A5B" w:rsidRPr="00D32929">
          <w:rPr>
            <w:rStyle w:val="a5"/>
            <w:rFonts w:ascii="Times New Roman" w:hAnsi="Times New Roman"/>
            <w:sz w:val="28"/>
            <w:szCs w:val="28"/>
            <w:lang w:eastAsia="ru-RU"/>
          </w:rPr>
          <w:t>_</w:t>
        </w:r>
        <w:r w:rsidR="004B5A5B" w:rsidRPr="00D32929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rehabilitation</w:t>
        </w:r>
        <w:r w:rsidR="004B5A5B" w:rsidRPr="00D32929">
          <w:rPr>
            <w:rStyle w:val="a5"/>
            <w:rFonts w:ascii="Times New Roman" w:hAnsi="Times New Roman"/>
            <w:sz w:val="28"/>
            <w:szCs w:val="28"/>
            <w:lang w:eastAsia="ru-RU"/>
          </w:rPr>
          <w:t>@</w:t>
        </w:r>
        <w:r w:rsidR="004B5A5B" w:rsidRPr="00D32929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mail</w:t>
        </w:r>
        <w:r w:rsidR="004B5A5B" w:rsidRPr="00D32929">
          <w:rPr>
            <w:rStyle w:val="a5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4B5A5B" w:rsidRPr="00D32929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D766F2" w:rsidRPr="00D32929" w:rsidRDefault="00D766F2" w:rsidP="00D766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367C" w:rsidRPr="00D32929" w:rsidRDefault="002F367C" w:rsidP="00F62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С уважением, Оргкомитет.</w:t>
      </w:r>
    </w:p>
    <w:p w:rsidR="00922AC4" w:rsidRPr="00D32929" w:rsidRDefault="00922AC4" w:rsidP="00F62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AC4" w:rsidRPr="00D32929" w:rsidRDefault="00922AC4" w:rsidP="00F62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AC4" w:rsidRPr="00D32929" w:rsidRDefault="00922AC4" w:rsidP="00F62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AC4" w:rsidRPr="00D32929" w:rsidRDefault="00922AC4" w:rsidP="00922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AC4" w:rsidRPr="00D32929" w:rsidRDefault="00922AC4" w:rsidP="00922AC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D32929">
        <w:rPr>
          <w:rFonts w:ascii="Times New Roman" w:hAnsi="Times New Roman"/>
          <w:b/>
          <w:sz w:val="28"/>
          <w:szCs w:val="28"/>
        </w:rPr>
        <w:t>Приложение 1</w:t>
      </w:r>
    </w:p>
    <w:p w:rsidR="00922AC4" w:rsidRPr="00D32929" w:rsidRDefault="00922AC4" w:rsidP="00922AC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2AC4" w:rsidRPr="00D32929" w:rsidRDefault="00922AC4" w:rsidP="00922AC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32929">
        <w:rPr>
          <w:rFonts w:ascii="Times New Roman" w:hAnsi="Times New Roman"/>
          <w:b/>
          <w:caps/>
          <w:sz w:val="28"/>
          <w:szCs w:val="28"/>
        </w:rPr>
        <w:t xml:space="preserve">Заявка </w:t>
      </w:r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Style w:val="ac"/>
          <w:rFonts w:ascii="Times New Roman" w:hAnsi="Times New Roman"/>
          <w:color w:val="333333"/>
          <w:sz w:val="28"/>
          <w:szCs w:val="28"/>
          <w:shd w:val="clear" w:color="auto" w:fill="F8F8F4"/>
        </w:rPr>
      </w:pPr>
      <w:r w:rsidRPr="00D32929">
        <w:rPr>
          <w:rFonts w:ascii="Times New Roman" w:hAnsi="Times New Roman"/>
          <w:b/>
          <w:sz w:val="28"/>
          <w:szCs w:val="28"/>
        </w:rPr>
        <w:t xml:space="preserve">на участие </w:t>
      </w:r>
      <w:r w:rsidRPr="00D3292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32929">
        <w:rPr>
          <w:rFonts w:ascii="Times New Roman" w:hAnsi="Times New Roman"/>
          <w:b/>
          <w:sz w:val="28"/>
          <w:szCs w:val="28"/>
        </w:rPr>
        <w:t xml:space="preserve">  Международной научно-практической конференции «Перспективы отраслевого взаимодействия в комплексной реабилитации»</w:t>
      </w:r>
    </w:p>
    <w:p w:rsidR="00922AC4" w:rsidRPr="00D32929" w:rsidRDefault="00922AC4" w:rsidP="00922A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2AC4" w:rsidRPr="00D32929" w:rsidRDefault="00922AC4" w:rsidP="00922AC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36"/>
      </w:tblGrid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9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>Место работы, контактный телефон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 xml:space="preserve">Ученая степень, ученое звание 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32929">
              <w:rPr>
                <w:sz w:val="28"/>
                <w:szCs w:val="28"/>
              </w:rPr>
              <w:t>E-mail</w:t>
            </w:r>
            <w:proofErr w:type="spellEnd"/>
            <w:r w:rsidRPr="00D3292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>Контактный номер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 xml:space="preserve">Тема доклада (статьи) 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 xml:space="preserve">Язык публикации 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 xml:space="preserve">Направление работы конференции (секция) 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 xml:space="preserve">Форма участия (очное, заочное, дистанционное) 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 xml:space="preserve">Презентация (да, нет) </w:t>
            </w:r>
          </w:p>
        </w:tc>
        <w:tc>
          <w:tcPr>
            <w:tcW w:w="4536" w:type="dxa"/>
          </w:tcPr>
          <w:p w:rsidR="00922AC4" w:rsidRPr="00D32929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AC4" w:rsidRPr="00D32929" w:rsidTr="006E17B6">
        <w:tc>
          <w:tcPr>
            <w:tcW w:w="4928" w:type="dxa"/>
          </w:tcPr>
          <w:p w:rsidR="00922AC4" w:rsidRPr="00D32929" w:rsidRDefault="00922AC4" w:rsidP="00922AC4">
            <w:pPr>
              <w:pStyle w:val="Default"/>
              <w:rPr>
                <w:color w:val="auto"/>
                <w:sz w:val="28"/>
                <w:szCs w:val="28"/>
              </w:rPr>
            </w:pPr>
            <w:r w:rsidRPr="00D32929">
              <w:rPr>
                <w:sz w:val="28"/>
                <w:szCs w:val="28"/>
              </w:rPr>
              <w:t>Запрос гостиницы (да, нет)</w:t>
            </w:r>
          </w:p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</w:p>
          <w:p w:rsidR="00922AC4" w:rsidRPr="00D32929" w:rsidRDefault="00922AC4" w:rsidP="00922A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2AC4" w:rsidRPr="00D32929" w:rsidRDefault="00922AC4" w:rsidP="00922A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922AC4" w:rsidRPr="00D32929" w:rsidRDefault="00922AC4" w:rsidP="00922AC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2AC4" w:rsidRPr="00D32929" w:rsidRDefault="00922AC4" w:rsidP="00922AC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2AC4" w:rsidRPr="00D32929" w:rsidRDefault="00922AC4" w:rsidP="00922AC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F65D23" w:rsidRPr="00D32929" w:rsidRDefault="00F65D23" w:rsidP="00922A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D32929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922AC4" w:rsidRPr="00D32929" w:rsidRDefault="00922AC4" w:rsidP="00922AC4">
      <w:pPr>
        <w:pStyle w:val="a8"/>
        <w:spacing w:before="0" w:beforeAutospacing="0" w:after="0" w:afterAutospacing="0"/>
        <w:ind w:firstLine="709"/>
        <w:jc w:val="center"/>
        <w:rPr>
          <w:rStyle w:val="ac"/>
          <w:sz w:val="28"/>
          <w:szCs w:val="28"/>
        </w:rPr>
      </w:pPr>
    </w:p>
    <w:p w:rsidR="00922AC4" w:rsidRPr="00D32929" w:rsidRDefault="00922AC4" w:rsidP="00922AC4">
      <w:pPr>
        <w:pStyle w:val="a8"/>
        <w:spacing w:before="0" w:beforeAutospacing="0" w:after="0" w:afterAutospacing="0"/>
        <w:ind w:firstLine="709"/>
        <w:jc w:val="center"/>
        <w:rPr>
          <w:rStyle w:val="ac"/>
          <w:sz w:val="28"/>
          <w:szCs w:val="28"/>
        </w:rPr>
      </w:pPr>
      <w:r w:rsidRPr="00D32929">
        <w:rPr>
          <w:rStyle w:val="ac"/>
          <w:sz w:val="28"/>
          <w:szCs w:val="28"/>
        </w:rPr>
        <w:t>Требования к оформлению статьи</w:t>
      </w:r>
    </w:p>
    <w:p w:rsidR="00922AC4" w:rsidRPr="00D32929" w:rsidRDefault="00922AC4" w:rsidP="00922AC4">
      <w:pPr>
        <w:pStyle w:val="a8"/>
        <w:spacing w:before="0" w:beforeAutospacing="0" w:after="0" w:afterAutospacing="0"/>
        <w:ind w:firstLine="709"/>
        <w:jc w:val="center"/>
        <w:rPr>
          <w:rStyle w:val="ac"/>
          <w:sz w:val="28"/>
          <w:szCs w:val="28"/>
        </w:rPr>
      </w:pPr>
    </w:p>
    <w:p w:rsidR="00922AC4" w:rsidRPr="00D32929" w:rsidRDefault="00922AC4" w:rsidP="00922AC4">
      <w:pPr>
        <w:pStyle w:val="a8"/>
        <w:spacing w:before="0" w:beforeAutospacing="0" w:after="0" w:afterAutospacing="0"/>
        <w:ind w:firstLine="709"/>
        <w:jc w:val="center"/>
        <w:rPr>
          <w:rStyle w:val="ac"/>
          <w:sz w:val="28"/>
          <w:szCs w:val="28"/>
        </w:rPr>
      </w:pPr>
    </w:p>
    <w:p w:rsidR="00922AC4" w:rsidRPr="00D32929" w:rsidRDefault="00922AC4" w:rsidP="00922A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929">
        <w:rPr>
          <w:rFonts w:ascii="Times New Roman" w:hAnsi="Times New Roman"/>
          <w:b/>
          <w:sz w:val="28"/>
          <w:szCs w:val="28"/>
        </w:rPr>
        <w:t>Требования к оформлению материалов</w:t>
      </w:r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1. К публикации принимаются статьи объемом до 5-ти страниц машинописного текста.</w:t>
      </w:r>
    </w:p>
    <w:p w:rsidR="00922AC4" w:rsidRPr="00D32929" w:rsidRDefault="00922AC4" w:rsidP="00922AC4">
      <w:pPr>
        <w:pStyle w:val="21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Cs w:val="28"/>
        </w:rPr>
      </w:pPr>
      <w:r w:rsidRPr="00D32929">
        <w:rPr>
          <w:szCs w:val="28"/>
        </w:rPr>
        <w:t xml:space="preserve">2. Для набора текста, формул и таблиц следует использовать редактор </w:t>
      </w:r>
      <w:proofErr w:type="spellStart"/>
      <w:r w:rsidRPr="00D32929">
        <w:rPr>
          <w:szCs w:val="28"/>
        </w:rPr>
        <w:t>MicrosoftWord</w:t>
      </w:r>
      <w:proofErr w:type="spellEnd"/>
      <w:r w:rsidRPr="00D32929">
        <w:rPr>
          <w:szCs w:val="28"/>
        </w:rPr>
        <w:t xml:space="preserve"> для </w:t>
      </w:r>
      <w:proofErr w:type="spellStart"/>
      <w:r w:rsidRPr="00D32929">
        <w:rPr>
          <w:szCs w:val="28"/>
        </w:rPr>
        <w:t>Windows</w:t>
      </w:r>
      <w:proofErr w:type="spellEnd"/>
      <w:r w:rsidRPr="00D32929">
        <w:rPr>
          <w:szCs w:val="28"/>
        </w:rPr>
        <w:t xml:space="preserve">. Перед набором текста настройте указанные ниже параметры текстового редактора: поля: левое, правое по 2,5 см, верхнее и нижнее – по 2см; шрифт </w:t>
      </w:r>
      <w:proofErr w:type="spellStart"/>
      <w:r w:rsidRPr="00D32929">
        <w:rPr>
          <w:szCs w:val="28"/>
        </w:rPr>
        <w:t>TimesNewRoman</w:t>
      </w:r>
      <w:proofErr w:type="spellEnd"/>
      <w:r w:rsidRPr="00D32929">
        <w:rPr>
          <w:szCs w:val="28"/>
        </w:rPr>
        <w:t xml:space="preserve">, размер – 12; межстрочный интервал – 1; выравнивание по ширине; абзацный отступ выставляется автоматически 1,25 см; ориентация листа – книжная. Режим «расстановка переносов» </w:t>
      </w:r>
      <w:r w:rsidRPr="00D32929">
        <w:rPr>
          <w:i/>
          <w:szCs w:val="28"/>
          <w:u w:val="single"/>
        </w:rPr>
        <w:t>отключен</w:t>
      </w:r>
      <w:r w:rsidRPr="00D32929">
        <w:rPr>
          <w:szCs w:val="28"/>
        </w:rPr>
        <w:t xml:space="preserve">! Используемые в статье изображения должны быть формата: </w:t>
      </w:r>
      <w:r w:rsidRPr="00D32929">
        <w:rPr>
          <w:szCs w:val="28"/>
          <w:lang w:val="en-US"/>
        </w:rPr>
        <w:t>jpg</w:t>
      </w:r>
      <w:r w:rsidRPr="00D32929">
        <w:rPr>
          <w:szCs w:val="28"/>
        </w:rPr>
        <w:t xml:space="preserve">, </w:t>
      </w:r>
      <w:r w:rsidRPr="00D32929">
        <w:rPr>
          <w:szCs w:val="28"/>
          <w:lang w:val="en-US"/>
        </w:rPr>
        <w:t>gif</w:t>
      </w:r>
      <w:r w:rsidRPr="00D32929">
        <w:rPr>
          <w:szCs w:val="28"/>
        </w:rPr>
        <w:t xml:space="preserve">, </w:t>
      </w:r>
      <w:r w:rsidRPr="00D32929">
        <w:rPr>
          <w:szCs w:val="28"/>
          <w:lang w:val="en-US"/>
        </w:rPr>
        <w:t>bmp</w:t>
      </w:r>
      <w:r w:rsidRPr="00D32929">
        <w:rPr>
          <w:szCs w:val="28"/>
        </w:rPr>
        <w:t xml:space="preserve">; изображения, выполненные в MS </w:t>
      </w:r>
      <w:proofErr w:type="spellStart"/>
      <w:r w:rsidRPr="00D32929">
        <w:rPr>
          <w:szCs w:val="28"/>
        </w:rPr>
        <w:t>Word</w:t>
      </w:r>
      <w:proofErr w:type="spellEnd"/>
      <w:r w:rsidRPr="00D32929">
        <w:rPr>
          <w:szCs w:val="28"/>
        </w:rPr>
        <w:t xml:space="preserve">, не принимаются. Все рисунки и таблицы должны быть пронумерованы и снабжены названиями или подрисуночными подписями (подпись к рисункам и таблицам выполнять шрифтом на 2 размера меньше основного текста и выделить </w:t>
      </w:r>
      <w:r w:rsidRPr="00D32929">
        <w:rPr>
          <w:i/>
          <w:szCs w:val="28"/>
        </w:rPr>
        <w:t>курсивом</w:t>
      </w:r>
      <w:r w:rsidRPr="00D32929">
        <w:rPr>
          <w:szCs w:val="28"/>
        </w:rPr>
        <w:t>).</w:t>
      </w:r>
    </w:p>
    <w:p w:rsidR="00922AC4" w:rsidRPr="00D32929" w:rsidRDefault="00922AC4" w:rsidP="00922AC4">
      <w:pPr>
        <w:pStyle w:val="21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b/>
          <w:szCs w:val="28"/>
        </w:rPr>
      </w:pPr>
      <w:r w:rsidRPr="00D32929">
        <w:rPr>
          <w:szCs w:val="28"/>
        </w:rPr>
        <w:t>3.</w:t>
      </w:r>
      <w:r w:rsidRPr="00D32929">
        <w:rPr>
          <w:b/>
          <w:szCs w:val="28"/>
        </w:rPr>
        <w:t xml:space="preserve"> УДК – </w:t>
      </w:r>
      <w:r w:rsidRPr="00D32929">
        <w:rPr>
          <w:szCs w:val="28"/>
        </w:rPr>
        <w:t xml:space="preserve">перед названием  статьи </w:t>
      </w:r>
      <w:r w:rsidRPr="00D32929">
        <w:rPr>
          <w:b/>
          <w:szCs w:val="28"/>
        </w:rPr>
        <w:t xml:space="preserve"> </w:t>
      </w:r>
      <w:r w:rsidRPr="00D32929">
        <w:rPr>
          <w:szCs w:val="28"/>
        </w:rPr>
        <w:t>(универсальный десятичный классификатор), выравнивание по левому краю.</w:t>
      </w:r>
    </w:p>
    <w:p w:rsidR="00922AC4" w:rsidRPr="00D32929" w:rsidRDefault="00922AC4" w:rsidP="00922AC4">
      <w:pPr>
        <w:pStyle w:val="21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Cs w:val="28"/>
        </w:rPr>
      </w:pPr>
      <w:r w:rsidRPr="00D32929">
        <w:rPr>
          <w:szCs w:val="28"/>
        </w:rPr>
        <w:t xml:space="preserve">4. Ниже через один интервал по левому краю – автор (авторы) статьи и сведения о них на русском языке. </w:t>
      </w:r>
      <w:proofErr w:type="gramStart"/>
      <w:r w:rsidRPr="00D32929">
        <w:rPr>
          <w:b/>
          <w:i/>
          <w:szCs w:val="28"/>
        </w:rPr>
        <w:t>Ф.И.О. автора статьи полностью;</w:t>
      </w:r>
      <w:r w:rsidRPr="00D32929">
        <w:rPr>
          <w:b/>
          <w:szCs w:val="28"/>
        </w:rPr>
        <w:t xml:space="preserve">  </w:t>
      </w:r>
      <w:r w:rsidRPr="00D32929">
        <w:rPr>
          <w:szCs w:val="28"/>
        </w:rPr>
        <w:t xml:space="preserve">на следующей строке (шрифт, курсив, выравнивание по левому краю) – </w:t>
      </w:r>
      <w:r w:rsidRPr="00D32929">
        <w:rPr>
          <w:i/>
          <w:szCs w:val="28"/>
        </w:rPr>
        <w:t xml:space="preserve">ученое звание, ученая степень, название вуза, город или должность, место работы, город (сокращения не допускаются); </w:t>
      </w:r>
      <w:r w:rsidRPr="00D32929">
        <w:rPr>
          <w:szCs w:val="28"/>
        </w:rPr>
        <w:t>на следующей строке</w:t>
      </w:r>
      <w:r w:rsidRPr="00D32929">
        <w:rPr>
          <w:i/>
          <w:szCs w:val="28"/>
        </w:rPr>
        <w:t xml:space="preserve"> (</w:t>
      </w:r>
      <w:r w:rsidRPr="00D32929">
        <w:rPr>
          <w:szCs w:val="28"/>
        </w:rPr>
        <w:t xml:space="preserve">шрифт, курсив, выравнивание по левому краю);  </w:t>
      </w:r>
      <w:r w:rsidRPr="00D32929">
        <w:rPr>
          <w:bCs/>
          <w:i/>
          <w:szCs w:val="28"/>
          <w:lang w:val="en-US"/>
        </w:rPr>
        <w:t>E</w:t>
      </w:r>
      <w:r w:rsidRPr="00D32929">
        <w:rPr>
          <w:bCs/>
          <w:i/>
          <w:szCs w:val="28"/>
        </w:rPr>
        <w:t>-</w:t>
      </w:r>
      <w:r w:rsidRPr="00D32929">
        <w:rPr>
          <w:bCs/>
          <w:i/>
          <w:szCs w:val="28"/>
          <w:lang w:val="en-US"/>
        </w:rPr>
        <w:t>mail</w:t>
      </w:r>
      <w:r w:rsidRPr="00D32929">
        <w:rPr>
          <w:bCs/>
          <w:i/>
          <w:szCs w:val="28"/>
        </w:rPr>
        <w:t xml:space="preserve"> для контактов.</w:t>
      </w:r>
      <w:proofErr w:type="gramEnd"/>
      <w:r w:rsidRPr="00D32929">
        <w:rPr>
          <w:bCs/>
          <w:i/>
          <w:szCs w:val="28"/>
        </w:rPr>
        <w:t xml:space="preserve"> </w:t>
      </w:r>
      <w:r w:rsidRPr="00D32929">
        <w:rPr>
          <w:bCs/>
          <w:szCs w:val="28"/>
        </w:rPr>
        <w:t xml:space="preserve">Если авторов статьи несколько, то информация повторяется для каждого автора. </w:t>
      </w:r>
      <w:r w:rsidRPr="00D32929">
        <w:rPr>
          <w:szCs w:val="28"/>
        </w:rPr>
        <w:t>Если авторов несколько, то между сведений о каждом – интервал.</w:t>
      </w:r>
    </w:p>
    <w:p w:rsidR="00922AC4" w:rsidRPr="00D32929" w:rsidRDefault="00922AC4" w:rsidP="00922AC4">
      <w:pPr>
        <w:pStyle w:val="21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szCs w:val="28"/>
        </w:rPr>
      </w:pPr>
      <w:r w:rsidRPr="00D32929">
        <w:rPr>
          <w:b/>
          <w:szCs w:val="28"/>
        </w:rPr>
        <w:t>5. ОФОРМЛЕНИЕ ЗАГОЛОВКА НА РУССКОМ ЯЗЫКЕ (</w:t>
      </w:r>
      <w:r w:rsidRPr="00D32929">
        <w:rPr>
          <w:szCs w:val="28"/>
        </w:rPr>
        <w:t>прописными, жирными буквами, выравнивание по центру строки)</w:t>
      </w:r>
      <w:r w:rsidRPr="00D32929">
        <w:rPr>
          <w:bCs/>
          <w:szCs w:val="28"/>
        </w:rPr>
        <w:t>. Та же информация повторяется и на английском языке.</w:t>
      </w:r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2929">
        <w:rPr>
          <w:rFonts w:ascii="Times New Roman" w:hAnsi="Times New Roman"/>
          <w:bCs/>
          <w:sz w:val="28"/>
          <w:szCs w:val="28"/>
        </w:rPr>
        <w:t xml:space="preserve">6. </w:t>
      </w:r>
      <w:r w:rsidRPr="00D32929">
        <w:rPr>
          <w:rFonts w:ascii="Times New Roman" w:hAnsi="Times New Roman"/>
          <w:b/>
          <w:bCs/>
          <w:sz w:val="28"/>
          <w:szCs w:val="28"/>
        </w:rPr>
        <w:t xml:space="preserve">Аннотация на русском и английском языке </w:t>
      </w:r>
      <w:r w:rsidRPr="00D32929">
        <w:rPr>
          <w:rFonts w:ascii="Times New Roman" w:hAnsi="Times New Roman"/>
          <w:bCs/>
          <w:sz w:val="28"/>
          <w:szCs w:val="28"/>
        </w:rPr>
        <w:t>не более 600 знаков (считая с пробелами) для аннотации на каждом языке. Слово «Аннотация» жирным шрифтом.</w:t>
      </w:r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2929">
        <w:rPr>
          <w:rFonts w:ascii="Times New Roman" w:hAnsi="Times New Roman"/>
          <w:bCs/>
          <w:sz w:val="28"/>
          <w:szCs w:val="28"/>
        </w:rPr>
        <w:t xml:space="preserve">7. </w:t>
      </w:r>
      <w:r w:rsidRPr="00D32929">
        <w:rPr>
          <w:rFonts w:ascii="Times New Roman" w:hAnsi="Times New Roman"/>
          <w:b/>
          <w:bCs/>
          <w:sz w:val="28"/>
          <w:szCs w:val="28"/>
        </w:rPr>
        <w:t xml:space="preserve">Ключевые слова </w:t>
      </w:r>
      <w:r w:rsidRPr="00D32929">
        <w:rPr>
          <w:rFonts w:ascii="Times New Roman" w:hAnsi="Times New Roman"/>
          <w:bCs/>
          <w:sz w:val="28"/>
          <w:szCs w:val="28"/>
        </w:rPr>
        <w:t>(приводятся на русском и английском языках, не менее 6 ключевых слов) отделяются друг от друга точкой с запятой. Слова «Ключевые слова» жирным шрифтом.</w:t>
      </w:r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2929">
        <w:rPr>
          <w:rFonts w:ascii="Times New Roman" w:hAnsi="Times New Roman"/>
          <w:bCs/>
          <w:sz w:val="28"/>
          <w:szCs w:val="28"/>
        </w:rPr>
        <w:t>8. Через 1 строку – те</w:t>
      </w:r>
      <w:proofErr w:type="gramStart"/>
      <w:r w:rsidRPr="00D32929">
        <w:rPr>
          <w:rFonts w:ascii="Times New Roman" w:hAnsi="Times New Roman"/>
          <w:bCs/>
          <w:sz w:val="28"/>
          <w:szCs w:val="28"/>
        </w:rPr>
        <w:t>кст ст</w:t>
      </w:r>
      <w:proofErr w:type="gramEnd"/>
      <w:r w:rsidRPr="00D32929">
        <w:rPr>
          <w:rFonts w:ascii="Times New Roman" w:hAnsi="Times New Roman"/>
          <w:bCs/>
          <w:sz w:val="28"/>
          <w:szCs w:val="28"/>
        </w:rPr>
        <w:t>атьи.</w:t>
      </w:r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Style w:val="22"/>
          <w:rFonts w:eastAsia="Calibri"/>
          <w:bCs/>
        </w:rPr>
      </w:pPr>
      <w:r w:rsidRPr="00D32929">
        <w:rPr>
          <w:rFonts w:ascii="Times New Roman" w:hAnsi="Times New Roman"/>
          <w:bCs/>
          <w:sz w:val="28"/>
          <w:szCs w:val="28"/>
        </w:rPr>
        <w:t xml:space="preserve">9. </w:t>
      </w:r>
      <w:proofErr w:type="gramStart"/>
      <w:r w:rsidRPr="00D32929">
        <w:rPr>
          <w:rStyle w:val="22"/>
          <w:rFonts w:eastAsia="Arial Unicode MS"/>
        </w:rPr>
        <w:t xml:space="preserve">Структура статьи: </w:t>
      </w:r>
      <w:r w:rsidRPr="00D32929">
        <w:rPr>
          <w:rStyle w:val="22"/>
          <w:rFonts w:eastAsia="Arial Unicode MS"/>
          <w:b/>
        </w:rPr>
        <w:t>введение</w:t>
      </w:r>
      <w:r w:rsidRPr="00D32929">
        <w:rPr>
          <w:rFonts w:ascii="Times New Roman" w:hAnsi="Times New Roman"/>
          <w:sz w:val="28"/>
          <w:szCs w:val="28"/>
        </w:rPr>
        <w:t xml:space="preserve"> (актуальность проблемы  (2-3 предложения), цель статьи  (1 предложение);</w:t>
      </w:r>
      <w:r w:rsidRPr="00D32929">
        <w:rPr>
          <w:rStyle w:val="22"/>
          <w:rFonts w:eastAsia="Arial Unicode MS"/>
        </w:rPr>
        <w:t xml:space="preserve">  </w:t>
      </w:r>
      <w:r w:rsidRPr="00D32929">
        <w:rPr>
          <w:rStyle w:val="22"/>
          <w:rFonts w:eastAsia="Arial Unicode MS"/>
          <w:b/>
        </w:rPr>
        <w:t>основная часть</w:t>
      </w:r>
      <w:r w:rsidRPr="00D32929">
        <w:rPr>
          <w:rStyle w:val="22"/>
          <w:rFonts w:eastAsia="Arial Unicode MS"/>
        </w:rPr>
        <w:t xml:space="preserve"> (методология исследования, в</w:t>
      </w:r>
      <w:r w:rsidRPr="00D32929">
        <w:rPr>
          <w:rFonts w:ascii="Times New Roman" w:hAnsi="Times New Roman"/>
          <w:sz w:val="28"/>
          <w:szCs w:val="28"/>
        </w:rPr>
        <w:t xml:space="preserve">едущий метод к исследованию проблемы  (если статья эмпирическая),   ведущий подход к исследованию проблемы (если статья теоретическая) (1-2 предложения, уточняющие выбор тех или иных методов, методик, подходов и др.); </w:t>
      </w:r>
      <w:r w:rsidRPr="00D32929">
        <w:rPr>
          <w:rFonts w:ascii="Times New Roman" w:hAnsi="Times New Roman"/>
          <w:b/>
          <w:sz w:val="28"/>
          <w:szCs w:val="28"/>
        </w:rPr>
        <w:t>результаты исследования</w:t>
      </w:r>
      <w:r w:rsidRPr="00D32929">
        <w:rPr>
          <w:rFonts w:ascii="Times New Roman" w:hAnsi="Times New Roman"/>
          <w:sz w:val="28"/>
          <w:szCs w:val="28"/>
        </w:rPr>
        <w:t xml:space="preserve">  (только авторские результаты); </w:t>
      </w:r>
      <w:r w:rsidRPr="00D32929">
        <w:rPr>
          <w:rFonts w:ascii="Times New Roman" w:hAnsi="Times New Roman"/>
          <w:b/>
          <w:sz w:val="28"/>
          <w:szCs w:val="28"/>
        </w:rPr>
        <w:t xml:space="preserve">практическая значимость результатов исследования </w:t>
      </w:r>
      <w:r w:rsidRPr="00D32929">
        <w:rPr>
          <w:rFonts w:ascii="Times New Roman" w:hAnsi="Times New Roman"/>
          <w:sz w:val="28"/>
          <w:szCs w:val="28"/>
        </w:rPr>
        <w:t>(1-2 предложения);</w:t>
      </w:r>
      <w:proofErr w:type="gramEnd"/>
      <w:r w:rsidRPr="00D32929">
        <w:rPr>
          <w:rFonts w:ascii="Times New Roman" w:hAnsi="Times New Roman"/>
          <w:sz w:val="28"/>
          <w:szCs w:val="28"/>
        </w:rPr>
        <w:t xml:space="preserve"> </w:t>
      </w:r>
      <w:r w:rsidRPr="00D32929">
        <w:rPr>
          <w:rStyle w:val="22"/>
          <w:rFonts w:eastAsia="Arial Unicode MS"/>
          <w:b/>
        </w:rPr>
        <w:t>заключение;  приложения</w:t>
      </w:r>
      <w:r w:rsidRPr="00D32929">
        <w:rPr>
          <w:rStyle w:val="22"/>
          <w:rFonts w:eastAsia="Arial Unicode MS"/>
        </w:rPr>
        <w:t xml:space="preserve">  (в случае, если есть необходимость).</w:t>
      </w:r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2929">
        <w:rPr>
          <w:rFonts w:ascii="Times New Roman" w:hAnsi="Times New Roman"/>
          <w:bCs/>
          <w:sz w:val="28"/>
          <w:szCs w:val="28"/>
        </w:rPr>
        <w:lastRenderedPageBreak/>
        <w:t xml:space="preserve">10. Через 2 строки – надпись </w:t>
      </w:r>
      <w:r w:rsidRPr="00D32929">
        <w:rPr>
          <w:rFonts w:ascii="Times New Roman" w:hAnsi="Times New Roman"/>
          <w:b/>
          <w:bCs/>
          <w:sz w:val="28"/>
          <w:szCs w:val="28"/>
        </w:rPr>
        <w:t xml:space="preserve">«Список литературы». </w:t>
      </w:r>
      <w:r w:rsidRPr="00D32929">
        <w:rPr>
          <w:rFonts w:ascii="Times New Roman" w:hAnsi="Times New Roman"/>
          <w:bCs/>
          <w:sz w:val="28"/>
          <w:szCs w:val="28"/>
        </w:rPr>
        <w:t xml:space="preserve">После нее приводится список литературы по мере цитирования, со сквозной нумерацией, оформленный в соответствии с ГОСТ </w:t>
      </w:r>
      <w:proofErr w:type="gramStart"/>
      <w:r w:rsidRPr="00D32929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D32929">
        <w:rPr>
          <w:rFonts w:ascii="Times New Roman" w:hAnsi="Times New Roman"/>
          <w:bCs/>
          <w:sz w:val="28"/>
          <w:szCs w:val="28"/>
        </w:rPr>
        <w:t xml:space="preserve"> 7.0.100 – 2018 (Строго в соответствии с этим </w:t>
      </w:r>
      <w:proofErr w:type="spellStart"/>
      <w:r w:rsidRPr="00D32929">
        <w:rPr>
          <w:rFonts w:ascii="Times New Roman" w:hAnsi="Times New Roman"/>
          <w:bCs/>
          <w:sz w:val="28"/>
          <w:szCs w:val="28"/>
        </w:rPr>
        <w:t>ГОСТом</w:t>
      </w:r>
      <w:proofErr w:type="spellEnd"/>
      <w:r w:rsidRPr="00D32929">
        <w:rPr>
          <w:rFonts w:ascii="Times New Roman" w:hAnsi="Times New Roman"/>
          <w:bCs/>
          <w:sz w:val="28"/>
          <w:szCs w:val="28"/>
        </w:rPr>
        <w:t>!</w:t>
      </w:r>
      <w:r w:rsidRPr="00D32929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D32929">
          <w:rPr>
            <w:rStyle w:val="a5"/>
            <w:rFonts w:ascii="Times New Roman" w:hAnsi="Times New Roman"/>
            <w:sz w:val="28"/>
            <w:szCs w:val="28"/>
          </w:rPr>
          <w:t>https://kurskmed.com/upload/departments/library/files/ElecRes/ER2019/GOST_R_7_0_100_2018_1204.pdf</w:t>
        </w:r>
      </w:hyperlink>
      <w:r w:rsidRPr="00D32929">
        <w:rPr>
          <w:rFonts w:ascii="Times New Roman" w:hAnsi="Times New Roman"/>
          <w:bCs/>
          <w:sz w:val="28"/>
          <w:szCs w:val="28"/>
        </w:rPr>
        <w:t>)). Ссылки в тексте на соответствующий источник из списка литературы оформляется в квадратных скобках, например: [1, с. 277]. Использование автоматических постраничных ссылок не допускается.</w:t>
      </w:r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2929">
        <w:rPr>
          <w:rFonts w:ascii="Times New Roman" w:hAnsi="Times New Roman"/>
          <w:bCs/>
          <w:sz w:val="28"/>
          <w:szCs w:val="28"/>
        </w:rPr>
        <w:t>11. Список литературы на английском языке в режиме транслитерации.</w:t>
      </w:r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2929">
        <w:rPr>
          <w:rFonts w:ascii="Times New Roman" w:hAnsi="Times New Roman"/>
          <w:bCs/>
          <w:sz w:val="28"/>
          <w:szCs w:val="28"/>
        </w:rPr>
        <w:t xml:space="preserve">Сайт для транслитерации: </w:t>
      </w:r>
      <w:hyperlink r:id="rId15" w:history="1">
        <w:r w:rsidRPr="00D32929">
          <w:rPr>
            <w:rStyle w:val="a5"/>
            <w:rFonts w:ascii="Times New Roman" w:hAnsi="Times New Roman"/>
            <w:bCs/>
            <w:sz w:val="28"/>
            <w:szCs w:val="28"/>
          </w:rPr>
          <w:t>http://translit-online.ru</w:t>
        </w:r>
      </w:hyperlink>
    </w:p>
    <w:p w:rsidR="00922AC4" w:rsidRPr="00D32929" w:rsidRDefault="00922AC4" w:rsidP="00922A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22AC4" w:rsidRPr="00D32929" w:rsidRDefault="00922AC4" w:rsidP="00922A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b/>
          <w:sz w:val="28"/>
          <w:szCs w:val="28"/>
        </w:rPr>
        <w:t xml:space="preserve">Примечания: </w:t>
      </w:r>
      <w:r w:rsidRPr="00D32929">
        <w:rPr>
          <w:rFonts w:ascii="Times New Roman" w:hAnsi="Times New Roman"/>
          <w:sz w:val="28"/>
          <w:szCs w:val="28"/>
        </w:rPr>
        <w:t xml:space="preserve">Если статья опубликована на английском языке, то должен быть перевод соответственно на русский язык всех указанных выше элементов публикации. </w:t>
      </w:r>
    </w:p>
    <w:p w:rsidR="00922AC4" w:rsidRPr="00D32929" w:rsidRDefault="00922AC4" w:rsidP="00922A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sz w:val="28"/>
          <w:szCs w:val="28"/>
        </w:rPr>
        <w:t>В тексте статьи и в сведениях об авторах, списке литературы и т.п. слово «Орёл» писать с двумя точками.</w:t>
      </w:r>
    </w:p>
    <w:p w:rsidR="00922AC4" w:rsidRPr="00D32929" w:rsidRDefault="00922AC4" w:rsidP="00922A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теме письма указывать: </w:t>
      </w:r>
      <w:r w:rsidRPr="00D329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«И.И. Иванович. </w:t>
      </w:r>
      <w:r w:rsidRPr="00D32929">
        <w:rPr>
          <w:rFonts w:ascii="Times New Roman" w:hAnsi="Times New Roman"/>
          <w:sz w:val="28"/>
          <w:szCs w:val="28"/>
          <w:lang w:val="en-US"/>
        </w:rPr>
        <w:t>IX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Конференция</w:t>
      </w:r>
      <w:proofErr w:type="gramStart"/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» .</w:t>
      </w:r>
      <w:proofErr w:type="gramEnd"/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К письму прикрепляются документы:</w:t>
      </w: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Иванов И.И. Заявка. </w:t>
      </w: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2. Иванов И.И. Статья.</w:t>
      </w: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 Иванов И.И</w:t>
      </w:r>
      <w:r w:rsidRPr="00D329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>Оплата.</w:t>
      </w: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9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Иванов И.И. Договор </w:t>
      </w: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  <w:lang w:eastAsia="ru-RU"/>
        </w:rPr>
        <w:t>5. Справка на плагиат (полный отчет)</w:t>
      </w:r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  <w:lang w:eastAsia="ru-RU"/>
        </w:rPr>
        <w:t xml:space="preserve">Сайт прохождения статьи на оригинальность,  тариф   </w:t>
      </w:r>
      <w:r w:rsidRPr="00D32929">
        <w:rPr>
          <w:rFonts w:ascii="Times New Roman" w:hAnsi="Times New Roman"/>
          <w:sz w:val="28"/>
          <w:szCs w:val="28"/>
          <w:lang w:val="en-US" w:eastAsia="ru-RU"/>
        </w:rPr>
        <w:t>Full</w:t>
      </w:r>
      <w:r w:rsidRPr="00D32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2AC4" w:rsidRPr="00D32929" w:rsidRDefault="00763349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922AC4" w:rsidRPr="00D32929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</w:p>
    <w:p w:rsidR="00922AC4" w:rsidRPr="00D32929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</w:rPr>
        <w:t>или в системе «</w:t>
      </w:r>
      <w:proofErr w:type="spellStart"/>
      <w:r w:rsidRPr="00D32929">
        <w:rPr>
          <w:rFonts w:ascii="Times New Roman" w:hAnsi="Times New Roman"/>
          <w:sz w:val="28"/>
          <w:szCs w:val="28"/>
        </w:rPr>
        <w:t>Антиплгаит</w:t>
      </w:r>
      <w:proofErr w:type="spellEnd"/>
      <w:r w:rsidRPr="00D32929">
        <w:rPr>
          <w:rFonts w:ascii="Times New Roman" w:hAnsi="Times New Roman"/>
          <w:sz w:val="28"/>
          <w:szCs w:val="28"/>
        </w:rPr>
        <w:t>. ВУЗ» (оригинальность не менее 70%).</w:t>
      </w:r>
    </w:p>
    <w:p w:rsidR="00922AC4" w:rsidRPr="00D32929" w:rsidRDefault="00922AC4" w:rsidP="00922A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2929">
        <w:rPr>
          <w:rFonts w:ascii="Times New Roman" w:hAnsi="Times New Roman"/>
          <w:b/>
          <w:sz w:val="28"/>
          <w:szCs w:val="28"/>
        </w:rPr>
        <w:t xml:space="preserve">   </w:t>
      </w:r>
      <w:r w:rsidRPr="00D32929">
        <w:rPr>
          <w:rFonts w:ascii="Times New Roman" w:hAnsi="Times New Roman"/>
          <w:b/>
          <w:sz w:val="28"/>
          <w:szCs w:val="28"/>
          <w:lang w:eastAsia="ru-RU"/>
        </w:rPr>
        <w:t xml:space="preserve"> Оригинал договора высылается организаторам или приносится лично.</w:t>
      </w:r>
    </w:p>
    <w:p w:rsidR="00922AC4" w:rsidRPr="00D32929" w:rsidRDefault="00922AC4" w:rsidP="00922A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2929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Адрес для отправки оригиналов</w:t>
      </w:r>
      <w:r w:rsidRPr="00D3292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D32929">
        <w:rPr>
          <w:rFonts w:ascii="Times New Roman" w:hAnsi="Times New Roman"/>
          <w:sz w:val="28"/>
          <w:szCs w:val="28"/>
        </w:rPr>
        <w:t>302028 г. Орел, ул</w:t>
      </w:r>
      <w:proofErr w:type="gramStart"/>
      <w:r w:rsidRPr="00D32929">
        <w:rPr>
          <w:rFonts w:ascii="Times New Roman" w:hAnsi="Times New Roman"/>
          <w:sz w:val="28"/>
          <w:szCs w:val="28"/>
        </w:rPr>
        <w:t>.К</w:t>
      </w:r>
      <w:proofErr w:type="gramEnd"/>
      <w:r w:rsidRPr="00D32929">
        <w:rPr>
          <w:rFonts w:ascii="Times New Roman" w:hAnsi="Times New Roman"/>
          <w:sz w:val="28"/>
          <w:szCs w:val="28"/>
        </w:rPr>
        <w:t>омсомольская, 41, 403 аудитория</w:t>
      </w:r>
    </w:p>
    <w:p w:rsidR="00922AC4" w:rsidRPr="00D32929" w:rsidRDefault="00922AC4" w:rsidP="00922AC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2929">
        <w:rPr>
          <w:rFonts w:ascii="Times New Roman" w:hAnsi="Times New Roman"/>
          <w:b/>
          <w:sz w:val="28"/>
          <w:szCs w:val="28"/>
        </w:rPr>
        <w:t>Контактное лицо:</w:t>
      </w:r>
      <w:r w:rsidRPr="00D32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929">
        <w:rPr>
          <w:rFonts w:ascii="Times New Roman" w:hAnsi="Times New Roman"/>
          <w:sz w:val="28"/>
          <w:szCs w:val="28"/>
        </w:rPr>
        <w:t>Гольцова</w:t>
      </w:r>
      <w:proofErr w:type="spellEnd"/>
      <w:r w:rsidRPr="00D32929">
        <w:rPr>
          <w:rFonts w:ascii="Times New Roman" w:hAnsi="Times New Roman"/>
          <w:sz w:val="28"/>
          <w:szCs w:val="28"/>
        </w:rPr>
        <w:t xml:space="preserve"> Татьяна Викторовна, доцент кафедры технологий психолого-педагогического и специального образования ФГБОУ </w:t>
      </w:r>
      <w:proofErr w:type="gramStart"/>
      <w:r w:rsidRPr="00D32929">
        <w:rPr>
          <w:rFonts w:ascii="Times New Roman" w:hAnsi="Times New Roman"/>
          <w:sz w:val="28"/>
          <w:szCs w:val="28"/>
        </w:rPr>
        <w:t>ВО</w:t>
      </w:r>
      <w:proofErr w:type="gramEnd"/>
      <w:r w:rsidRPr="00D32929">
        <w:rPr>
          <w:rFonts w:ascii="Times New Roman" w:hAnsi="Times New Roman"/>
          <w:sz w:val="28"/>
          <w:szCs w:val="28"/>
        </w:rPr>
        <w:t xml:space="preserve"> «Орловский государственный университет имени И.С. Тургенева», г. Орел, Россия.</w:t>
      </w:r>
    </w:p>
    <w:p w:rsidR="00922AC4" w:rsidRPr="00D32929" w:rsidRDefault="00922AC4" w:rsidP="00922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29">
        <w:rPr>
          <w:rFonts w:ascii="Times New Roman" w:hAnsi="Times New Roman"/>
          <w:b/>
          <w:i/>
          <w:sz w:val="28"/>
          <w:szCs w:val="28"/>
        </w:rPr>
        <w:t>Телефон: 8(4862) 75-27-15, 89200815453</w:t>
      </w:r>
    </w:p>
    <w:p w:rsidR="00922AC4" w:rsidRPr="00922AC4" w:rsidRDefault="00922AC4" w:rsidP="00922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929">
        <w:rPr>
          <w:rFonts w:ascii="Times New Roman" w:hAnsi="Times New Roman"/>
          <w:sz w:val="28"/>
          <w:szCs w:val="28"/>
          <w:lang w:eastAsia="ru-RU"/>
        </w:rPr>
        <w:t>Письмо будет обработано в течение 2-3 рабочих дней при правильном указании   темы в письме.</w:t>
      </w:r>
      <w:r w:rsidRPr="00922A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2AC4" w:rsidRPr="00922AC4" w:rsidRDefault="00922AC4" w:rsidP="00922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922AC4" w:rsidRPr="00922AC4" w:rsidSect="008A7D9B">
      <w:pgSz w:w="11906" w:h="16838"/>
      <w:pgMar w:top="567" w:right="70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AAEB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16713F"/>
    <w:multiLevelType w:val="multilevel"/>
    <w:tmpl w:val="A24476E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88238B"/>
    <w:multiLevelType w:val="hybridMultilevel"/>
    <w:tmpl w:val="00BA5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F564D"/>
    <w:multiLevelType w:val="hybridMultilevel"/>
    <w:tmpl w:val="128E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F3433"/>
    <w:multiLevelType w:val="hybridMultilevel"/>
    <w:tmpl w:val="DE54C9B4"/>
    <w:lvl w:ilvl="0" w:tplc="8CC83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9C50F6"/>
    <w:multiLevelType w:val="hybridMultilevel"/>
    <w:tmpl w:val="6F34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30E7"/>
    <w:multiLevelType w:val="hybridMultilevel"/>
    <w:tmpl w:val="6FD26F44"/>
    <w:lvl w:ilvl="0" w:tplc="4E5C8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762C2A"/>
    <w:multiLevelType w:val="hybridMultilevel"/>
    <w:tmpl w:val="AA24ABEA"/>
    <w:lvl w:ilvl="0" w:tplc="D396B33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F41FB8"/>
    <w:multiLevelType w:val="hybridMultilevel"/>
    <w:tmpl w:val="18BE97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8C82F83"/>
    <w:multiLevelType w:val="hybridMultilevel"/>
    <w:tmpl w:val="686C75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54C5F"/>
    <w:multiLevelType w:val="hybridMultilevel"/>
    <w:tmpl w:val="383C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A7DED"/>
    <w:multiLevelType w:val="multilevel"/>
    <w:tmpl w:val="B0B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7F07DC2"/>
    <w:multiLevelType w:val="hybridMultilevel"/>
    <w:tmpl w:val="A578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174C2"/>
    <w:multiLevelType w:val="hybridMultilevel"/>
    <w:tmpl w:val="9A60C560"/>
    <w:lvl w:ilvl="0" w:tplc="EA02CC5C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C8"/>
    <w:rsid w:val="0000305C"/>
    <w:rsid w:val="00005A54"/>
    <w:rsid w:val="000169D4"/>
    <w:rsid w:val="000224E4"/>
    <w:rsid w:val="00022AB7"/>
    <w:rsid w:val="00023CF9"/>
    <w:rsid w:val="00030288"/>
    <w:rsid w:val="00036292"/>
    <w:rsid w:val="0004322D"/>
    <w:rsid w:val="00063404"/>
    <w:rsid w:val="00065732"/>
    <w:rsid w:val="00067222"/>
    <w:rsid w:val="000703C3"/>
    <w:rsid w:val="00074455"/>
    <w:rsid w:val="000B065E"/>
    <w:rsid w:val="000D1905"/>
    <w:rsid w:val="000F478A"/>
    <w:rsid w:val="00113C39"/>
    <w:rsid w:val="00137CBE"/>
    <w:rsid w:val="00152168"/>
    <w:rsid w:val="00173D2F"/>
    <w:rsid w:val="001838C5"/>
    <w:rsid w:val="0019225B"/>
    <w:rsid w:val="001977BC"/>
    <w:rsid w:val="001A00BD"/>
    <w:rsid w:val="001D5B79"/>
    <w:rsid w:val="001D7070"/>
    <w:rsid w:val="001E2199"/>
    <w:rsid w:val="001F3A4F"/>
    <w:rsid w:val="001F443E"/>
    <w:rsid w:val="001F5CE9"/>
    <w:rsid w:val="001F76A5"/>
    <w:rsid w:val="00220707"/>
    <w:rsid w:val="002238E4"/>
    <w:rsid w:val="00227A18"/>
    <w:rsid w:val="00232E85"/>
    <w:rsid w:val="00241599"/>
    <w:rsid w:val="00253135"/>
    <w:rsid w:val="002737B5"/>
    <w:rsid w:val="002749D9"/>
    <w:rsid w:val="00277AC1"/>
    <w:rsid w:val="00285634"/>
    <w:rsid w:val="00286A68"/>
    <w:rsid w:val="002B54AE"/>
    <w:rsid w:val="002B67EC"/>
    <w:rsid w:val="002B6B7B"/>
    <w:rsid w:val="002C0B03"/>
    <w:rsid w:val="002C6FBC"/>
    <w:rsid w:val="002E34E0"/>
    <w:rsid w:val="002F367C"/>
    <w:rsid w:val="002F61A2"/>
    <w:rsid w:val="00300058"/>
    <w:rsid w:val="0030721C"/>
    <w:rsid w:val="003126A6"/>
    <w:rsid w:val="00316B63"/>
    <w:rsid w:val="00337E53"/>
    <w:rsid w:val="00346894"/>
    <w:rsid w:val="00346BA0"/>
    <w:rsid w:val="00346D3C"/>
    <w:rsid w:val="00354F00"/>
    <w:rsid w:val="003577DE"/>
    <w:rsid w:val="00361C7D"/>
    <w:rsid w:val="0036366D"/>
    <w:rsid w:val="003677AC"/>
    <w:rsid w:val="003742A6"/>
    <w:rsid w:val="00385A04"/>
    <w:rsid w:val="00390690"/>
    <w:rsid w:val="003A54B4"/>
    <w:rsid w:val="003C580B"/>
    <w:rsid w:val="003D430B"/>
    <w:rsid w:val="003E405E"/>
    <w:rsid w:val="003F3F74"/>
    <w:rsid w:val="003F670E"/>
    <w:rsid w:val="00427796"/>
    <w:rsid w:val="004329D7"/>
    <w:rsid w:val="00434E82"/>
    <w:rsid w:val="004405D9"/>
    <w:rsid w:val="004473E9"/>
    <w:rsid w:val="0046146F"/>
    <w:rsid w:val="0047575F"/>
    <w:rsid w:val="004770ED"/>
    <w:rsid w:val="004803D9"/>
    <w:rsid w:val="00494E8D"/>
    <w:rsid w:val="00495FEB"/>
    <w:rsid w:val="004B3273"/>
    <w:rsid w:val="004B5A5B"/>
    <w:rsid w:val="004B70E1"/>
    <w:rsid w:val="004C2DFD"/>
    <w:rsid w:val="004D3C87"/>
    <w:rsid w:val="004D4BC4"/>
    <w:rsid w:val="004D5B45"/>
    <w:rsid w:val="004E59DD"/>
    <w:rsid w:val="004E6D54"/>
    <w:rsid w:val="004F1AD7"/>
    <w:rsid w:val="00506490"/>
    <w:rsid w:val="00510965"/>
    <w:rsid w:val="00521BC2"/>
    <w:rsid w:val="00523D4B"/>
    <w:rsid w:val="00526E4D"/>
    <w:rsid w:val="00535ACC"/>
    <w:rsid w:val="00556238"/>
    <w:rsid w:val="005847E9"/>
    <w:rsid w:val="0058654F"/>
    <w:rsid w:val="005919D0"/>
    <w:rsid w:val="00596C3C"/>
    <w:rsid w:val="005A1322"/>
    <w:rsid w:val="005A5C15"/>
    <w:rsid w:val="005D188D"/>
    <w:rsid w:val="005D70AC"/>
    <w:rsid w:val="005E2A97"/>
    <w:rsid w:val="005E59A8"/>
    <w:rsid w:val="005E6BFD"/>
    <w:rsid w:val="005F2D04"/>
    <w:rsid w:val="00607635"/>
    <w:rsid w:val="00610E8A"/>
    <w:rsid w:val="00620321"/>
    <w:rsid w:val="00622AA5"/>
    <w:rsid w:val="00624B24"/>
    <w:rsid w:val="006312B9"/>
    <w:rsid w:val="00635AE0"/>
    <w:rsid w:val="006373BE"/>
    <w:rsid w:val="00647837"/>
    <w:rsid w:val="00647B76"/>
    <w:rsid w:val="006513E4"/>
    <w:rsid w:val="00654331"/>
    <w:rsid w:val="00663DEE"/>
    <w:rsid w:val="00664440"/>
    <w:rsid w:val="00664E88"/>
    <w:rsid w:val="00665CDD"/>
    <w:rsid w:val="00665E9E"/>
    <w:rsid w:val="006667AA"/>
    <w:rsid w:val="006725AE"/>
    <w:rsid w:val="00676559"/>
    <w:rsid w:val="0068759C"/>
    <w:rsid w:val="006A0693"/>
    <w:rsid w:val="006A2A80"/>
    <w:rsid w:val="006A5C0C"/>
    <w:rsid w:val="006C150B"/>
    <w:rsid w:val="006C6DBC"/>
    <w:rsid w:val="006D0AF2"/>
    <w:rsid w:val="0070657F"/>
    <w:rsid w:val="007130F3"/>
    <w:rsid w:val="00723455"/>
    <w:rsid w:val="00723B9D"/>
    <w:rsid w:val="00727C5F"/>
    <w:rsid w:val="00737AAD"/>
    <w:rsid w:val="00742344"/>
    <w:rsid w:val="007443C5"/>
    <w:rsid w:val="0076173F"/>
    <w:rsid w:val="00763349"/>
    <w:rsid w:val="007760A3"/>
    <w:rsid w:val="007809D1"/>
    <w:rsid w:val="00781BBA"/>
    <w:rsid w:val="0078749A"/>
    <w:rsid w:val="007A6F1E"/>
    <w:rsid w:val="007B5420"/>
    <w:rsid w:val="007B6CC5"/>
    <w:rsid w:val="007C17E1"/>
    <w:rsid w:val="007C504E"/>
    <w:rsid w:val="007D3D74"/>
    <w:rsid w:val="007D562D"/>
    <w:rsid w:val="007E11B8"/>
    <w:rsid w:val="007E4924"/>
    <w:rsid w:val="007E6D9C"/>
    <w:rsid w:val="0080438D"/>
    <w:rsid w:val="00815212"/>
    <w:rsid w:val="00817B35"/>
    <w:rsid w:val="00821F67"/>
    <w:rsid w:val="00823B5B"/>
    <w:rsid w:val="0082499B"/>
    <w:rsid w:val="00826626"/>
    <w:rsid w:val="008373AA"/>
    <w:rsid w:val="00852746"/>
    <w:rsid w:val="008559D7"/>
    <w:rsid w:val="008735F8"/>
    <w:rsid w:val="00875A10"/>
    <w:rsid w:val="00881C72"/>
    <w:rsid w:val="00885E3A"/>
    <w:rsid w:val="00892BD1"/>
    <w:rsid w:val="00893BD6"/>
    <w:rsid w:val="008A7D9B"/>
    <w:rsid w:val="008B1A98"/>
    <w:rsid w:val="008B5591"/>
    <w:rsid w:val="008B6A85"/>
    <w:rsid w:val="008D23A0"/>
    <w:rsid w:val="008D5340"/>
    <w:rsid w:val="008D7E0E"/>
    <w:rsid w:val="008E1765"/>
    <w:rsid w:val="008F19BF"/>
    <w:rsid w:val="008F7123"/>
    <w:rsid w:val="0091101F"/>
    <w:rsid w:val="00916996"/>
    <w:rsid w:val="00922AC4"/>
    <w:rsid w:val="00923C61"/>
    <w:rsid w:val="009305B1"/>
    <w:rsid w:val="00935950"/>
    <w:rsid w:val="00945543"/>
    <w:rsid w:val="00946DC9"/>
    <w:rsid w:val="009A1F61"/>
    <w:rsid w:val="009A63EB"/>
    <w:rsid w:val="009B507F"/>
    <w:rsid w:val="009C16EA"/>
    <w:rsid w:val="009C51B7"/>
    <w:rsid w:val="009D3464"/>
    <w:rsid w:val="009E7E85"/>
    <w:rsid w:val="00A05018"/>
    <w:rsid w:val="00A07B07"/>
    <w:rsid w:val="00A10960"/>
    <w:rsid w:val="00A11858"/>
    <w:rsid w:val="00A312D7"/>
    <w:rsid w:val="00A34858"/>
    <w:rsid w:val="00A57DC8"/>
    <w:rsid w:val="00A72273"/>
    <w:rsid w:val="00A75509"/>
    <w:rsid w:val="00A81133"/>
    <w:rsid w:val="00A85A47"/>
    <w:rsid w:val="00A90B38"/>
    <w:rsid w:val="00A92691"/>
    <w:rsid w:val="00A96A7A"/>
    <w:rsid w:val="00AA0DEA"/>
    <w:rsid w:val="00AB2369"/>
    <w:rsid w:val="00AB29FB"/>
    <w:rsid w:val="00AB3594"/>
    <w:rsid w:val="00AB502C"/>
    <w:rsid w:val="00AE3F69"/>
    <w:rsid w:val="00B06807"/>
    <w:rsid w:val="00B14601"/>
    <w:rsid w:val="00B14B46"/>
    <w:rsid w:val="00B157EE"/>
    <w:rsid w:val="00B15F75"/>
    <w:rsid w:val="00B27978"/>
    <w:rsid w:val="00B341C7"/>
    <w:rsid w:val="00B34F2A"/>
    <w:rsid w:val="00B36576"/>
    <w:rsid w:val="00B368DC"/>
    <w:rsid w:val="00B54BCF"/>
    <w:rsid w:val="00B63350"/>
    <w:rsid w:val="00B728AD"/>
    <w:rsid w:val="00B81831"/>
    <w:rsid w:val="00B93C3E"/>
    <w:rsid w:val="00BA07C8"/>
    <w:rsid w:val="00BA7961"/>
    <w:rsid w:val="00BC602C"/>
    <w:rsid w:val="00BD15BD"/>
    <w:rsid w:val="00C000DC"/>
    <w:rsid w:val="00C00BE9"/>
    <w:rsid w:val="00C01A50"/>
    <w:rsid w:val="00C03CF0"/>
    <w:rsid w:val="00C04D3F"/>
    <w:rsid w:val="00C07751"/>
    <w:rsid w:val="00C10E68"/>
    <w:rsid w:val="00C20E79"/>
    <w:rsid w:val="00C23A5B"/>
    <w:rsid w:val="00C24734"/>
    <w:rsid w:val="00C30279"/>
    <w:rsid w:val="00C3666D"/>
    <w:rsid w:val="00C37804"/>
    <w:rsid w:val="00C4553F"/>
    <w:rsid w:val="00C47981"/>
    <w:rsid w:val="00C64406"/>
    <w:rsid w:val="00C67694"/>
    <w:rsid w:val="00C846C6"/>
    <w:rsid w:val="00C85A01"/>
    <w:rsid w:val="00C91191"/>
    <w:rsid w:val="00C91217"/>
    <w:rsid w:val="00C9318A"/>
    <w:rsid w:val="00CA2B33"/>
    <w:rsid w:val="00CA2B99"/>
    <w:rsid w:val="00CA390A"/>
    <w:rsid w:val="00CD0BD1"/>
    <w:rsid w:val="00D04BC6"/>
    <w:rsid w:val="00D16965"/>
    <w:rsid w:val="00D32929"/>
    <w:rsid w:val="00D35501"/>
    <w:rsid w:val="00D37AB2"/>
    <w:rsid w:val="00D425A3"/>
    <w:rsid w:val="00D43CB7"/>
    <w:rsid w:val="00D506B3"/>
    <w:rsid w:val="00D57B23"/>
    <w:rsid w:val="00D60626"/>
    <w:rsid w:val="00D7238C"/>
    <w:rsid w:val="00D766F2"/>
    <w:rsid w:val="00D96641"/>
    <w:rsid w:val="00DA0887"/>
    <w:rsid w:val="00DA174C"/>
    <w:rsid w:val="00DA512D"/>
    <w:rsid w:val="00DA5D53"/>
    <w:rsid w:val="00DC2A75"/>
    <w:rsid w:val="00DC3D59"/>
    <w:rsid w:val="00DC7576"/>
    <w:rsid w:val="00DD189F"/>
    <w:rsid w:val="00DD198B"/>
    <w:rsid w:val="00DD3F0D"/>
    <w:rsid w:val="00DD41E9"/>
    <w:rsid w:val="00DF2CF6"/>
    <w:rsid w:val="00DF5391"/>
    <w:rsid w:val="00E02DA1"/>
    <w:rsid w:val="00E04C36"/>
    <w:rsid w:val="00E05D7B"/>
    <w:rsid w:val="00E15ADC"/>
    <w:rsid w:val="00E315E5"/>
    <w:rsid w:val="00E332A6"/>
    <w:rsid w:val="00E6221C"/>
    <w:rsid w:val="00E75151"/>
    <w:rsid w:val="00E81130"/>
    <w:rsid w:val="00E86C57"/>
    <w:rsid w:val="00E9293B"/>
    <w:rsid w:val="00EA15A3"/>
    <w:rsid w:val="00EA40F8"/>
    <w:rsid w:val="00EA5803"/>
    <w:rsid w:val="00EB22F8"/>
    <w:rsid w:val="00EB7277"/>
    <w:rsid w:val="00EC48BB"/>
    <w:rsid w:val="00EE3F09"/>
    <w:rsid w:val="00F01479"/>
    <w:rsid w:val="00F014E9"/>
    <w:rsid w:val="00F02E7E"/>
    <w:rsid w:val="00F121C2"/>
    <w:rsid w:val="00F13255"/>
    <w:rsid w:val="00F22B74"/>
    <w:rsid w:val="00F371F8"/>
    <w:rsid w:val="00F41BE1"/>
    <w:rsid w:val="00F443C8"/>
    <w:rsid w:val="00F44F3A"/>
    <w:rsid w:val="00F540CD"/>
    <w:rsid w:val="00F62101"/>
    <w:rsid w:val="00F65D23"/>
    <w:rsid w:val="00F7052A"/>
    <w:rsid w:val="00F76EC8"/>
    <w:rsid w:val="00F87FC4"/>
    <w:rsid w:val="00FA2585"/>
    <w:rsid w:val="00FA62CB"/>
    <w:rsid w:val="00FC5B54"/>
    <w:rsid w:val="00FD708C"/>
    <w:rsid w:val="00FE190D"/>
    <w:rsid w:val="00FE3FA8"/>
    <w:rsid w:val="00FE6BE1"/>
    <w:rsid w:val="00FF07EA"/>
    <w:rsid w:val="00FF5B00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A3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EC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76EC8"/>
    <w:rPr>
      <w:color w:val="0000FF"/>
      <w:u w:val="single"/>
    </w:rPr>
  </w:style>
  <w:style w:type="paragraph" w:styleId="2">
    <w:name w:val="Body Text 2"/>
    <w:basedOn w:val="a"/>
    <w:link w:val="20"/>
    <w:rsid w:val="00A05018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2 Знак"/>
    <w:link w:val="2"/>
    <w:rsid w:val="00A05018"/>
    <w:rPr>
      <w:rFonts w:ascii="Times New Roman" w:eastAsia="Times New Roman" w:hAnsi="Times New Roman"/>
      <w:sz w:val="26"/>
    </w:rPr>
  </w:style>
  <w:style w:type="character" w:customStyle="1" w:styleId="apple-converted-space">
    <w:name w:val="apple-converted-space"/>
    <w:rsid w:val="00B368DC"/>
  </w:style>
  <w:style w:type="character" w:styleId="a6">
    <w:name w:val="Emphasis"/>
    <w:qFormat/>
    <w:rsid w:val="00B368DC"/>
    <w:rPr>
      <w:i/>
      <w:iCs/>
    </w:rPr>
  </w:style>
  <w:style w:type="table" w:styleId="a7">
    <w:name w:val="Table Grid"/>
    <w:basedOn w:val="a1"/>
    <w:uiPriority w:val="59"/>
    <w:rsid w:val="00F13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2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qFormat/>
    <w:rsid w:val="009D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9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List Paragraph"/>
    <w:basedOn w:val="a"/>
    <w:link w:val="ab"/>
    <w:uiPriority w:val="34"/>
    <w:qFormat/>
    <w:rsid w:val="0091101F"/>
    <w:pPr>
      <w:ind w:left="720"/>
      <w:contextualSpacing/>
    </w:pPr>
  </w:style>
  <w:style w:type="character" w:styleId="ac">
    <w:name w:val="Strong"/>
    <w:basedOn w:val="a0"/>
    <w:uiPriority w:val="22"/>
    <w:qFormat/>
    <w:rsid w:val="00523D4B"/>
    <w:rPr>
      <w:b/>
      <w:bCs/>
    </w:rPr>
  </w:style>
  <w:style w:type="character" w:customStyle="1" w:styleId="InternetLink">
    <w:name w:val="Internet Link"/>
    <w:uiPriority w:val="99"/>
    <w:rsid w:val="0068759C"/>
    <w:rPr>
      <w:color w:val="0000FF"/>
      <w:u w:val="single"/>
    </w:rPr>
  </w:style>
  <w:style w:type="character" w:customStyle="1" w:styleId="StrongEmphasis">
    <w:name w:val="Strong Emphasis"/>
    <w:qFormat/>
    <w:rsid w:val="00253135"/>
    <w:rPr>
      <w:b/>
      <w:bCs/>
    </w:rPr>
  </w:style>
  <w:style w:type="character" w:customStyle="1" w:styleId="apple-style-span">
    <w:name w:val="apple-style-span"/>
    <w:rsid w:val="00C07751"/>
    <w:rPr>
      <w:rFonts w:cs="Times New Roman"/>
    </w:rPr>
  </w:style>
  <w:style w:type="paragraph" w:customStyle="1" w:styleId="11">
    <w:name w:val="Абзац списка1"/>
    <w:basedOn w:val="a"/>
    <w:rsid w:val="002238E4"/>
    <w:pPr>
      <w:spacing w:after="0" w:line="360" w:lineRule="auto"/>
      <w:ind w:left="720"/>
    </w:pPr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2238E4"/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0169D4"/>
    <w:pPr>
      <w:spacing w:after="200" w:line="276" w:lineRule="auto"/>
    </w:pPr>
    <w:rPr>
      <w:rFonts w:cs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4B5A5B"/>
    <w:rPr>
      <w:sz w:val="22"/>
      <w:szCs w:val="22"/>
      <w:lang w:eastAsia="en-US"/>
    </w:rPr>
  </w:style>
  <w:style w:type="character" w:customStyle="1" w:styleId="FontStyle19">
    <w:name w:val="Font Style19"/>
    <w:uiPriority w:val="99"/>
    <w:rsid w:val="004B5A5B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бычный (веб) Знак"/>
    <w:basedOn w:val="a0"/>
    <w:link w:val="a8"/>
    <w:uiPriority w:val="99"/>
    <w:locked/>
    <w:rsid w:val="004B5A5B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922AC4"/>
    <w:pPr>
      <w:spacing w:after="0" w:line="36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22">
    <w:name w:val="Основной текст (2)"/>
    <w:rsid w:val="00922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eluniver.ru" TargetMode="External"/><Relationship Id="rId13" Type="http://schemas.openxmlformats.org/officeDocument/2006/relationships/hyperlink" Target="mailto:complex_rehabilitation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mplex_rehabilitation@mail.ru" TargetMode="External"/><Relationship Id="rId12" Type="http://schemas.openxmlformats.org/officeDocument/2006/relationships/hyperlink" Target="mailto:complex_rehabilitatio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ntiplagia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it-online.ru" TargetMode="External"/><Relationship Id="rId10" Type="http://schemas.openxmlformats.org/officeDocument/2006/relationships/hyperlink" Target="http://transli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hyperlink" Target="https://kurskmed.com/upload/departments/library/files/ElecRes/ER2019/GOST_R_7_0_100_2018_12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EC1E-64C6-49EB-9B8E-0EA242DF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ЗДРАВООХРАЕНИЯ И СОЦИАЛЬНОГО РАЗВИТИЯ РОССИЙСКОЙ ФЕДЕРАЦИИ</vt:lpstr>
    </vt:vector>
  </TitlesOfParts>
  <Company>Microsoft</Company>
  <LinksUpToDate>false</LinksUpToDate>
  <CharactersWithSpaces>14011</CharactersWithSpaces>
  <SharedDoc>false</SharedDoc>
  <HLinks>
    <vt:vector size="42" baseType="variant">
      <vt:variant>
        <vt:i4>4784244</vt:i4>
      </vt:variant>
      <vt:variant>
        <vt:i4>18</vt:i4>
      </vt:variant>
      <vt:variant>
        <vt:i4>0</vt:i4>
      </vt:variant>
      <vt:variant>
        <vt:i4>5</vt:i4>
      </vt:variant>
      <vt:variant>
        <vt:lpwstr>mailto:tantoras@mail.ru</vt:lpwstr>
      </vt:variant>
      <vt:variant>
        <vt:lpwstr/>
      </vt:variant>
      <vt:variant>
        <vt:i4>4784244</vt:i4>
      </vt:variant>
      <vt:variant>
        <vt:i4>15</vt:i4>
      </vt:variant>
      <vt:variant>
        <vt:i4>0</vt:i4>
      </vt:variant>
      <vt:variant>
        <vt:i4>5</vt:i4>
      </vt:variant>
      <vt:variant>
        <vt:lpwstr>mailto:tantoras@mail.ru</vt:lpwstr>
      </vt:variant>
      <vt:variant>
        <vt:lpwstr/>
      </vt:variant>
      <vt:variant>
        <vt:i4>1703943</vt:i4>
      </vt:variant>
      <vt:variant>
        <vt:i4>12</vt:i4>
      </vt:variant>
      <vt:variant>
        <vt:i4>0</vt:i4>
      </vt:variant>
      <vt:variant>
        <vt:i4>5</vt:i4>
      </vt:variant>
      <vt:variant>
        <vt:lpwstr>http://oreluniver.ru/chair/kaohmk</vt:lpwstr>
      </vt:variant>
      <vt:variant>
        <vt:lpwstr/>
      </vt:variant>
      <vt:variant>
        <vt:i4>3539027</vt:i4>
      </vt:variant>
      <vt:variant>
        <vt:i4>9</vt:i4>
      </vt:variant>
      <vt:variant>
        <vt:i4>0</vt:i4>
      </vt:variant>
      <vt:variant>
        <vt:i4>5</vt:i4>
      </vt:variant>
      <vt:variant>
        <vt:lpwstr>mailto:med@univ-orel.ru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mailto:s_roumiantsev@mail.ru</vt:lpwstr>
      </vt:variant>
      <vt:variant>
        <vt:lpwstr/>
      </vt:variant>
      <vt:variant>
        <vt:i4>4653120</vt:i4>
      </vt:variant>
      <vt:variant>
        <vt:i4>3</vt:i4>
      </vt:variant>
      <vt:variant>
        <vt:i4>0</vt:i4>
      </vt:variant>
      <vt:variant>
        <vt:i4>5</vt:i4>
      </vt:variant>
      <vt:variant>
        <vt:lpwstr>http://theaterorel.ru/visit/adds/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http://hotelgrinn.ru/contact-page-2/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ЗДРАВООХРАЕНИЯ И СОЦИАЛЬНОГО РАЗВИТИЯ РОССИЙСКОЙ ФЕДЕРАЦИИ</dc:title>
  <dc:creator>user</dc:creator>
  <cp:lastModifiedBy>user</cp:lastModifiedBy>
  <cp:revision>5</cp:revision>
  <cp:lastPrinted>2021-04-15T09:20:00Z</cp:lastPrinted>
  <dcterms:created xsi:type="dcterms:W3CDTF">2022-08-26T09:41:00Z</dcterms:created>
  <dcterms:modified xsi:type="dcterms:W3CDTF">2022-08-29T07:32:00Z</dcterms:modified>
</cp:coreProperties>
</file>