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46314" w14:textId="77777777" w:rsidR="006330A5" w:rsidRPr="003C70D0" w:rsidRDefault="006330A5" w:rsidP="006330A5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3C70D0">
        <w:rPr>
          <w:b/>
          <w:color w:val="000000" w:themeColor="text1"/>
          <w:sz w:val="26"/>
          <w:szCs w:val="26"/>
        </w:rPr>
        <w:t>Министерство науки и высшего образования Российской Федерации</w:t>
      </w:r>
    </w:p>
    <w:p w14:paraId="20AB26F6" w14:textId="77777777" w:rsidR="006330A5" w:rsidRPr="003C70D0" w:rsidRDefault="006330A5" w:rsidP="006330A5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C70D0">
        <w:rPr>
          <w:b/>
          <w:color w:val="000000" w:themeColor="text1"/>
          <w:sz w:val="24"/>
          <w:szCs w:val="24"/>
        </w:rPr>
        <w:t>Институт биохимии и генетики –</w:t>
      </w:r>
    </w:p>
    <w:p w14:paraId="6102649C" w14:textId="77777777" w:rsidR="006330A5" w:rsidRPr="003C70D0" w:rsidRDefault="006330A5" w:rsidP="006330A5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C70D0">
        <w:rPr>
          <w:b/>
          <w:color w:val="000000" w:themeColor="text1"/>
          <w:sz w:val="24"/>
          <w:szCs w:val="24"/>
        </w:rPr>
        <w:t xml:space="preserve"> обособленное структурное подразделение Федерального государственного бюджетного научного учреждения</w:t>
      </w:r>
    </w:p>
    <w:p w14:paraId="33DAAC2F" w14:textId="77777777" w:rsidR="006330A5" w:rsidRPr="003C70D0" w:rsidRDefault="006330A5" w:rsidP="006330A5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C70D0">
        <w:rPr>
          <w:b/>
          <w:color w:val="000000" w:themeColor="text1"/>
          <w:sz w:val="24"/>
          <w:szCs w:val="24"/>
        </w:rPr>
        <w:t>Уфимского федерального исследовательского центра Российской академии наук</w:t>
      </w:r>
    </w:p>
    <w:p w14:paraId="4D2C0762" w14:textId="77777777" w:rsidR="006330A5" w:rsidRPr="003C70D0" w:rsidRDefault="006330A5" w:rsidP="006330A5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14:paraId="2D2410B2" w14:textId="4316CC9F" w:rsidR="006330A5" w:rsidRPr="003C70D0" w:rsidRDefault="006330A5" w:rsidP="006330A5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C70D0">
        <w:rPr>
          <w:b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«Башкирский государственный университет»</w:t>
      </w:r>
    </w:p>
    <w:p w14:paraId="670C560C" w14:textId="77777777" w:rsidR="006330A5" w:rsidRPr="003C70D0" w:rsidRDefault="006330A5" w:rsidP="006330A5">
      <w:pPr>
        <w:spacing w:line="276" w:lineRule="auto"/>
        <w:jc w:val="center"/>
        <w:rPr>
          <w:b/>
          <w:color w:val="000000" w:themeColor="text1"/>
          <w:sz w:val="6"/>
          <w:szCs w:val="6"/>
          <w:u w:val="thick"/>
        </w:rPr>
      </w:pPr>
    </w:p>
    <w:p w14:paraId="5F4DF56E" w14:textId="77777777" w:rsidR="006330A5" w:rsidRPr="003C70D0" w:rsidRDefault="006330A5" w:rsidP="006330A5">
      <w:pPr>
        <w:jc w:val="center"/>
        <w:rPr>
          <w:color w:val="000000" w:themeColor="text1"/>
          <w:sz w:val="16"/>
          <w:szCs w:val="16"/>
        </w:rPr>
      </w:pPr>
    </w:p>
    <w:p w14:paraId="4E8D8CE5" w14:textId="77777777" w:rsidR="006330A5" w:rsidRPr="006330A5" w:rsidRDefault="006330A5" w:rsidP="006330A5">
      <w:pPr>
        <w:jc w:val="center"/>
        <w:rPr>
          <w:color w:val="000000" w:themeColor="text1"/>
          <w:sz w:val="16"/>
          <w:szCs w:val="16"/>
        </w:rPr>
      </w:pPr>
    </w:p>
    <w:p w14:paraId="0CBEFF30" w14:textId="77777777" w:rsidR="00CB4C2D" w:rsidRDefault="00CB4C2D" w:rsidP="00C6782B">
      <w:pPr>
        <w:pStyle w:val="a3"/>
        <w:spacing w:line="276" w:lineRule="auto"/>
        <w:jc w:val="center"/>
        <w:rPr>
          <w:sz w:val="32"/>
          <w:szCs w:val="24"/>
        </w:rPr>
      </w:pPr>
    </w:p>
    <w:p w14:paraId="02A3DDD6" w14:textId="6E5483CB" w:rsidR="00F80D86" w:rsidRDefault="005A5E3A" w:rsidP="00C6782B">
      <w:pPr>
        <w:pStyle w:val="a3"/>
        <w:spacing w:line="276" w:lineRule="auto"/>
        <w:rPr>
          <w:sz w:val="32"/>
          <w:szCs w:val="24"/>
        </w:rPr>
      </w:pPr>
      <w:r>
        <w:rPr>
          <w:noProof/>
          <w:sz w:val="32"/>
          <w:szCs w:val="24"/>
          <w:lang w:bidi="ar-SA"/>
        </w:rPr>
        <w:drawing>
          <wp:inline distT="0" distB="0" distL="0" distR="0" wp14:anchorId="0F7ADA1B" wp14:editId="78EC7DDE">
            <wp:extent cx="3495675" cy="1600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78" cy="160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24"/>
        </w:rPr>
        <w:t xml:space="preserve">             </w:t>
      </w:r>
      <w:r>
        <w:rPr>
          <w:noProof/>
          <w:sz w:val="32"/>
          <w:szCs w:val="24"/>
          <w:lang w:bidi="ar-SA"/>
        </w:rPr>
        <w:drawing>
          <wp:inline distT="0" distB="0" distL="0" distR="0" wp14:anchorId="3B50FF94" wp14:editId="16B80CC2">
            <wp:extent cx="1514475" cy="1514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названия БГУ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202E7" w14:textId="4CD61101" w:rsidR="00F80D86" w:rsidRPr="004A4A02" w:rsidRDefault="00F80D86" w:rsidP="00C6782B">
      <w:pPr>
        <w:pStyle w:val="a3"/>
        <w:spacing w:line="276" w:lineRule="auto"/>
        <w:jc w:val="center"/>
        <w:rPr>
          <w:sz w:val="32"/>
          <w:szCs w:val="24"/>
        </w:rPr>
      </w:pPr>
    </w:p>
    <w:p w14:paraId="23A59FFE" w14:textId="77777777" w:rsidR="005A5E3A" w:rsidRDefault="005A5E3A" w:rsidP="00C6782B">
      <w:pPr>
        <w:pStyle w:val="a3"/>
        <w:spacing w:line="276" w:lineRule="auto"/>
        <w:rPr>
          <w:sz w:val="32"/>
        </w:rPr>
      </w:pPr>
    </w:p>
    <w:p w14:paraId="23F78DF2" w14:textId="77777777" w:rsidR="005A5E3A" w:rsidRDefault="005A5E3A" w:rsidP="00C6782B">
      <w:pPr>
        <w:pStyle w:val="a3"/>
        <w:spacing w:line="276" w:lineRule="auto"/>
        <w:rPr>
          <w:sz w:val="32"/>
        </w:rPr>
      </w:pPr>
    </w:p>
    <w:p w14:paraId="18DD9A04" w14:textId="712D88E9" w:rsidR="00F80D86" w:rsidRPr="003C70D0" w:rsidRDefault="00F80D86" w:rsidP="00C6782B">
      <w:pPr>
        <w:spacing w:line="276" w:lineRule="auto"/>
        <w:jc w:val="center"/>
        <w:rPr>
          <w:color w:val="002060"/>
          <w:sz w:val="36"/>
          <w:szCs w:val="36"/>
        </w:rPr>
      </w:pPr>
      <w:r w:rsidRPr="003C70D0">
        <w:rPr>
          <w:b/>
          <w:bCs/>
          <w:color w:val="002060"/>
          <w:sz w:val="36"/>
          <w:szCs w:val="36"/>
        </w:rPr>
        <w:t>Всероссийская конференция с международным участием «</w:t>
      </w:r>
      <w:proofErr w:type="spellStart"/>
      <w:r w:rsidRPr="003C70D0">
        <w:rPr>
          <w:b/>
          <w:bCs/>
          <w:color w:val="002060"/>
          <w:sz w:val="36"/>
          <w:szCs w:val="36"/>
        </w:rPr>
        <w:t>Геномика</w:t>
      </w:r>
      <w:proofErr w:type="spellEnd"/>
      <w:r w:rsidRPr="003C70D0">
        <w:rPr>
          <w:b/>
          <w:bCs/>
          <w:color w:val="002060"/>
          <w:sz w:val="36"/>
          <w:szCs w:val="36"/>
        </w:rPr>
        <w:t xml:space="preserve"> и биотехнология для медицины и сельского хозяйства»,</w:t>
      </w:r>
    </w:p>
    <w:p w14:paraId="086A4D8B" w14:textId="77777777" w:rsidR="00F80D86" w:rsidRPr="002813FC" w:rsidRDefault="00F80D86" w:rsidP="00C6782B">
      <w:pPr>
        <w:spacing w:line="276" w:lineRule="auto"/>
        <w:jc w:val="center"/>
        <w:rPr>
          <w:sz w:val="36"/>
          <w:szCs w:val="36"/>
        </w:rPr>
      </w:pPr>
      <w:r w:rsidRPr="003C70D0">
        <w:rPr>
          <w:color w:val="002060"/>
          <w:sz w:val="36"/>
          <w:szCs w:val="36"/>
        </w:rPr>
        <w:t>посвященная 60-летию Института биохимии и генетики Уфимского федерального исследовательского центра РАН</w:t>
      </w:r>
    </w:p>
    <w:p w14:paraId="15EA8C01" w14:textId="77777777" w:rsidR="009A4568" w:rsidRDefault="009A4568" w:rsidP="00C6782B">
      <w:pPr>
        <w:pStyle w:val="21"/>
        <w:spacing w:line="276" w:lineRule="auto"/>
        <w:ind w:left="0"/>
        <w:jc w:val="center"/>
        <w:rPr>
          <w:bCs w:val="0"/>
          <w:sz w:val="36"/>
        </w:rPr>
      </w:pPr>
    </w:p>
    <w:p w14:paraId="6B0D3901" w14:textId="77777777" w:rsidR="005A5E3A" w:rsidRDefault="005A5E3A" w:rsidP="00C6782B">
      <w:pPr>
        <w:pStyle w:val="21"/>
        <w:spacing w:line="276" w:lineRule="auto"/>
        <w:ind w:left="0"/>
        <w:jc w:val="center"/>
        <w:rPr>
          <w:bCs w:val="0"/>
          <w:sz w:val="36"/>
        </w:rPr>
      </w:pPr>
    </w:p>
    <w:p w14:paraId="6209C978" w14:textId="365CA0AD" w:rsidR="003C47AF" w:rsidRPr="00E302ED" w:rsidRDefault="00963670" w:rsidP="00C6782B">
      <w:pPr>
        <w:pStyle w:val="21"/>
        <w:tabs>
          <w:tab w:val="left" w:pos="1770"/>
          <w:tab w:val="center" w:pos="4819"/>
        </w:tabs>
        <w:spacing w:line="276" w:lineRule="auto"/>
        <w:ind w:left="0"/>
        <w:rPr>
          <w:sz w:val="32"/>
        </w:rPr>
      </w:pPr>
      <w:r>
        <w:rPr>
          <w:bCs w:val="0"/>
          <w:sz w:val="36"/>
        </w:rPr>
        <w:tab/>
      </w:r>
      <w:r>
        <w:rPr>
          <w:bCs w:val="0"/>
          <w:sz w:val="36"/>
        </w:rPr>
        <w:tab/>
      </w:r>
      <w:r w:rsidR="00996617">
        <w:rPr>
          <w:bCs w:val="0"/>
          <w:sz w:val="36"/>
        </w:rPr>
        <w:t>30 ноября</w:t>
      </w:r>
      <w:r w:rsidR="009C2A6C">
        <w:rPr>
          <w:bCs w:val="0"/>
          <w:sz w:val="36"/>
        </w:rPr>
        <w:t xml:space="preserve"> </w:t>
      </w:r>
      <w:r w:rsidR="00F80D86">
        <w:rPr>
          <w:bCs w:val="0"/>
          <w:sz w:val="36"/>
        </w:rPr>
        <w:t>-</w:t>
      </w:r>
      <w:r w:rsidR="00996617">
        <w:rPr>
          <w:bCs w:val="0"/>
          <w:sz w:val="36"/>
        </w:rPr>
        <w:t>1 декабря</w:t>
      </w:r>
      <w:r w:rsidR="00AD7A0A" w:rsidRPr="00E302ED">
        <w:rPr>
          <w:bCs w:val="0"/>
          <w:sz w:val="36"/>
        </w:rPr>
        <w:t xml:space="preserve"> 20</w:t>
      </w:r>
      <w:r w:rsidR="003B353C">
        <w:rPr>
          <w:bCs w:val="0"/>
          <w:sz w:val="36"/>
        </w:rPr>
        <w:t>22</w:t>
      </w:r>
      <w:r w:rsidR="00AD7A0A" w:rsidRPr="00E302ED">
        <w:rPr>
          <w:bCs w:val="0"/>
          <w:sz w:val="36"/>
        </w:rPr>
        <w:t xml:space="preserve"> </w:t>
      </w:r>
      <w:r w:rsidR="006B572F" w:rsidRPr="00E302ED">
        <w:rPr>
          <w:sz w:val="32"/>
        </w:rPr>
        <w:t>г.</w:t>
      </w:r>
    </w:p>
    <w:p w14:paraId="2C82E8E5" w14:textId="77777777" w:rsidR="00E302ED" w:rsidRDefault="00E302ED" w:rsidP="00C6782B">
      <w:pPr>
        <w:pStyle w:val="a3"/>
        <w:spacing w:before="7" w:line="276" w:lineRule="auto"/>
        <w:jc w:val="center"/>
        <w:rPr>
          <w:b/>
          <w:sz w:val="32"/>
        </w:rPr>
      </w:pPr>
    </w:p>
    <w:p w14:paraId="7550CF20" w14:textId="77777777" w:rsidR="005A5E3A" w:rsidRDefault="005A5E3A" w:rsidP="00C6782B">
      <w:pPr>
        <w:pStyle w:val="a3"/>
        <w:spacing w:before="7" w:line="276" w:lineRule="auto"/>
        <w:jc w:val="center"/>
        <w:rPr>
          <w:b/>
          <w:sz w:val="32"/>
        </w:rPr>
      </w:pPr>
    </w:p>
    <w:p w14:paraId="352D6D0A" w14:textId="77777777" w:rsidR="003C47AF" w:rsidRPr="00E302ED" w:rsidRDefault="00E302ED" w:rsidP="00C6782B">
      <w:pPr>
        <w:pStyle w:val="a3"/>
        <w:spacing w:before="7" w:line="276" w:lineRule="auto"/>
        <w:jc w:val="center"/>
        <w:rPr>
          <w:b/>
          <w:sz w:val="36"/>
          <w:szCs w:val="36"/>
        </w:rPr>
      </w:pPr>
      <w:r w:rsidRPr="00E302ED">
        <w:rPr>
          <w:b/>
          <w:sz w:val="36"/>
          <w:szCs w:val="36"/>
        </w:rPr>
        <w:t>г. Уфа</w:t>
      </w:r>
    </w:p>
    <w:p w14:paraId="2ABCD5ED" w14:textId="77777777" w:rsidR="003C47AF" w:rsidRPr="00DA3837" w:rsidRDefault="003C47AF" w:rsidP="00C6782B">
      <w:pPr>
        <w:spacing w:line="276" w:lineRule="auto"/>
        <w:jc w:val="center"/>
        <w:rPr>
          <w:sz w:val="32"/>
        </w:rPr>
      </w:pPr>
    </w:p>
    <w:p w14:paraId="2967AEE7" w14:textId="77777777" w:rsidR="00E302ED" w:rsidRDefault="00E302ED" w:rsidP="00C6782B">
      <w:pPr>
        <w:spacing w:line="276" w:lineRule="auto"/>
        <w:jc w:val="center"/>
        <w:rPr>
          <w:b/>
          <w:sz w:val="44"/>
          <w:szCs w:val="28"/>
        </w:rPr>
      </w:pPr>
    </w:p>
    <w:p w14:paraId="667422B5" w14:textId="276E2E76" w:rsidR="007813C8" w:rsidRPr="003C70D0" w:rsidRDefault="00117E41" w:rsidP="00C6782B">
      <w:pPr>
        <w:spacing w:line="276" w:lineRule="auto"/>
        <w:jc w:val="center"/>
        <w:rPr>
          <w:color w:val="002060"/>
          <w:sz w:val="32"/>
          <w:szCs w:val="24"/>
        </w:rPr>
      </w:pPr>
      <w:r w:rsidRPr="003C70D0">
        <w:rPr>
          <w:color w:val="002060"/>
          <w:sz w:val="32"/>
          <w:szCs w:val="24"/>
        </w:rPr>
        <w:t>ВТОРОЕ</w:t>
      </w:r>
      <w:r w:rsidR="007813C8" w:rsidRPr="003C70D0">
        <w:rPr>
          <w:color w:val="002060"/>
          <w:sz w:val="32"/>
          <w:szCs w:val="24"/>
        </w:rPr>
        <w:t xml:space="preserve"> ИНФОРМАЦИОННОЕ ПИСЬМО</w:t>
      </w:r>
    </w:p>
    <w:p w14:paraId="10646AE6" w14:textId="77777777" w:rsidR="007813C8" w:rsidRPr="007813C8" w:rsidRDefault="007813C8" w:rsidP="00C6782B">
      <w:pPr>
        <w:spacing w:line="276" w:lineRule="auto"/>
        <w:jc w:val="center"/>
        <w:rPr>
          <w:b/>
          <w:i/>
          <w:sz w:val="24"/>
          <w:szCs w:val="24"/>
        </w:rPr>
      </w:pPr>
    </w:p>
    <w:p w14:paraId="152C40A1" w14:textId="77777777" w:rsidR="00755B65" w:rsidRDefault="00755B65" w:rsidP="00C678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B82233" w14:textId="77777777" w:rsidR="004A4A02" w:rsidRDefault="004A4A02" w:rsidP="00C6782B">
      <w:pPr>
        <w:tabs>
          <w:tab w:val="left" w:pos="6946"/>
        </w:tabs>
        <w:spacing w:line="276" w:lineRule="auto"/>
        <w:ind w:right="74"/>
        <w:jc w:val="center"/>
        <w:rPr>
          <w:b/>
          <w:sz w:val="28"/>
          <w:szCs w:val="28"/>
        </w:rPr>
      </w:pPr>
      <w:r w:rsidRPr="006A7FF5">
        <w:rPr>
          <w:b/>
          <w:sz w:val="28"/>
          <w:szCs w:val="28"/>
        </w:rPr>
        <w:lastRenderedPageBreak/>
        <w:t>УВАЖАЕМЫЕ КОЛЛЕГИ</w:t>
      </w:r>
      <w:r w:rsidR="007813C8" w:rsidRPr="006A7FF5">
        <w:rPr>
          <w:b/>
          <w:sz w:val="28"/>
          <w:szCs w:val="28"/>
        </w:rPr>
        <w:t>!</w:t>
      </w:r>
    </w:p>
    <w:p w14:paraId="1B0491D7" w14:textId="77777777" w:rsidR="00963670" w:rsidRDefault="00963670" w:rsidP="00C6782B">
      <w:pPr>
        <w:tabs>
          <w:tab w:val="left" w:pos="6946"/>
        </w:tabs>
        <w:spacing w:line="276" w:lineRule="auto"/>
        <w:ind w:right="74"/>
        <w:jc w:val="center"/>
        <w:rPr>
          <w:b/>
          <w:sz w:val="28"/>
          <w:szCs w:val="28"/>
        </w:rPr>
      </w:pPr>
    </w:p>
    <w:p w14:paraId="7C04E3D4" w14:textId="527B316C" w:rsidR="007813C8" w:rsidRPr="006A7FF5" w:rsidRDefault="00C125B1" w:rsidP="00887E09">
      <w:pPr>
        <w:spacing w:line="276" w:lineRule="auto"/>
        <w:ind w:firstLine="720"/>
        <w:jc w:val="both"/>
        <w:rPr>
          <w:sz w:val="28"/>
          <w:szCs w:val="28"/>
        </w:rPr>
      </w:pPr>
      <w:r w:rsidRPr="00D312FE">
        <w:rPr>
          <w:sz w:val="28"/>
          <w:szCs w:val="28"/>
        </w:rPr>
        <w:t>П</w:t>
      </w:r>
      <w:r w:rsidR="00C70BAD" w:rsidRPr="00D312FE">
        <w:rPr>
          <w:sz w:val="28"/>
          <w:szCs w:val="28"/>
        </w:rPr>
        <w:t xml:space="preserve">риглашаем </w:t>
      </w:r>
      <w:r w:rsidR="00755B65" w:rsidRPr="00D312FE">
        <w:rPr>
          <w:sz w:val="28"/>
          <w:szCs w:val="28"/>
        </w:rPr>
        <w:t>в</w:t>
      </w:r>
      <w:r w:rsidR="00C70BAD" w:rsidRPr="00D312FE">
        <w:rPr>
          <w:sz w:val="28"/>
          <w:szCs w:val="28"/>
        </w:rPr>
        <w:t xml:space="preserve">ас принять участие </w:t>
      </w:r>
      <w:r w:rsidR="007813C8" w:rsidRPr="00D312FE">
        <w:rPr>
          <w:sz w:val="28"/>
          <w:szCs w:val="28"/>
        </w:rPr>
        <w:t>в</w:t>
      </w:r>
      <w:r w:rsidR="006C0050">
        <w:rPr>
          <w:sz w:val="28"/>
          <w:szCs w:val="28"/>
        </w:rPr>
        <w:t>о</w:t>
      </w:r>
      <w:r w:rsidR="003B353C" w:rsidRPr="00D312FE">
        <w:rPr>
          <w:sz w:val="28"/>
          <w:szCs w:val="28"/>
        </w:rPr>
        <w:t xml:space="preserve"> </w:t>
      </w:r>
      <w:r w:rsidR="006C0050" w:rsidRPr="00442FA0">
        <w:rPr>
          <w:bCs/>
          <w:sz w:val="28"/>
          <w:szCs w:val="28"/>
        </w:rPr>
        <w:t>Всероссийск</w:t>
      </w:r>
      <w:r w:rsidR="006C0050">
        <w:rPr>
          <w:bCs/>
          <w:sz w:val="28"/>
          <w:szCs w:val="28"/>
        </w:rPr>
        <w:t>ой конференции</w:t>
      </w:r>
      <w:r w:rsidR="006C0050" w:rsidRPr="00442FA0">
        <w:rPr>
          <w:bCs/>
          <w:sz w:val="28"/>
          <w:szCs w:val="28"/>
        </w:rPr>
        <w:t xml:space="preserve"> с международным участием «</w:t>
      </w:r>
      <w:proofErr w:type="spellStart"/>
      <w:r w:rsidR="006C0050" w:rsidRPr="00442FA0">
        <w:rPr>
          <w:bCs/>
          <w:sz w:val="28"/>
          <w:szCs w:val="28"/>
        </w:rPr>
        <w:t>Геномика</w:t>
      </w:r>
      <w:proofErr w:type="spellEnd"/>
      <w:r w:rsidR="006C0050" w:rsidRPr="00442FA0">
        <w:rPr>
          <w:bCs/>
          <w:sz w:val="28"/>
          <w:szCs w:val="28"/>
        </w:rPr>
        <w:t xml:space="preserve"> и биотехнология для медицины и сельского хозяйства», </w:t>
      </w:r>
      <w:r w:rsidR="006C0050" w:rsidRPr="00442FA0">
        <w:rPr>
          <w:sz w:val="28"/>
          <w:szCs w:val="28"/>
        </w:rPr>
        <w:t>посвященн</w:t>
      </w:r>
      <w:r w:rsidR="006C0050">
        <w:rPr>
          <w:sz w:val="28"/>
          <w:szCs w:val="28"/>
        </w:rPr>
        <w:t>ой</w:t>
      </w:r>
      <w:r w:rsidR="006C0050" w:rsidRPr="00442FA0">
        <w:rPr>
          <w:sz w:val="28"/>
          <w:szCs w:val="28"/>
        </w:rPr>
        <w:t xml:space="preserve"> 60-летию Института биохимии и генетики Уфимского федерального исследовательского центра РАН</w:t>
      </w:r>
      <w:r w:rsidR="007813C8" w:rsidRPr="00D312FE">
        <w:rPr>
          <w:sz w:val="28"/>
          <w:szCs w:val="28"/>
        </w:rPr>
        <w:t xml:space="preserve">, которая </w:t>
      </w:r>
      <w:r w:rsidR="004E77D9" w:rsidRPr="00D312FE">
        <w:rPr>
          <w:sz w:val="28"/>
          <w:szCs w:val="28"/>
        </w:rPr>
        <w:t>состоится</w:t>
      </w:r>
      <w:r w:rsidR="007813C8" w:rsidRPr="00D312FE">
        <w:rPr>
          <w:sz w:val="28"/>
          <w:szCs w:val="28"/>
        </w:rPr>
        <w:t xml:space="preserve"> </w:t>
      </w:r>
      <w:r w:rsidR="00996617" w:rsidRPr="00D538B8">
        <w:rPr>
          <w:b/>
          <w:sz w:val="28"/>
          <w:szCs w:val="28"/>
        </w:rPr>
        <w:t xml:space="preserve">30 ноября – 1 </w:t>
      </w:r>
      <w:r w:rsidR="00B758C0">
        <w:rPr>
          <w:b/>
          <w:sz w:val="28"/>
          <w:szCs w:val="28"/>
        </w:rPr>
        <w:t>дека</w:t>
      </w:r>
      <w:r w:rsidR="00996617" w:rsidRPr="00D538B8">
        <w:rPr>
          <w:b/>
          <w:sz w:val="28"/>
          <w:szCs w:val="28"/>
        </w:rPr>
        <w:t xml:space="preserve">бря </w:t>
      </w:r>
      <w:r w:rsidR="007813C8" w:rsidRPr="00D538B8">
        <w:rPr>
          <w:b/>
          <w:sz w:val="28"/>
          <w:szCs w:val="28"/>
        </w:rPr>
        <w:t>20</w:t>
      </w:r>
      <w:r w:rsidR="003B353C" w:rsidRPr="00D538B8">
        <w:rPr>
          <w:b/>
          <w:sz w:val="28"/>
          <w:szCs w:val="28"/>
        </w:rPr>
        <w:t>22</w:t>
      </w:r>
      <w:r w:rsidR="007813C8" w:rsidRPr="00D538B8">
        <w:rPr>
          <w:b/>
          <w:sz w:val="28"/>
          <w:szCs w:val="28"/>
        </w:rPr>
        <w:t xml:space="preserve"> года</w:t>
      </w:r>
      <w:r w:rsidR="007813C8" w:rsidRPr="00D312FE">
        <w:rPr>
          <w:sz w:val="28"/>
          <w:szCs w:val="28"/>
        </w:rPr>
        <w:t xml:space="preserve"> в городе Уфа на базе </w:t>
      </w:r>
      <w:r w:rsidR="00D312FE" w:rsidRPr="002813FC">
        <w:rPr>
          <w:sz w:val="28"/>
          <w:szCs w:val="28"/>
        </w:rPr>
        <w:t xml:space="preserve">Института биохимии и генетики </w:t>
      </w:r>
      <w:r w:rsidR="00887E09">
        <w:rPr>
          <w:sz w:val="28"/>
          <w:szCs w:val="28"/>
        </w:rPr>
        <w:t xml:space="preserve">- </w:t>
      </w:r>
      <w:r w:rsidR="00887E09" w:rsidRPr="00887E09">
        <w:rPr>
          <w:sz w:val="28"/>
          <w:szCs w:val="28"/>
        </w:rPr>
        <w:t>обособленно</w:t>
      </w:r>
      <w:r w:rsidR="00887E09">
        <w:rPr>
          <w:sz w:val="28"/>
          <w:szCs w:val="28"/>
        </w:rPr>
        <w:t>го</w:t>
      </w:r>
      <w:r w:rsidR="00887E09" w:rsidRPr="00887E09">
        <w:rPr>
          <w:sz w:val="28"/>
          <w:szCs w:val="28"/>
        </w:rPr>
        <w:t xml:space="preserve"> структурно</w:t>
      </w:r>
      <w:r w:rsidR="00887E09">
        <w:rPr>
          <w:sz w:val="28"/>
          <w:szCs w:val="28"/>
        </w:rPr>
        <w:t>го подразделения</w:t>
      </w:r>
      <w:r w:rsidR="00887E09" w:rsidRPr="00887E09">
        <w:rPr>
          <w:sz w:val="28"/>
          <w:szCs w:val="28"/>
        </w:rPr>
        <w:t xml:space="preserve"> Федерального государственного бюджетного научного учреждения</w:t>
      </w:r>
      <w:r w:rsidR="00887E09">
        <w:rPr>
          <w:sz w:val="28"/>
          <w:szCs w:val="28"/>
        </w:rPr>
        <w:t xml:space="preserve"> </w:t>
      </w:r>
      <w:r w:rsidR="00887E09" w:rsidRPr="00887E09">
        <w:rPr>
          <w:sz w:val="28"/>
          <w:szCs w:val="28"/>
        </w:rPr>
        <w:t>Уфимского федерального исследовательского центра Российской академии наук</w:t>
      </w:r>
      <w:r w:rsidR="00887E09">
        <w:rPr>
          <w:sz w:val="28"/>
          <w:szCs w:val="28"/>
        </w:rPr>
        <w:t>.</w:t>
      </w:r>
    </w:p>
    <w:p w14:paraId="62A52C08" w14:textId="77777777" w:rsidR="00DB5045" w:rsidRDefault="00DB5045" w:rsidP="00C6782B">
      <w:pPr>
        <w:pStyle w:val="21"/>
        <w:spacing w:before="92" w:line="276" w:lineRule="auto"/>
        <w:ind w:left="0"/>
        <w:jc w:val="center"/>
        <w:rPr>
          <w:color w:val="000000" w:themeColor="text1"/>
          <w:sz w:val="28"/>
          <w:szCs w:val="28"/>
        </w:rPr>
      </w:pPr>
    </w:p>
    <w:p w14:paraId="75971E06" w14:textId="77777777" w:rsidR="00AD7A0A" w:rsidRDefault="00AD7A0A" w:rsidP="00C6782B">
      <w:pPr>
        <w:pStyle w:val="21"/>
        <w:spacing w:before="92" w:line="276" w:lineRule="auto"/>
        <w:ind w:left="0"/>
        <w:jc w:val="center"/>
        <w:rPr>
          <w:color w:val="000000" w:themeColor="text1"/>
          <w:sz w:val="28"/>
          <w:szCs w:val="28"/>
        </w:rPr>
      </w:pPr>
      <w:r w:rsidRPr="006A7FF5">
        <w:rPr>
          <w:color w:val="000000" w:themeColor="text1"/>
          <w:sz w:val="28"/>
          <w:szCs w:val="28"/>
        </w:rPr>
        <w:t>НАПРАВЛЕНИЯ РАБОТЫ</w:t>
      </w:r>
      <w:r w:rsidR="00535DB1">
        <w:rPr>
          <w:color w:val="000000" w:themeColor="text1"/>
          <w:sz w:val="28"/>
          <w:szCs w:val="28"/>
        </w:rPr>
        <w:t xml:space="preserve"> </w:t>
      </w:r>
      <w:r w:rsidRPr="006A7FF5">
        <w:rPr>
          <w:color w:val="000000" w:themeColor="text1"/>
          <w:sz w:val="28"/>
          <w:szCs w:val="28"/>
        </w:rPr>
        <w:t>КОНФЕ</w:t>
      </w:r>
      <w:r w:rsidR="00DA3837">
        <w:rPr>
          <w:color w:val="000000" w:themeColor="text1"/>
          <w:sz w:val="28"/>
          <w:szCs w:val="28"/>
        </w:rPr>
        <w:t>РЕНЦИИ</w:t>
      </w:r>
    </w:p>
    <w:p w14:paraId="275D7FEC" w14:textId="77777777" w:rsidR="00F80D86" w:rsidRDefault="00F80D86" w:rsidP="00C6782B">
      <w:pPr>
        <w:pStyle w:val="21"/>
        <w:spacing w:before="92" w:line="276" w:lineRule="auto"/>
        <w:ind w:left="0"/>
        <w:jc w:val="center"/>
        <w:rPr>
          <w:color w:val="000000" w:themeColor="text1"/>
          <w:sz w:val="28"/>
          <w:szCs w:val="28"/>
        </w:rPr>
      </w:pPr>
    </w:p>
    <w:p w14:paraId="60197360" w14:textId="77777777" w:rsidR="00F80D86" w:rsidRPr="005A5E3A" w:rsidRDefault="00F80D86" w:rsidP="00C6782B">
      <w:pPr>
        <w:pStyle w:val="a4"/>
        <w:widowControl/>
        <w:numPr>
          <w:ilvl w:val="0"/>
          <w:numId w:val="8"/>
        </w:numPr>
        <w:autoSpaceDE/>
        <w:autoSpaceDN/>
        <w:spacing w:after="160" w:line="276" w:lineRule="auto"/>
        <w:rPr>
          <w:b/>
          <w:i/>
          <w:sz w:val="28"/>
          <w:szCs w:val="28"/>
        </w:rPr>
      </w:pPr>
      <w:proofErr w:type="spellStart"/>
      <w:r w:rsidRPr="005A5E3A">
        <w:rPr>
          <w:b/>
          <w:bCs/>
          <w:i/>
          <w:sz w:val="28"/>
          <w:szCs w:val="28"/>
        </w:rPr>
        <w:t>Геномика</w:t>
      </w:r>
      <w:proofErr w:type="spellEnd"/>
      <w:r w:rsidRPr="005A5E3A">
        <w:rPr>
          <w:b/>
          <w:bCs/>
          <w:i/>
          <w:sz w:val="28"/>
          <w:szCs w:val="28"/>
        </w:rPr>
        <w:t xml:space="preserve"> человека </w:t>
      </w:r>
    </w:p>
    <w:p w14:paraId="4B6C261B" w14:textId="77777777" w:rsidR="00F80D86" w:rsidRPr="005A5E3A" w:rsidRDefault="00F80D86" w:rsidP="00C6782B">
      <w:pPr>
        <w:pStyle w:val="a4"/>
        <w:widowControl/>
        <w:numPr>
          <w:ilvl w:val="0"/>
          <w:numId w:val="8"/>
        </w:numPr>
        <w:autoSpaceDE/>
        <w:autoSpaceDN/>
        <w:spacing w:after="160" w:line="276" w:lineRule="auto"/>
        <w:rPr>
          <w:b/>
          <w:i/>
          <w:sz w:val="28"/>
          <w:szCs w:val="28"/>
        </w:rPr>
      </w:pPr>
      <w:proofErr w:type="spellStart"/>
      <w:r w:rsidRPr="005A5E3A">
        <w:rPr>
          <w:b/>
          <w:bCs/>
          <w:i/>
          <w:sz w:val="28"/>
          <w:szCs w:val="28"/>
        </w:rPr>
        <w:t>Геномика</w:t>
      </w:r>
      <w:proofErr w:type="spellEnd"/>
      <w:r w:rsidRPr="005A5E3A">
        <w:rPr>
          <w:b/>
          <w:bCs/>
          <w:i/>
          <w:sz w:val="28"/>
          <w:szCs w:val="28"/>
        </w:rPr>
        <w:t>, физиология и биотехнология растений</w:t>
      </w:r>
    </w:p>
    <w:p w14:paraId="0EFEB9CC" w14:textId="77777777" w:rsidR="00F80D86" w:rsidRPr="005A5E3A" w:rsidRDefault="00F80D86" w:rsidP="00C6782B">
      <w:pPr>
        <w:pStyle w:val="a4"/>
        <w:widowControl/>
        <w:numPr>
          <w:ilvl w:val="0"/>
          <w:numId w:val="8"/>
        </w:numPr>
        <w:autoSpaceDE/>
        <w:autoSpaceDN/>
        <w:spacing w:after="160" w:line="276" w:lineRule="auto"/>
        <w:rPr>
          <w:b/>
          <w:i/>
          <w:sz w:val="28"/>
          <w:szCs w:val="28"/>
        </w:rPr>
      </w:pPr>
      <w:proofErr w:type="spellStart"/>
      <w:r w:rsidRPr="005A5E3A">
        <w:rPr>
          <w:b/>
          <w:bCs/>
          <w:i/>
          <w:sz w:val="28"/>
          <w:szCs w:val="28"/>
        </w:rPr>
        <w:t>Геномика</w:t>
      </w:r>
      <w:proofErr w:type="spellEnd"/>
      <w:r w:rsidRPr="005A5E3A">
        <w:rPr>
          <w:b/>
          <w:bCs/>
          <w:i/>
          <w:sz w:val="28"/>
          <w:szCs w:val="28"/>
        </w:rPr>
        <w:t xml:space="preserve"> и биотехнология животных и микроорганизмов</w:t>
      </w:r>
    </w:p>
    <w:p w14:paraId="7F90AAD6" w14:textId="77777777" w:rsidR="00996617" w:rsidRPr="00996617" w:rsidRDefault="00996617" w:rsidP="00C6782B">
      <w:pPr>
        <w:spacing w:line="276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14:paraId="522C9169" w14:textId="2C0F02DC" w:rsidR="00731110" w:rsidRPr="00731110" w:rsidRDefault="00731110" w:rsidP="00C6782B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731110">
        <w:rPr>
          <w:b/>
          <w:sz w:val="28"/>
          <w:szCs w:val="28"/>
        </w:rPr>
        <w:t>ПОРЯДОК УЧАСТИЯ В РАБОТЕ КОНФЕРЕНЦИИ</w:t>
      </w:r>
    </w:p>
    <w:p w14:paraId="12D357BE" w14:textId="77777777" w:rsidR="00731110" w:rsidRDefault="00731110" w:rsidP="00C6782B">
      <w:pPr>
        <w:spacing w:line="276" w:lineRule="auto"/>
        <w:ind w:firstLine="426"/>
        <w:jc w:val="center"/>
        <w:rPr>
          <w:sz w:val="28"/>
          <w:szCs w:val="28"/>
        </w:rPr>
      </w:pPr>
    </w:p>
    <w:p w14:paraId="11D10373" w14:textId="6D78E9A7" w:rsidR="003038F3" w:rsidRDefault="003038F3" w:rsidP="00C6782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Регистрация </w:t>
      </w:r>
    </w:p>
    <w:p w14:paraId="1043BDB2" w14:textId="77777777" w:rsidR="003038F3" w:rsidRPr="00731110" w:rsidRDefault="003038F3" w:rsidP="00C6782B">
      <w:pPr>
        <w:spacing w:line="276" w:lineRule="auto"/>
        <w:ind w:firstLine="426"/>
        <w:jc w:val="center"/>
        <w:rPr>
          <w:sz w:val="28"/>
          <w:szCs w:val="28"/>
        </w:rPr>
      </w:pPr>
    </w:p>
    <w:p w14:paraId="194DDE4F" w14:textId="5B564142" w:rsidR="00443315" w:rsidRDefault="00731110" w:rsidP="00C6782B">
      <w:pPr>
        <w:spacing w:line="276" w:lineRule="auto"/>
        <w:ind w:firstLine="426"/>
        <w:jc w:val="both"/>
        <w:rPr>
          <w:sz w:val="28"/>
          <w:szCs w:val="28"/>
        </w:rPr>
      </w:pPr>
      <w:r w:rsidRPr="00996617">
        <w:rPr>
          <w:sz w:val="28"/>
          <w:szCs w:val="28"/>
        </w:rPr>
        <w:t xml:space="preserve">Для участия в конференции необходимо </w:t>
      </w:r>
      <w:r>
        <w:rPr>
          <w:sz w:val="28"/>
          <w:szCs w:val="28"/>
        </w:rPr>
        <w:t xml:space="preserve">до </w:t>
      </w:r>
      <w:r w:rsidR="00B0766A">
        <w:rPr>
          <w:sz w:val="28"/>
          <w:szCs w:val="28"/>
        </w:rPr>
        <w:t>21</w:t>
      </w:r>
      <w:r>
        <w:rPr>
          <w:sz w:val="28"/>
          <w:szCs w:val="28"/>
        </w:rPr>
        <w:t xml:space="preserve"> октября </w:t>
      </w:r>
      <w:r w:rsidR="00EC1170">
        <w:rPr>
          <w:sz w:val="28"/>
          <w:szCs w:val="28"/>
        </w:rPr>
        <w:t xml:space="preserve">2022 г. прислать </w:t>
      </w:r>
      <w:r w:rsidRPr="00996617">
        <w:rPr>
          <w:sz w:val="28"/>
          <w:szCs w:val="28"/>
        </w:rPr>
        <w:t>заполн</w:t>
      </w:r>
      <w:r w:rsidR="00EC1170">
        <w:rPr>
          <w:sz w:val="28"/>
          <w:szCs w:val="28"/>
        </w:rPr>
        <w:t xml:space="preserve">енную </w:t>
      </w:r>
      <w:r w:rsidRPr="00996617">
        <w:rPr>
          <w:sz w:val="28"/>
          <w:szCs w:val="28"/>
        </w:rPr>
        <w:t xml:space="preserve">регистрационную форму в соответствии с прикрепленным к данному письму </w:t>
      </w:r>
      <w:r w:rsidR="00B0766A">
        <w:rPr>
          <w:sz w:val="28"/>
          <w:szCs w:val="28"/>
        </w:rPr>
        <w:t xml:space="preserve">приложением 1 </w:t>
      </w:r>
      <w:r w:rsidR="00B0766A" w:rsidRPr="00996617">
        <w:rPr>
          <w:sz w:val="28"/>
          <w:szCs w:val="28"/>
        </w:rPr>
        <w:t xml:space="preserve">на электронный адрес конференции: </w:t>
      </w:r>
      <w:hyperlink r:id="rId8" w:history="1">
        <w:r w:rsidR="00B0766A" w:rsidRPr="00996617">
          <w:rPr>
            <w:rStyle w:val="a7"/>
            <w:sz w:val="28"/>
            <w:szCs w:val="28"/>
          </w:rPr>
          <w:t>ibg60conference@yandex.ru</w:t>
        </w:r>
      </w:hyperlink>
      <w:r w:rsidR="003038F3">
        <w:rPr>
          <w:sz w:val="28"/>
          <w:szCs w:val="28"/>
        </w:rPr>
        <w:t>.</w:t>
      </w:r>
      <w:r w:rsidR="00443315" w:rsidRPr="00443315">
        <w:rPr>
          <w:sz w:val="28"/>
          <w:szCs w:val="28"/>
        </w:rPr>
        <w:t xml:space="preserve"> </w:t>
      </w:r>
      <w:r w:rsidR="00443315" w:rsidRPr="003038F3">
        <w:rPr>
          <w:sz w:val="28"/>
          <w:szCs w:val="28"/>
        </w:rPr>
        <w:t xml:space="preserve">При </w:t>
      </w:r>
      <w:r w:rsidR="00443315">
        <w:rPr>
          <w:sz w:val="28"/>
          <w:szCs w:val="28"/>
        </w:rPr>
        <w:t>заполнении регистрационной формы а</w:t>
      </w:r>
      <w:r w:rsidR="00443315" w:rsidRPr="003038F3">
        <w:rPr>
          <w:sz w:val="28"/>
          <w:szCs w:val="28"/>
        </w:rPr>
        <w:t xml:space="preserve">втор должен указать предпочитаемую им форму участия в конференции (устный доклад, </w:t>
      </w:r>
      <w:r w:rsidR="00443315">
        <w:rPr>
          <w:sz w:val="28"/>
          <w:szCs w:val="28"/>
        </w:rPr>
        <w:t xml:space="preserve">публикация тезисов, публикация краткого сообщения, слушатель). </w:t>
      </w:r>
    </w:p>
    <w:p w14:paraId="1D2ECA23" w14:textId="77777777" w:rsidR="003038F3" w:rsidRDefault="003038F3" w:rsidP="00C6782B">
      <w:pPr>
        <w:spacing w:line="276" w:lineRule="auto"/>
        <w:ind w:firstLine="426"/>
        <w:jc w:val="both"/>
        <w:rPr>
          <w:sz w:val="28"/>
          <w:szCs w:val="28"/>
        </w:rPr>
      </w:pPr>
    </w:p>
    <w:p w14:paraId="5027AB6E" w14:textId="0B0EBCE5" w:rsidR="003038F3" w:rsidRDefault="003038F3" w:rsidP="00C6782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Публикация материалов конференции</w:t>
      </w:r>
    </w:p>
    <w:p w14:paraId="79A6DEEA" w14:textId="77777777" w:rsidR="00443315" w:rsidRDefault="00443315" w:rsidP="00C6782B">
      <w:pPr>
        <w:spacing w:line="276" w:lineRule="auto"/>
        <w:ind w:firstLine="426"/>
        <w:jc w:val="both"/>
        <w:rPr>
          <w:sz w:val="28"/>
          <w:szCs w:val="28"/>
        </w:rPr>
      </w:pPr>
    </w:p>
    <w:p w14:paraId="7ED6ACD2" w14:textId="43126E09" w:rsidR="00443315" w:rsidRDefault="00443315" w:rsidP="00C6782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конференции будут опубликованы в </w:t>
      </w:r>
      <w:r w:rsidR="003038F3" w:rsidRPr="003038F3">
        <w:rPr>
          <w:sz w:val="28"/>
          <w:szCs w:val="28"/>
        </w:rPr>
        <w:t xml:space="preserve">электронном сборнике </w:t>
      </w:r>
      <w:r>
        <w:rPr>
          <w:sz w:val="28"/>
          <w:szCs w:val="28"/>
        </w:rPr>
        <w:t xml:space="preserve">в виде тезисов или </w:t>
      </w:r>
      <w:r w:rsidRPr="003038F3">
        <w:rPr>
          <w:sz w:val="28"/>
          <w:szCs w:val="28"/>
        </w:rPr>
        <w:t>в электронном журнале «</w:t>
      </w:r>
      <w:proofErr w:type="spellStart"/>
      <w:r w:rsidRPr="003038F3">
        <w:rPr>
          <w:sz w:val="28"/>
          <w:szCs w:val="28"/>
        </w:rPr>
        <w:t>Biomics</w:t>
      </w:r>
      <w:proofErr w:type="spellEnd"/>
      <w:r w:rsidRPr="003038F3">
        <w:rPr>
          <w:sz w:val="28"/>
          <w:szCs w:val="28"/>
        </w:rPr>
        <w:t>» (РИНЦ)</w:t>
      </w:r>
      <w:r>
        <w:rPr>
          <w:sz w:val="28"/>
          <w:szCs w:val="28"/>
        </w:rPr>
        <w:t xml:space="preserve"> в виде кратких сообщений</w:t>
      </w:r>
      <w:r w:rsidRPr="003038F3">
        <w:rPr>
          <w:sz w:val="28"/>
          <w:szCs w:val="28"/>
        </w:rPr>
        <w:t>.</w:t>
      </w:r>
    </w:p>
    <w:p w14:paraId="5EDCDC73" w14:textId="0F6C81F2" w:rsidR="001E346E" w:rsidRDefault="001E346E" w:rsidP="00C6782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31 октября 2022 г. авторам необходимо прислать на электронный адрес конференции </w:t>
      </w:r>
      <w:hyperlink r:id="rId9" w:history="1">
        <w:r w:rsidRPr="00996617">
          <w:rPr>
            <w:rStyle w:val="a7"/>
            <w:sz w:val="28"/>
            <w:szCs w:val="28"/>
          </w:rPr>
          <w:t>ibg60conference@yandex.ru</w:t>
        </w:r>
      </w:hyperlink>
      <w:r>
        <w:rPr>
          <w:sz w:val="28"/>
          <w:szCs w:val="28"/>
        </w:rPr>
        <w:t xml:space="preserve"> тезис доклада, оформленны</w:t>
      </w:r>
      <w:r w:rsidR="003F73F4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соответствии с правилами, приведенными в приложении 2, </w:t>
      </w:r>
      <w:r>
        <w:rPr>
          <w:sz w:val="28"/>
          <w:szCs w:val="28"/>
        </w:rPr>
        <w:lastRenderedPageBreak/>
        <w:t xml:space="preserve">или краткое сообщение для публикации </w:t>
      </w:r>
      <w:r w:rsidRPr="003038F3">
        <w:rPr>
          <w:sz w:val="28"/>
          <w:szCs w:val="28"/>
        </w:rPr>
        <w:t>в электронном журнале «</w:t>
      </w:r>
      <w:proofErr w:type="spellStart"/>
      <w:r w:rsidRPr="003038F3">
        <w:rPr>
          <w:sz w:val="28"/>
          <w:szCs w:val="28"/>
        </w:rPr>
        <w:t>Biomics</w:t>
      </w:r>
      <w:proofErr w:type="spellEnd"/>
      <w:r w:rsidRPr="003038F3">
        <w:rPr>
          <w:sz w:val="28"/>
          <w:szCs w:val="28"/>
        </w:rPr>
        <w:t>»</w:t>
      </w:r>
      <w:r>
        <w:rPr>
          <w:sz w:val="28"/>
          <w:szCs w:val="28"/>
        </w:rPr>
        <w:t>, оформленн</w:t>
      </w:r>
      <w:r w:rsidR="003F73F4">
        <w:rPr>
          <w:sz w:val="28"/>
          <w:szCs w:val="28"/>
        </w:rPr>
        <w:t>ое</w:t>
      </w:r>
      <w:r>
        <w:rPr>
          <w:sz w:val="28"/>
          <w:szCs w:val="28"/>
        </w:rPr>
        <w:t xml:space="preserve"> в соответствии с правилами для авторов, размещенными на сайте журнала: </w:t>
      </w:r>
      <w:hyperlink r:id="rId10" w:history="1">
        <w:r w:rsidRPr="00F57575">
          <w:rPr>
            <w:rStyle w:val="a7"/>
            <w:sz w:val="28"/>
            <w:szCs w:val="28"/>
          </w:rPr>
          <w:t>https://biomicsj.ru/authors/</w:t>
        </w:r>
      </w:hyperlink>
    </w:p>
    <w:p w14:paraId="307E17FD" w14:textId="6976707C" w:rsidR="003038F3" w:rsidRPr="003038F3" w:rsidRDefault="003038F3" w:rsidP="00C6782B">
      <w:pPr>
        <w:spacing w:line="276" w:lineRule="auto"/>
        <w:ind w:firstLine="426"/>
        <w:jc w:val="both"/>
        <w:rPr>
          <w:sz w:val="28"/>
          <w:szCs w:val="28"/>
        </w:rPr>
      </w:pPr>
      <w:r w:rsidRPr="003038F3">
        <w:rPr>
          <w:sz w:val="28"/>
          <w:szCs w:val="28"/>
        </w:rPr>
        <w:t>К рассмотрению будут приниматься оригинальные научные работы по тематике конференции, содержащие неопубликованные ранее результаты исследований. Все представленные к печати материалы будут проходить рецензирование.</w:t>
      </w:r>
    </w:p>
    <w:p w14:paraId="39EAFB09" w14:textId="544EA3B9" w:rsidR="003038F3" w:rsidRDefault="003038F3" w:rsidP="00C6782B">
      <w:pPr>
        <w:spacing w:line="276" w:lineRule="auto"/>
        <w:ind w:firstLine="426"/>
        <w:jc w:val="both"/>
        <w:rPr>
          <w:sz w:val="28"/>
          <w:szCs w:val="28"/>
        </w:rPr>
      </w:pPr>
      <w:r w:rsidRPr="00731110">
        <w:rPr>
          <w:sz w:val="28"/>
          <w:szCs w:val="28"/>
        </w:rPr>
        <w:t>Программа конференции</w:t>
      </w:r>
      <w:r>
        <w:rPr>
          <w:sz w:val="28"/>
          <w:szCs w:val="28"/>
        </w:rPr>
        <w:t xml:space="preserve"> будет </w:t>
      </w:r>
      <w:r w:rsidRPr="00731110">
        <w:rPr>
          <w:sz w:val="28"/>
          <w:szCs w:val="28"/>
        </w:rPr>
        <w:t>формироваться на основе заявленных докладов</w:t>
      </w:r>
      <w:r w:rsidR="00D538B8">
        <w:rPr>
          <w:sz w:val="28"/>
          <w:szCs w:val="28"/>
        </w:rPr>
        <w:t xml:space="preserve"> и будет дополнительно разослана</w:t>
      </w:r>
      <w:r w:rsidRPr="00731110">
        <w:rPr>
          <w:sz w:val="28"/>
          <w:szCs w:val="28"/>
        </w:rPr>
        <w:t>.</w:t>
      </w:r>
    </w:p>
    <w:p w14:paraId="5F427302" w14:textId="77777777" w:rsidR="003038F3" w:rsidRDefault="003038F3" w:rsidP="00C6782B">
      <w:pPr>
        <w:spacing w:line="276" w:lineRule="auto"/>
        <w:ind w:firstLine="426"/>
        <w:jc w:val="both"/>
        <w:rPr>
          <w:sz w:val="28"/>
          <w:szCs w:val="28"/>
        </w:rPr>
      </w:pPr>
    </w:p>
    <w:p w14:paraId="29463753" w14:textId="3648A3F5" w:rsidR="00D538B8" w:rsidRDefault="00D538B8" w:rsidP="00C6782B">
      <w:pPr>
        <w:spacing w:line="276" w:lineRule="auto"/>
        <w:ind w:firstLine="426"/>
        <w:jc w:val="center"/>
        <w:rPr>
          <w:b/>
          <w:color w:val="000000"/>
          <w:spacing w:val="4"/>
          <w:sz w:val="28"/>
          <w:szCs w:val="28"/>
        </w:rPr>
      </w:pPr>
      <w:r w:rsidRPr="00D538B8">
        <w:rPr>
          <w:b/>
          <w:color w:val="000000"/>
          <w:spacing w:val="4"/>
          <w:sz w:val="28"/>
          <w:szCs w:val="28"/>
        </w:rPr>
        <w:t>Место проведения конференции</w:t>
      </w:r>
    </w:p>
    <w:p w14:paraId="1BC6B8EF" w14:textId="77777777" w:rsidR="00D538B8" w:rsidRPr="00D538B8" w:rsidRDefault="00D538B8" w:rsidP="00C6782B">
      <w:pPr>
        <w:spacing w:line="276" w:lineRule="auto"/>
        <w:ind w:firstLine="426"/>
        <w:jc w:val="center"/>
        <w:rPr>
          <w:b/>
          <w:color w:val="000000"/>
          <w:spacing w:val="4"/>
          <w:sz w:val="28"/>
          <w:szCs w:val="28"/>
        </w:rPr>
      </w:pPr>
    </w:p>
    <w:p w14:paraId="4AB22A9B" w14:textId="5ED6673C" w:rsidR="00D538B8" w:rsidRPr="00D538B8" w:rsidRDefault="00D538B8" w:rsidP="00C6782B">
      <w:pPr>
        <w:spacing w:line="276" w:lineRule="auto"/>
        <w:ind w:firstLine="426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г. Уфа, Проспект </w:t>
      </w:r>
      <w:r w:rsidR="00E465A8">
        <w:rPr>
          <w:sz w:val="28"/>
          <w:szCs w:val="28"/>
        </w:rPr>
        <w:t>О</w:t>
      </w:r>
      <w:r w:rsidRPr="00D538B8">
        <w:rPr>
          <w:sz w:val="28"/>
          <w:szCs w:val="28"/>
        </w:rPr>
        <w:t xml:space="preserve">ктября, 71, Литер1 Е, большой конференц-зал УФИЦ РАН </w:t>
      </w:r>
      <w:r>
        <w:rPr>
          <w:sz w:val="28"/>
          <w:szCs w:val="28"/>
        </w:rPr>
        <w:t xml:space="preserve">(2-й этаж) </w:t>
      </w:r>
      <w:r w:rsidRPr="00D538B8">
        <w:rPr>
          <w:sz w:val="28"/>
          <w:szCs w:val="28"/>
        </w:rPr>
        <w:t>и малый конференц-зал ИБГ УФИЦ РАН (к. 406).</w:t>
      </w:r>
    </w:p>
    <w:p w14:paraId="235445AF" w14:textId="77777777" w:rsidR="00D538B8" w:rsidRDefault="00D538B8" w:rsidP="00C6782B">
      <w:pPr>
        <w:spacing w:line="276" w:lineRule="auto"/>
        <w:rPr>
          <w:bCs/>
          <w:color w:val="000000"/>
          <w:spacing w:val="4"/>
          <w:sz w:val="28"/>
          <w:szCs w:val="28"/>
        </w:rPr>
      </w:pPr>
    </w:p>
    <w:p w14:paraId="7603F8A4" w14:textId="77777777" w:rsidR="001836A6" w:rsidRDefault="001836A6" w:rsidP="00C6782B">
      <w:pPr>
        <w:spacing w:line="276" w:lineRule="auto"/>
        <w:jc w:val="both"/>
        <w:rPr>
          <w:b/>
          <w:bCs/>
          <w:sz w:val="28"/>
          <w:szCs w:val="28"/>
        </w:rPr>
      </w:pPr>
    </w:p>
    <w:p w14:paraId="1166B154" w14:textId="77777777" w:rsidR="00C70BAD" w:rsidRDefault="00DE27B7" w:rsidP="00C6782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КОНТАКТЫ</w:t>
      </w:r>
    </w:p>
    <w:p w14:paraId="7D701E07" w14:textId="77777777" w:rsidR="00C6782B" w:rsidRPr="006A7FF5" w:rsidRDefault="00C6782B" w:rsidP="00C6782B">
      <w:pPr>
        <w:spacing w:line="276" w:lineRule="auto"/>
        <w:jc w:val="center"/>
        <w:rPr>
          <w:b/>
          <w:bCs/>
          <w:sz w:val="28"/>
          <w:szCs w:val="28"/>
        </w:rPr>
      </w:pPr>
    </w:p>
    <w:p w14:paraId="2BAD9FD6" w14:textId="4AB6497F" w:rsidR="00C70BAD" w:rsidRPr="006A7FF5" w:rsidRDefault="00D312FE" w:rsidP="00C6782B">
      <w:pPr>
        <w:spacing w:line="276" w:lineRule="auto"/>
        <w:rPr>
          <w:sz w:val="28"/>
          <w:szCs w:val="28"/>
        </w:rPr>
      </w:pPr>
      <w:r w:rsidRPr="006A7FF5">
        <w:rPr>
          <w:sz w:val="28"/>
          <w:szCs w:val="28"/>
        </w:rPr>
        <w:t>4500</w:t>
      </w:r>
      <w:r>
        <w:rPr>
          <w:sz w:val="28"/>
          <w:szCs w:val="28"/>
        </w:rPr>
        <w:t>54</w:t>
      </w:r>
      <w:r w:rsidR="00C70BAD" w:rsidRPr="006A7FF5">
        <w:rPr>
          <w:sz w:val="28"/>
          <w:szCs w:val="28"/>
        </w:rPr>
        <w:t xml:space="preserve">, Россия, г. Уфа, </w:t>
      </w:r>
      <w:r w:rsidR="00E465A8">
        <w:rPr>
          <w:sz w:val="28"/>
          <w:szCs w:val="28"/>
        </w:rPr>
        <w:t>П</w:t>
      </w:r>
      <w:r>
        <w:rPr>
          <w:sz w:val="28"/>
          <w:szCs w:val="28"/>
        </w:rPr>
        <w:t>роспект Октября, д. 71</w:t>
      </w:r>
    </w:p>
    <w:p w14:paraId="3ED990AF" w14:textId="5C5AA579" w:rsidR="00C70BAD" w:rsidRPr="00F91316" w:rsidRDefault="00D312FE" w:rsidP="00C6782B">
      <w:pPr>
        <w:spacing w:line="276" w:lineRule="auto"/>
        <w:jc w:val="both"/>
        <w:rPr>
          <w:sz w:val="28"/>
          <w:szCs w:val="28"/>
        </w:rPr>
      </w:pPr>
      <w:r w:rsidRPr="00C504FE">
        <w:rPr>
          <w:sz w:val="28"/>
          <w:szCs w:val="28"/>
        </w:rPr>
        <w:t>Институт биохимии и генетики УФИЦ РАН</w:t>
      </w:r>
      <w:r w:rsidR="00F91316">
        <w:rPr>
          <w:sz w:val="28"/>
          <w:szCs w:val="28"/>
        </w:rPr>
        <w:t>.</w:t>
      </w:r>
    </w:p>
    <w:p w14:paraId="3B906F67" w14:textId="77777777" w:rsidR="00C70BAD" w:rsidRPr="006A7FF5" w:rsidRDefault="00C70BAD" w:rsidP="00C6782B">
      <w:pPr>
        <w:spacing w:line="276" w:lineRule="auto"/>
        <w:rPr>
          <w:b/>
          <w:sz w:val="28"/>
          <w:szCs w:val="28"/>
        </w:rPr>
      </w:pPr>
    </w:p>
    <w:p w14:paraId="2F0E967D" w14:textId="0C2BCDCA" w:rsidR="00C70BAD" w:rsidRPr="00963670" w:rsidRDefault="00C70BAD" w:rsidP="00C6782B">
      <w:pPr>
        <w:spacing w:line="276" w:lineRule="auto"/>
        <w:rPr>
          <w:sz w:val="28"/>
          <w:szCs w:val="28"/>
        </w:rPr>
      </w:pPr>
      <w:r w:rsidRPr="009B111C">
        <w:rPr>
          <w:b/>
          <w:sz w:val="28"/>
          <w:szCs w:val="28"/>
        </w:rPr>
        <w:t xml:space="preserve">Телефон: </w:t>
      </w:r>
      <w:r w:rsidR="00961415" w:rsidRPr="009B111C">
        <w:rPr>
          <w:b/>
          <w:sz w:val="28"/>
          <w:szCs w:val="28"/>
        </w:rPr>
        <w:t>+7(347)235 60 88</w:t>
      </w:r>
    </w:p>
    <w:p w14:paraId="5DB00B9B" w14:textId="241BA9D2" w:rsidR="00C70BAD" w:rsidRPr="006330A5" w:rsidRDefault="00C70BAD" w:rsidP="00C6782B">
      <w:pPr>
        <w:spacing w:line="276" w:lineRule="auto"/>
        <w:rPr>
          <w:sz w:val="28"/>
          <w:szCs w:val="28"/>
        </w:rPr>
      </w:pPr>
      <w:r w:rsidRPr="00ED3A53">
        <w:rPr>
          <w:b/>
          <w:sz w:val="28"/>
          <w:szCs w:val="28"/>
          <w:lang w:val="de-DE"/>
        </w:rPr>
        <w:t>E</w:t>
      </w:r>
      <w:r w:rsidRPr="006330A5">
        <w:rPr>
          <w:b/>
          <w:sz w:val="28"/>
          <w:szCs w:val="28"/>
        </w:rPr>
        <w:t>-</w:t>
      </w:r>
      <w:r w:rsidRPr="00ED3A53">
        <w:rPr>
          <w:b/>
          <w:sz w:val="28"/>
          <w:szCs w:val="28"/>
          <w:lang w:val="de-DE"/>
        </w:rPr>
        <w:t>mail</w:t>
      </w:r>
      <w:r w:rsidRPr="006330A5">
        <w:rPr>
          <w:b/>
          <w:sz w:val="28"/>
          <w:szCs w:val="28"/>
        </w:rPr>
        <w:t>:</w:t>
      </w:r>
      <w:r w:rsidR="00D538B8" w:rsidRPr="006330A5">
        <w:rPr>
          <w:b/>
          <w:sz w:val="28"/>
          <w:szCs w:val="28"/>
        </w:rPr>
        <w:t xml:space="preserve"> </w:t>
      </w:r>
      <w:hyperlink r:id="rId11" w:history="1">
        <w:r w:rsidR="00D538B8" w:rsidRPr="00D538B8">
          <w:rPr>
            <w:rStyle w:val="a7"/>
            <w:sz w:val="28"/>
            <w:szCs w:val="28"/>
            <w:lang w:val="en-US"/>
          </w:rPr>
          <w:t>ibg</w:t>
        </w:r>
        <w:r w:rsidR="00D538B8" w:rsidRPr="006330A5">
          <w:rPr>
            <w:rStyle w:val="a7"/>
            <w:sz w:val="28"/>
            <w:szCs w:val="28"/>
          </w:rPr>
          <w:t>60</w:t>
        </w:r>
        <w:r w:rsidR="00D538B8" w:rsidRPr="00D538B8">
          <w:rPr>
            <w:rStyle w:val="a7"/>
            <w:sz w:val="28"/>
            <w:szCs w:val="28"/>
            <w:lang w:val="en-US"/>
          </w:rPr>
          <w:t>conference</w:t>
        </w:r>
        <w:r w:rsidR="00D538B8" w:rsidRPr="006330A5">
          <w:rPr>
            <w:rStyle w:val="a7"/>
            <w:sz w:val="28"/>
            <w:szCs w:val="28"/>
          </w:rPr>
          <w:t>@</w:t>
        </w:r>
        <w:r w:rsidR="00D538B8" w:rsidRPr="00D538B8">
          <w:rPr>
            <w:rStyle w:val="a7"/>
            <w:sz w:val="28"/>
            <w:szCs w:val="28"/>
            <w:lang w:val="en-US"/>
          </w:rPr>
          <w:t>yandex</w:t>
        </w:r>
        <w:r w:rsidR="00D538B8" w:rsidRPr="006330A5">
          <w:rPr>
            <w:rStyle w:val="a7"/>
            <w:sz w:val="28"/>
            <w:szCs w:val="28"/>
          </w:rPr>
          <w:t>.</w:t>
        </w:r>
        <w:r w:rsidR="00D538B8" w:rsidRPr="00D538B8">
          <w:rPr>
            <w:rStyle w:val="a7"/>
            <w:sz w:val="28"/>
            <w:szCs w:val="28"/>
            <w:lang w:val="en-US"/>
          </w:rPr>
          <w:t>ru</w:t>
        </w:r>
      </w:hyperlink>
      <w:r w:rsidR="00D538B8" w:rsidRPr="006330A5">
        <w:rPr>
          <w:sz w:val="28"/>
          <w:szCs w:val="28"/>
        </w:rPr>
        <w:t>,</w:t>
      </w:r>
      <w:r w:rsidRPr="006330A5">
        <w:rPr>
          <w:b/>
          <w:sz w:val="28"/>
          <w:szCs w:val="28"/>
        </w:rPr>
        <w:t xml:space="preserve"> </w:t>
      </w:r>
      <w:r w:rsidR="00D312FE" w:rsidRPr="002813FC">
        <w:rPr>
          <w:sz w:val="28"/>
          <w:szCs w:val="28"/>
          <w:lang w:val="en-US"/>
        </w:rPr>
        <w:t>molgen</w:t>
      </w:r>
      <w:r w:rsidR="00D312FE" w:rsidRPr="006330A5">
        <w:rPr>
          <w:sz w:val="28"/>
          <w:szCs w:val="28"/>
        </w:rPr>
        <w:t>@</w:t>
      </w:r>
      <w:r w:rsidR="00D312FE" w:rsidRPr="002813FC">
        <w:rPr>
          <w:sz w:val="28"/>
          <w:szCs w:val="28"/>
          <w:lang w:val="en-US"/>
        </w:rPr>
        <w:t>anrb</w:t>
      </w:r>
      <w:r w:rsidR="00D312FE" w:rsidRPr="006330A5">
        <w:rPr>
          <w:sz w:val="28"/>
          <w:szCs w:val="28"/>
        </w:rPr>
        <w:t>.</w:t>
      </w:r>
      <w:r w:rsidR="00D312FE" w:rsidRPr="002813FC">
        <w:rPr>
          <w:sz w:val="28"/>
          <w:szCs w:val="28"/>
          <w:lang w:val="en-US"/>
        </w:rPr>
        <w:t>ru</w:t>
      </w:r>
    </w:p>
    <w:p w14:paraId="0FFBB948" w14:textId="77777777" w:rsidR="00BC18FC" w:rsidRPr="006330A5" w:rsidRDefault="00BC18FC" w:rsidP="00C6782B">
      <w:pPr>
        <w:pStyle w:val="21"/>
        <w:spacing w:before="92" w:line="276" w:lineRule="auto"/>
        <w:jc w:val="center"/>
        <w:rPr>
          <w:color w:val="0000FF"/>
          <w:sz w:val="28"/>
          <w:szCs w:val="28"/>
        </w:rPr>
      </w:pPr>
    </w:p>
    <w:p w14:paraId="46FFA72B" w14:textId="77777777" w:rsidR="00E302ED" w:rsidRPr="00E302ED" w:rsidRDefault="00C125B1" w:rsidP="00C6782B">
      <w:pPr>
        <w:spacing w:line="276" w:lineRule="auto"/>
        <w:jc w:val="center"/>
        <w:rPr>
          <w:sz w:val="32"/>
          <w:szCs w:val="28"/>
        </w:rPr>
      </w:pPr>
      <w:r w:rsidRPr="00E302ED">
        <w:rPr>
          <w:sz w:val="32"/>
          <w:szCs w:val="28"/>
        </w:rPr>
        <w:t>Б</w:t>
      </w:r>
      <w:r w:rsidR="007813C8" w:rsidRPr="00E302ED">
        <w:rPr>
          <w:sz w:val="32"/>
          <w:szCs w:val="28"/>
        </w:rPr>
        <w:t>уде</w:t>
      </w:r>
      <w:r w:rsidRPr="00E302ED">
        <w:rPr>
          <w:sz w:val="32"/>
          <w:szCs w:val="28"/>
        </w:rPr>
        <w:t>м</w:t>
      </w:r>
      <w:r w:rsidR="007813C8" w:rsidRPr="00E302ED">
        <w:rPr>
          <w:sz w:val="32"/>
          <w:szCs w:val="28"/>
        </w:rPr>
        <w:t xml:space="preserve"> благодар</w:t>
      </w:r>
      <w:r w:rsidRPr="00E302ED">
        <w:rPr>
          <w:sz w:val="32"/>
          <w:szCs w:val="28"/>
        </w:rPr>
        <w:t>ны</w:t>
      </w:r>
      <w:r w:rsidR="007813C8" w:rsidRPr="00E302ED">
        <w:rPr>
          <w:sz w:val="32"/>
          <w:szCs w:val="28"/>
        </w:rPr>
        <w:t xml:space="preserve"> за распространение информации</w:t>
      </w:r>
      <w:r w:rsidRPr="00E302ED">
        <w:rPr>
          <w:sz w:val="32"/>
          <w:szCs w:val="28"/>
        </w:rPr>
        <w:t xml:space="preserve"> о конференции</w:t>
      </w:r>
      <w:r w:rsidR="007813C8" w:rsidRPr="00E302ED">
        <w:rPr>
          <w:sz w:val="32"/>
          <w:szCs w:val="28"/>
        </w:rPr>
        <w:t xml:space="preserve"> </w:t>
      </w:r>
    </w:p>
    <w:p w14:paraId="58BCF64F" w14:textId="77777777" w:rsidR="00E302ED" w:rsidRDefault="007813C8" w:rsidP="00C6782B">
      <w:pPr>
        <w:spacing w:line="276" w:lineRule="auto"/>
        <w:jc w:val="center"/>
        <w:rPr>
          <w:sz w:val="32"/>
          <w:szCs w:val="28"/>
        </w:rPr>
      </w:pPr>
      <w:r w:rsidRPr="00E302ED">
        <w:rPr>
          <w:sz w:val="32"/>
          <w:szCs w:val="28"/>
        </w:rPr>
        <w:t>среди преподавателей</w:t>
      </w:r>
      <w:r w:rsidR="00E302ED" w:rsidRPr="00E302ED">
        <w:rPr>
          <w:sz w:val="32"/>
          <w:szCs w:val="28"/>
        </w:rPr>
        <w:t>, аспирантов</w:t>
      </w:r>
      <w:r w:rsidRPr="00E302ED">
        <w:rPr>
          <w:sz w:val="32"/>
          <w:szCs w:val="28"/>
        </w:rPr>
        <w:t xml:space="preserve">, сотрудников </w:t>
      </w:r>
      <w:r w:rsidR="00C125B1" w:rsidRPr="00E302ED">
        <w:rPr>
          <w:sz w:val="32"/>
          <w:szCs w:val="28"/>
        </w:rPr>
        <w:t>вузов</w:t>
      </w:r>
      <w:r w:rsidRPr="00E302ED">
        <w:rPr>
          <w:sz w:val="32"/>
          <w:szCs w:val="28"/>
        </w:rPr>
        <w:t xml:space="preserve">, научных </w:t>
      </w:r>
    </w:p>
    <w:p w14:paraId="64421ECC" w14:textId="77777777" w:rsidR="00E302ED" w:rsidRDefault="007813C8" w:rsidP="00C6782B">
      <w:pPr>
        <w:spacing w:line="276" w:lineRule="auto"/>
        <w:jc w:val="center"/>
        <w:rPr>
          <w:sz w:val="32"/>
          <w:szCs w:val="28"/>
        </w:rPr>
      </w:pPr>
      <w:r w:rsidRPr="00E302ED">
        <w:rPr>
          <w:sz w:val="32"/>
          <w:szCs w:val="28"/>
        </w:rPr>
        <w:t xml:space="preserve">и научно-исследовательских учреждений, специализированных </w:t>
      </w:r>
    </w:p>
    <w:p w14:paraId="57139B80" w14:textId="7AECE2BD" w:rsidR="0099408B" w:rsidRDefault="007813C8" w:rsidP="00C6782B">
      <w:pPr>
        <w:spacing w:line="276" w:lineRule="auto"/>
        <w:jc w:val="center"/>
        <w:rPr>
          <w:sz w:val="32"/>
          <w:szCs w:val="28"/>
        </w:rPr>
      </w:pPr>
      <w:r w:rsidRPr="00E302ED">
        <w:rPr>
          <w:sz w:val="32"/>
          <w:szCs w:val="28"/>
        </w:rPr>
        <w:t xml:space="preserve">предприятий и организаций </w:t>
      </w:r>
    </w:p>
    <w:p w14:paraId="4705D4CE" w14:textId="77777777" w:rsidR="00B00FE3" w:rsidRDefault="00B00FE3" w:rsidP="00C6782B">
      <w:pPr>
        <w:spacing w:line="276" w:lineRule="auto"/>
        <w:jc w:val="center"/>
        <w:rPr>
          <w:sz w:val="32"/>
          <w:szCs w:val="28"/>
        </w:rPr>
      </w:pPr>
    </w:p>
    <w:p w14:paraId="573C37B0" w14:textId="77777777" w:rsidR="00B00FE3" w:rsidRDefault="00B00FE3" w:rsidP="00C6782B">
      <w:pPr>
        <w:spacing w:line="276" w:lineRule="auto"/>
        <w:jc w:val="center"/>
        <w:rPr>
          <w:sz w:val="32"/>
          <w:szCs w:val="28"/>
        </w:rPr>
        <w:sectPr w:rsidR="00B00FE3" w:rsidSect="00C6782B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14:paraId="3C31342D" w14:textId="77777777" w:rsidR="00B00FE3" w:rsidRPr="00573BC1" w:rsidRDefault="00B00FE3" w:rsidP="00B00FE3">
      <w:pPr>
        <w:jc w:val="right"/>
        <w:rPr>
          <w:bCs/>
          <w:color w:val="17365D" w:themeColor="text2" w:themeShade="BF"/>
          <w:sz w:val="28"/>
          <w:szCs w:val="28"/>
        </w:rPr>
      </w:pPr>
      <w:r w:rsidRPr="00573BC1">
        <w:rPr>
          <w:bCs/>
          <w:color w:val="17365D" w:themeColor="text2" w:themeShade="BF"/>
          <w:sz w:val="28"/>
          <w:szCs w:val="28"/>
        </w:rPr>
        <w:lastRenderedPageBreak/>
        <w:t>Приложение 1</w:t>
      </w:r>
    </w:p>
    <w:p w14:paraId="46AB8900" w14:textId="77777777" w:rsidR="00B00FE3" w:rsidRPr="00F245DB" w:rsidRDefault="00B00FE3" w:rsidP="00B00FE3">
      <w:pPr>
        <w:jc w:val="center"/>
        <w:rPr>
          <w:b/>
          <w:bCs/>
          <w:color w:val="17365D" w:themeColor="text2" w:themeShade="BF"/>
          <w:sz w:val="28"/>
          <w:szCs w:val="28"/>
        </w:rPr>
      </w:pPr>
      <w:r w:rsidRPr="00F245DB">
        <w:rPr>
          <w:b/>
          <w:bCs/>
          <w:color w:val="17365D" w:themeColor="text2" w:themeShade="BF"/>
          <w:sz w:val="28"/>
          <w:szCs w:val="28"/>
        </w:rPr>
        <w:t>Регистрационная форма участника</w:t>
      </w:r>
    </w:p>
    <w:p w14:paraId="3DB398FF" w14:textId="77777777" w:rsidR="00B00FE3" w:rsidRPr="00F245DB" w:rsidRDefault="00B00FE3" w:rsidP="00B00FE3">
      <w:pPr>
        <w:jc w:val="center"/>
        <w:rPr>
          <w:sz w:val="28"/>
          <w:szCs w:val="28"/>
        </w:rPr>
      </w:pPr>
      <w:r w:rsidRPr="00F245DB">
        <w:rPr>
          <w:sz w:val="28"/>
          <w:szCs w:val="28"/>
        </w:rPr>
        <w:t>Всероссийской конференции с международным участием «</w:t>
      </w:r>
      <w:proofErr w:type="spellStart"/>
      <w:r w:rsidRPr="00F245DB">
        <w:rPr>
          <w:sz w:val="28"/>
          <w:szCs w:val="28"/>
        </w:rPr>
        <w:t>Геномика</w:t>
      </w:r>
      <w:proofErr w:type="spellEnd"/>
      <w:r w:rsidRPr="00F245DB">
        <w:rPr>
          <w:sz w:val="28"/>
          <w:szCs w:val="28"/>
        </w:rPr>
        <w:t xml:space="preserve"> и биотехнология для медицины и сельского хозяйства»,</w:t>
      </w:r>
    </w:p>
    <w:p w14:paraId="2E0139DE" w14:textId="77777777" w:rsidR="00B00FE3" w:rsidRPr="00F245DB" w:rsidRDefault="00B00FE3" w:rsidP="00B00FE3">
      <w:pPr>
        <w:jc w:val="center"/>
        <w:rPr>
          <w:sz w:val="28"/>
          <w:szCs w:val="28"/>
        </w:rPr>
      </w:pPr>
      <w:r w:rsidRPr="00F245DB">
        <w:rPr>
          <w:sz w:val="28"/>
          <w:szCs w:val="28"/>
        </w:rPr>
        <w:t>посвященной 60-летию Института биохимии и генетики Уфимского федерального исследовательского центра РАН</w:t>
      </w:r>
    </w:p>
    <w:p w14:paraId="0015BB37" w14:textId="77777777" w:rsidR="00B00FE3" w:rsidRDefault="00B00FE3" w:rsidP="00B00FE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170361">
        <w:rPr>
          <w:sz w:val="28"/>
          <w:szCs w:val="28"/>
        </w:rPr>
        <w:t>30 ноября – 1 декабря 2022 г., г. Уфа</w:t>
      </w:r>
      <w:r>
        <w:rPr>
          <w:sz w:val="28"/>
          <w:szCs w:val="28"/>
        </w:rPr>
        <w:t>)</w:t>
      </w:r>
    </w:p>
    <w:p w14:paraId="5CBBDDFB" w14:textId="77777777" w:rsidR="00B00FE3" w:rsidRPr="00170361" w:rsidRDefault="00B00FE3" w:rsidP="00B00FE3">
      <w:pPr>
        <w:jc w:val="center"/>
        <w:rPr>
          <w:sz w:val="28"/>
          <w:szCs w:val="28"/>
        </w:rPr>
      </w:pP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670"/>
      </w:tblGrid>
      <w:tr w:rsidR="00B00FE3" w:rsidRPr="00457E14" w14:paraId="7ED7D7A7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FDE72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590FB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0FE3" w:rsidRPr="00457E14" w14:paraId="12005BBC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2624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9124F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0FE3" w:rsidRPr="00457E14" w14:paraId="2743CDE7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BF8AA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6288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0FE3" w:rsidRPr="00457E14" w14:paraId="5C92F50D" w14:textId="77777777" w:rsidTr="00A310F0">
        <w:trPr>
          <w:trHeight w:val="522"/>
        </w:trPr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EF03B" w14:textId="77777777" w:rsidR="00B00FE3" w:rsidRPr="00457E14" w:rsidRDefault="00B00FE3" w:rsidP="00A31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Место работы и профессиональные сведения</w:t>
            </w:r>
          </w:p>
        </w:tc>
      </w:tr>
      <w:tr w:rsidR="00B00FE3" w:rsidRPr="00457E14" w14:paraId="2EB57164" w14:textId="77777777" w:rsidTr="00A310F0">
        <w:trPr>
          <w:trHeight w:val="109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EA0A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Название организации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2DD8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0FE3" w:rsidRPr="00457E14" w14:paraId="145E53C5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BCC78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FC17C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00FE3" w:rsidRPr="00457E14" w14:paraId="1AAE6AF9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06D01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Ученая степень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2734F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0FE3" w:rsidRPr="00457E14" w14:paraId="4155353E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A9F7C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Ученое звание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2766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0FE3" w:rsidRPr="00457E14" w14:paraId="745E965C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86668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Адрес для переписки (</w:t>
            </w:r>
            <w:r w:rsidRPr="00457E14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e-</w:t>
            </w:r>
            <w:proofErr w:type="spellStart"/>
            <w:r w:rsidRPr="00457E14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mail</w:t>
            </w:r>
            <w:proofErr w:type="spellEnd"/>
            <w:r w:rsidRPr="00457E1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DB0A5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0FE3" w:rsidRPr="00457E14" w14:paraId="11090AA2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B4154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 xml:space="preserve">Телефон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21BD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0FE3" w:rsidRPr="00457E14" w14:paraId="76D7376B" w14:textId="77777777" w:rsidTr="00A310F0">
        <w:trPr>
          <w:trHeight w:val="464"/>
        </w:trPr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99A75" w14:textId="77777777" w:rsidR="00B00FE3" w:rsidRPr="00457E14" w:rsidRDefault="00B00FE3" w:rsidP="00A31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Форма участия в конференции (</w:t>
            </w:r>
            <w:r w:rsidRPr="00457E14">
              <w:rPr>
                <w:i/>
                <w:color w:val="000000" w:themeColor="text1"/>
                <w:sz w:val="28"/>
                <w:szCs w:val="28"/>
              </w:rPr>
              <w:t>предпочитаемая</w:t>
            </w:r>
            <w:r w:rsidRPr="00457E1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B00FE3" w:rsidRPr="00457E14" w14:paraId="0DBDB30E" w14:textId="77777777" w:rsidTr="00A310F0">
        <w:trPr>
          <w:trHeight w:val="69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5F790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Устный доклад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A7142B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Название доклада</w:t>
            </w:r>
          </w:p>
        </w:tc>
      </w:tr>
      <w:tr w:rsidR="00B00FE3" w:rsidRPr="00457E14" w14:paraId="745CDCFF" w14:textId="77777777" w:rsidTr="00A310F0">
        <w:trPr>
          <w:trHeight w:val="979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AD642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Публикация тезисов в электронном сборнике материалов конференции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4A8855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Название публикации</w:t>
            </w:r>
          </w:p>
        </w:tc>
      </w:tr>
      <w:tr w:rsidR="00B00FE3" w:rsidRPr="00457E14" w14:paraId="0880F9F4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24B7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Публикация краткого сообщения в журнале «</w:t>
            </w:r>
            <w:proofErr w:type="spellStart"/>
            <w:r w:rsidRPr="00457E14">
              <w:rPr>
                <w:color w:val="000000" w:themeColor="text1"/>
                <w:sz w:val="28"/>
                <w:szCs w:val="28"/>
              </w:rPr>
              <w:t>Biomics</w:t>
            </w:r>
            <w:proofErr w:type="spellEnd"/>
            <w:r w:rsidRPr="00457E1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408C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Название публикации</w:t>
            </w:r>
          </w:p>
        </w:tc>
      </w:tr>
      <w:tr w:rsidR="00B00FE3" w:rsidRPr="00457E14" w14:paraId="32FBA2B6" w14:textId="77777777" w:rsidTr="00A310F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1B6DE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Участие без доклада, слушатель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D14972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00FE3" w:rsidRPr="00457E14" w14:paraId="162124FE" w14:textId="77777777" w:rsidTr="00A310F0">
        <w:trPr>
          <w:trHeight w:val="582"/>
        </w:trPr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9DE32D" w14:textId="77777777" w:rsidR="00B00FE3" w:rsidRPr="00457E14" w:rsidRDefault="00B00FE3" w:rsidP="00A31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E14">
              <w:rPr>
                <w:color w:val="000000" w:themeColor="text1"/>
                <w:sz w:val="28"/>
                <w:szCs w:val="28"/>
              </w:rPr>
              <w:t>Направления работы конференции (</w:t>
            </w:r>
            <w:r w:rsidRPr="00457E14">
              <w:rPr>
                <w:i/>
                <w:color w:val="000000" w:themeColor="text1"/>
                <w:sz w:val="28"/>
                <w:szCs w:val="28"/>
              </w:rPr>
              <w:t>отметьте интересующие вас направления</w:t>
            </w:r>
            <w:r w:rsidRPr="00457E14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B00FE3" w:rsidRPr="00457E14" w14:paraId="798C0652" w14:textId="77777777" w:rsidTr="00A310F0">
        <w:trPr>
          <w:trHeight w:val="582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94F0A1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57E14">
              <w:rPr>
                <w:color w:val="000000" w:themeColor="text1"/>
                <w:sz w:val="28"/>
                <w:szCs w:val="28"/>
              </w:rPr>
              <w:t>Геномика</w:t>
            </w:r>
            <w:proofErr w:type="spellEnd"/>
            <w:r w:rsidRPr="00457E14">
              <w:rPr>
                <w:color w:val="000000" w:themeColor="text1"/>
                <w:sz w:val="28"/>
                <w:szCs w:val="28"/>
              </w:rPr>
              <w:t xml:space="preserve"> человека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E0077C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00FE3" w:rsidRPr="00457E14" w14:paraId="4EB776B1" w14:textId="77777777" w:rsidTr="00A310F0">
        <w:trPr>
          <w:trHeight w:val="582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B75AC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57E14">
              <w:rPr>
                <w:color w:val="000000" w:themeColor="text1"/>
                <w:sz w:val="28"/>
                <w:szCs w:val="28"/>
              </w:rPr>
              <w:t>Геномика</w:t>
            </w:r>
            <w:proofErr w:type="spellEnd"/>
            <w:r w:rsidRPr="00457E14">
              <w:rPr>
                <w:color w:val="000000" w:themeColor="text1"/>
                <w:sz w:val="28"/>
                <w:szCs w:val="28"/>
              </w:rPr>
              <w:t>, физиология и биотехнология растений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E00F3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00FE3" w:rsidRPr="00457E14" w14:paraId="28774CFD" w14:textId="77777777" w:rsidTr="00A310F0">
        <w:trPr>
          <w:trHeight w:val="582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14D6C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57E14">
              <w:rPr>
                <w:color w:val="000000" w:themeColor="text1"/>
                <w:sz w:val="28"/>
                <w:szCs w:val="28"/>
              </w:rPr>
              <w:t>Геномика</w:t>
            </w:r>
            <w:proofErr w:type="spellEnd"/>
            <w:r w:rsidRPr="00457E14">
              <w:rPr>
                <w:color w:val="000000" w:themeColor="text1"/>
                <w:sz w:val="28"/>
                <w:szCs w:val="28"/>
              </w:rPr>
              <w:t xml:space="preserve"> и биотехнология животных и микроорганизмов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4225F" w14:textId="77777777" w:rsidR="00B00FE3" w:rsidRPr="00457E14" w:rsidRDefault="00B00FE3" w:rsidP="00A310F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3D13B6A" w14:textId="77777777" w:rsidR="00B00FE3" w:rsidRDefault="00B00FE3" w:rsidP="00B00FE3">
      <w:pPr>
        <w:shd w:val="clear" w:color="auto" w:fill="FFFFFF"/>
        <w:jc w:val="both"/>
        <w:textAlignment w:val="baseline"/>
        <w:rPr>
          <w:color w:val="11305B"/>
          <w:sz w:val="24"/>
          <w:szCs w:val="24"/>
        </w:rPr>
      </w:pPr>
    </w:p>
    <w:p w14:paraId="2DC2DDA7" w14:textId="77777777" w:rsidR="00B00FE3" w:rsidRDefault="00B00FE3" w:rsidP="00C6782B">
      <w:pPr>
        <w:spacing w:line="276" w:lineRule="auto"/>
        <w:jc w:val="center"/>
        <w:rPr>
          <w:sz w:val="32"/>
          <w:szCs w:val="28"/>
        </w:rPr>
        <w:sectPr w:rsidR="00B00F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1818EE" w14:textId="77777777" w:rsidR="00B00FE3" w:rsidRDefault="00B00FE3" w:rsidP="00B00FE3">
      <w:pPr>
        <w:pStyle w:val="Default"/>
        <w:jc w:val="right"/>
        <w:rPr>
          <w:rFonts w:eastAsia="Times New Roman"/>
          <w:bCs/>
          <w:color w:val="323E4F"/>
          <w:sz w:val="28"/>
          <w:szCs w:val="28"/>
          <w:lang w:eastAsia="ru-RU"/>
        </w:rPr>
      </w:pPr>
      <w:r>
        <w:rPr>
          <w:rFonts w:eastAsia="Times New Roman"/>
          <w:bCs/>
          <w:color w:val="323E4F"/>
          <w:sz w:val="28"/>
          <w:szCs w:val="28"/>
          <w:lang w:eastAsia="ru-RU"/>
        </w:rPr>
        <w:lastRenderedPageBreak/>
        <w:t>Приложение 2</w:t>
      </w:r>
    </w:p>
    <w:p w14:paraId="758137CD" w14:textId="77777777" w:rsidR="00B00FE3" w:rsidRDefault="00B00FE3" w:rsidP="00B00FE3">
      <w:pPr>
        <w:pStyle w:val="Default"/>
        <w:jc w:val="right"/>
        <w:rPr>
          <w:sz w:val="23"/>
          <w:szCs w:val="23"/>
        </w:rPr>
      </w:pPr>
    </w:p>
    <w:p w14:paraId="7946AF67" w14:textId="77777777" w:rsidR="00B00FE3" w:rsidRDefault="00B00FE3" w:rsidP="00B00FE3">
      <w:pPr>
        <w:pStyle w:val="af"/>
        <w:spacing w:before="0" w:beforeAutospacing="0" w:after="0" w:afterAutospacing="0"/>
        <w:jc w:val="center"/>
        <w:rPr>
          <w:rStyle w:val="af0"/>
          <w:color w:val="060606"/>
          <w:sz w:val="28"/>
        </w:rPr>
      </w:pPr>
      <w:r w:rsidRPr="00533970">
        <w:rPr>
          <w:rStyle w:val="af0"/>
          <w:color w:val="060606"/>
          <w:sz w:val="28"/>
        </w:rPr>
        <w:t>Требования к оформлению тезисов</w:t>
      </w:r>
    </w:p>
    <w:p w14:paraId="27C3ED0B" w14:textId="77777777" w:rsidR="00B00FE3" w:rsidRDefault="00B00FE3" w:rsidP="00B00FE3">
      <w:pPr>
        <w:pStyle w:val="af"/>
        <w:spacing w:before="0" w:beforeAutospacing="0" w:after="0" w:afterAutospacing="0"/>
        <w:jc w:val="center"/>
        <w:rPr>
          <w:rStyle w:val="af0"/>
          <w:color w:val="060606"/>
          <w:sz w:val="28"/>
        </w:rPr>
      </w:pPr>
    </w:p>
    <w:p w14:paraId="226984C2" w14:textId="77777777" w:rsidR="00B00FE3" w:rsidRPr="00F245DB" w:rsidRDefault="00B00FE3" w:rsidP="00B00FE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ED560F">
        <w:rPr>
          <w:rFonts w:eastAsia="Calibri"/>
          <w:bCs/>
          <w:sz w:val="28"/>
          <w:szCs w:val="28"/>
          <w:lang w:eastAsia="en-US"/>
        </w:rPr>
        <w:t>ля участия</w:t>
      </w:r>
      <w:r w:rsidRPr="00ED560F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о</w:t>
      </w:r>
      <w:r>
        <w:rPr>
          <w:rStyle w:val="af0"/>
          <w:color w:val="060606"/>
          <w:sz w:val="28"/>
        </w:rPr>
        <w:t xml:space="preserve"> </w:t>
      </w:r>
      <w:r w:rsidRPr="00F245DB">
        <w:rPr>
          <w:sz w:val="28"/>
          <w:szCs w:val="28"/>
        </w:rPr>
        <w:t>Всероссийской конференции с международным участием «</w:t>
      </w:r>
      <w:proofErr w:type="spellStart"/>
      <w:r w:rsidRPr="00F245DB">
        <w:rPr>
          <w:sz w:val="28"/>
          <w:szCs w:val="28"/>
        </w:rPr>
        <w:t>Геномика</w:t>
      </w:r>
      <w:proofErr w:type="spellEnd"/>
      <w:r w:rsidRPr="00F245DB">
        <w:rPr>
          <w:sz w:val="28"/>
          <w:szCs w:val="28"/>
        </w:rPr>
        <w:t xml:space="preserve"> и биотехнология для медицины и сельского хозяйства»,</w:t>
      </w:r>
    </w:p>
    <w:p w14:paraId="4516BE13" w14:textId="77777777" w:rsidR="00B00FE3" w:rsidRPr="00F245DB" w:rsidRDefault="00B00FE3" w:rsidP="00B00FE3">
      <w:pPr>
        <w:jc w:val="center"/>
        <w:rPr>
          <w:sz w:val="28"/>
          <w:szCs w:val="28"/>
        </w:rPr>
      </w:pPr>
      <w:r w:rsidRPr="00F245DB">
        <w:rPr>
          <w:sz w:val="28"/>
          <w:szCs w:val="28"/>
        </w:rPr>
        <w:t>посвященной 60-летию Института биохимии и генетики Уфимского федерального исследовательского центра РАН</w:t>
      </w:r>
    </w:p>
    <w:p w14:paraId="1486B034" w14:textId="77777777" w:rsidR="00B00FE3" w:rsidRPr="00ED560F" w:rsidRDefault="00B00FE3" w:rsidP="00B00FE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ED560F">
        <w:rPr>
          <w:sz w:val="28"/>
          <w:szCs w:val="28"/>
        </w:rPr>
        <w:t>30 ноября – 1 декабря 2022 г., г. Уфа</w:t>
      </w:r>
      <w:r>
        <w:rPr>
          <w:sz w:val="28"/>
          <w:szCs w:val="28"/>
        </w:rPr>
        <w:t>)</w:t>
      </w:r>
    </w:p>
    <w:p w14:paraId="0E227171" w14:textId="77777777" w:rsidR="00B00FE3" w:rsidRPr="00533970" w:rsidRDefault="00B00FE3" w:rsidP="00B00FE3">
      <w:pPr>
        <w:pStyle w:val="af"/>
        <w:spacing w:before="0" w:beforeAutospacing="0" w:after="0" w:afterAutospacing="0"/>
        <w:jc w:val="center"/>
        <w:rPr>
          <w:rStyle w:val="af0"/>
          <w:color w:val="060606"/>
          <w:sz w:val="28"/>
        </w:rPr>
      </w:pPr>
    </w:p>
    <w:p w14:paraId="5A66B884" w14:textId="77777777" w:rsidR="00B00FE3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Язык:</w:t>
      </w:r>
      <w:r w:rsidRPr="00533970">
        <w:rPr>
          <w:color w:val="060606"/>
          <w:sz w:val="28"/>
        </w:rPr>
        <w:t xml:space="preserve"> русский.</w:t>
      </w:r>
    </w:p>
    <w:p w14:paraId="31C19032" w14:textId="77777777" w:rsidR="00B00FE3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Размер страницы:</w:t>
      </w:r>
      <w:r w:rsidRPr="00533970">
        <w:rPr>
          <w:color w:val="060606"/>
          <w:sz w:val="28"/>
        </w:rPr>
        <w:t xml:space="preserve"> A4.</w:t>
      </w:r>
    </w:p>
    <w:p w14:paraId="69C5ABBF" w14:textId="77777777" w:rsidR="00B00FE3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Поля</w:t>
      </w:r>
      <w:r>
        <w:rPr>
          <w:b/>
          <w:color w:val="060606"/>
          <w:sz w:val="28"/>
        </w:rPr>
        <w:t xml:space="preserve"> страницы</w:t>
      </w:r>
      <w:r>
        <w:rPr>
          <w:color w:val="060606"/>
          <w:sz w:val="28"/>
        </w:rPr>
        <w:t xml:space="preserve"> -</w:t>
      </w:r>
      <w:r w:rsidRPr="00533970">
        <w:rPr>
          <w:color w:val="060606"/>
          <w:sz w:val="28"/>
        </w:rPr>
        <w:t xml:space="preserve"> 2,5 см</w:t>
      </w:r>
    </w:p>
    <w:p w14:paraId="5F5AB991" w14:textId="77777777" w:rsidR="00B00FE3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Межстрочный интервал</w:t>
      </w:r>
      <w:r w:rsidRPr="00533970">
        <w:rPr>
          <w:color w:val="060606"/>
          <w:sz w:val="28"/>
        </w:rPr>
        <w:t xml:space="preserve"> - одинарный (1,0).</w:t>
      </w:r>
    </w:p>
    <w:p w14:paraId="368DE131" w14:textId="77777777" w:rsidR="00B00FE3" w:rsidRPr="00533970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Выравнивание шапки тезисов:</w:t>
      </w:r>
      <w:r w:rsidRPr="00533970">
        <w:rPr>
          <w:color w:val="060606"/>
          <w:sz w:val="28"/>
        </w:rPr>
        <w:t xml:space="preserve"> по центру. </w:t>
      </w:r>
    </w:p>
    <w:p w14:paraId="7C04F5C1" w14:textId="77777777" w:rsidR="00B00FE3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Выравнивание текста тезисов:</w:t>
      </w:r>
      <w:r w:rsidRPr="00533970">
        <w:rPr>
          <w:color w:val="060606"/>
          <w:sz w:val="28"/>
        </w:rPr>
        <w:t xml:space="preserve"> по ширине.</w:t>
      </w:r>
    </w:p>
    <w:p w14:paraId="6554EEF6" w14:textId="77777777" w:rsidR="00B00FE3" w:rsidRDefault="00B00FE3" w:rsidP="00B00FE3">
      <w:pPr>
        <w:pStyle w:val="af"/>
        <w:spacing w:before="0" w:beforeAutospacing="0" w:after="80" w:afterAutospacing="0"/>
        <w:jc w:val="both"/>
        <w:rPr>
          <w:b/>
          <w:color w:val="060606"/>
          <w:sz w:val="28"/>
        </w:rPr>
      </w:pPr>
      <w:r w:rsidRPr="000B3099">
        <w:rPr>
          <w:b/>
          <w:color w:val="060606"/>
          <w:sz w:val="28"/>
        </w:rPr>
        <w:t xml:space="preserve">Название тезиса, фамилии и инициалы авторов, названия учреждений указываются на русском и английском языках. </w:t>
      </w:r>
    </w:p>
    <w:p w14:paraId="06604B55" w14:textId="77777777" w:rsidR="00B00FE3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Название тезиса:</w:t>
      </w:r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Times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New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Roman</w:t>
      </w:r>
      <w:proofErr w:type="spellEnd"/>
      <w:r w:rsidRPr="00533970">
        <w:rPr>
          <w:color w:val="060606"/>
          <w:sz w:val="28"/>
        </w:rPr>
        <w:t xml:space="preserve">, 12 </w:t>
      </w:r>
      <w:proofErr w:type="spellStart"/>
      <w:r w:rsidRPr="00533970">
        <w:rPr>
          <w:color w:val="060606"/>
          <w:sz w:val="28"/>
        </w:rPr>
        <w:t>пт</w:t>
      </w:r>
      <w:proofErr w:type="spellEnd"/>
      <w:r w:rsidRPr="00533970">
        <w:rPr>
          <w:color w:val="060606"/>
          <w:sz w:val="28"/>
        </w:rPr>
        <w:t>, заглавные буквы, жирный.</w:t>
      </w:r>
    </w:p>
    <w:p w14:paraId="3736A7F0" w14:textId="77777777" w:rsidR="00B00FE3" w:rsidRPr="00533970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Авторы:</w:t>
      </w:r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Times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New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Roman</w:t>
      </w:r>
      <w:proofErr w:type="spellEnd"/>
      <w:r w:rsidRPr="00533970">
        <w:rPr>
          <w:color w:val="060606"/>
          <w:sz w:val="28"/>
        </w:rPr>
        <w:t xml:space="preserve">, 12 </w:t>
      </w:r>
      <w:proofErr w:type="spellStart"/>
      <w:r w:rsidRPr="00533970">
        <w:rPr>
          <w:color w:val="060606"/>
          <w:sz w:val="28"/>
        </w:rPr>
        <w:t>пт</w:t>
      </w:r>
      <w:proofErr w:type="spellEnd"/>
      <w:r w:rsidRPr="00533970">
        <w:rPr>
          <w:color w:val="060606"/>
          <w:sz w:val="28"/>
        </w:rPr>
        <w:t xml:space="preserve">, курсив, жирный. Инициалы проставляются перед фамилиями. Фамилия и инициалы автора, представляющего работу, подчеркиваются. </w:t>
      </w:r>
    </w:p>
    <w:p w14:paraId="46D57489" w14:textId="77777777" w:rsidR="00B00FE3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Название учреждения:</w:t>
      </w:r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Times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New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Roman</w:t>
      </w:r>
      <w:proofErr w:type="spellEnd"/>
      <w:r w:rsidRPr="00533970">
        <w:rPr>
          <w:color w:val="060606"/>
          <w:sz w:val="28"/>
        </w:rPr>
        <w:t xml:space="preserve">, 12 </w:t>
      </w:r>
      <w:proofErr w:type="spellStart"/>
      <w:r w:rsidRPr="00533970">
        <w:rPr>
          <w:color w:val="060606"/>
          <w:sz w:val="28"/>
        </w:rPr>
        <w:t>пт</w:t>
      </w:r>
      <w:proofErr w:type="spellEnd"/>
      <w:r w:rsidRPr="00533970">
        <w:rPr>
          <w:color w:val="060606"/>
          <w:sz w:val="28"/>
        </w:rPr>
        <w:t xml:space="preserve">, курсив. Указать название </w:t>
      </w:r>
      <w:r>
        <w:rPr>
          <w:color w:val="060606"/>
          <w:sz w:val="28"/>
        </w:rPr>
        <w:t>учреждения</w:t>
      </w:r>
      <w:r w:rsidRPr="00533970">
        <w:rPr>
          <w:color w:val="060606"/>
          <w:sz w:val="28"/>
        </w:rPr>
        <w:t xml:space="preserve">, город, страну. Если авторы представляют разные </w:t>
      </w:r>
      <w:r>
        <w:rPr>
          <w:color w:val="060606"/>
          <w:sz w:val="28"/>
        </w:rPr>
        <w:t>учреждения</w:t>
      </w:r>
      <w:r w:rsidRPr="00533970">
        <w:rPr>
          <w:color w:val="060606"/>
          <w:sz w:val="28"/>
        </w:rPr>
        <w:t xml:space="preserve">, после фамилий проставляются верхние цифровые индексы, которые расшифровываются ниже при перечислении </w:t>
      </w:r>
      <w:r>
        <w:rPr>
          <w:color w:val="060606"/>
          <w:sz w:val="28"/>
        </w:rPr>
        <w:t>учреждени</w:t>
      </w:r>
      <w:r w:rsidRPr="00533970">
        <w:rPr>
          <w:color w:val="060606"/>
          <w:sz w:val="28"/>
        </w:rPr>
        <w:t xml:space="preserve">й. </w:t>
      </w:r>
    </w:p>
    <w:p w14:paraId="05E47727" w14:textId="77777777" w:rsidR="00B00FE3" w:rsidRPr="00533970" w:rsidRDefault="00B00FE3" w:rsidP="00B00FE3">
      <w:pPr>
        <w:pStyle w:val="af"/>
        <w:spacing w:before="0" w:beforeAutospacing="0" w:after="80" w:afterAutospacing="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Контактный электронный адрес (</w:t>
      </w:r>
      <w:r w:rsidRPr="000B3099">
        <w:rPr>
          <w:b/>
          <w:color w:val="060606"/>
          <w:sz w:val="28"/>
          <w:lang w:val="en-US"/>
        </w:rPr>
        <w:t>e</w:t>
      </w:r>
      <w:r w:rsidRPr="000B3099">
        <w:rPr>
          <w:b/>
          <w:color w:val="060606"/>
          <w:sz w:val="28"/>
        </w:rPr>
        <w:t>-</w:t>
      </w:r>
      <w:r w:rsidRPr="000B3099">
        <w:rPr>
          <w:b/>
          <w:color w:val="060606"/>
          <w:sz w:val="28"/>
          <w:lang w:val="en-US"/>
        </w:rPr>
        <w:t>mail</w:t>
      </w:r>
      <w:r w:rsidRPr="000B3099">
        <w:rPr>
          <w:b/>
          <w:color w:val="060606"/>
          <w:sz w:val="28"/>
        </w:rPr>
        <w:t>):</w:t>
      </w:r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Times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New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Roman</w:t>
      </w:r>
      <w:proofErr w:type="spellEnd"/>
      <w:r w:rsidRPr="00533970">
        <w:rPr>
          <w:color w:val="060606"/>
          <w:sz w:val="28"/>
        </w:rPr>
        <w:t xml:space="preserve">, 12 </w:t>
      </w:r>
      <w:proofErr w:type="spellStart"/>
      <w:r w:rsidRPr="00533970">
        <w:rPr>
          <w:color w:val="060606"/>
          <w:sz w:val="28"/>
        </w:rPr>
        <w:t>пт</w:t>
      </w:r>
      <w:proofErr w:type="spellEnd"/>
      <w:r w:rsidRPr="00533970">
        <w:rPr>
          <w:color w:val="060606"/>
          <w:sz w:val="28"/>
        </w:rPr>
        <w:t>, курсив</w:t>
      </w:r>
      <w:r>
        <w:rPr>
          <w:color w:val="060606"/>
          <w:sz w:val="28"/>
        </w:rPr>
        <w:t>.</w:t>
      </w:r>
    </w:p>
    <w:p w14:paraId="28BBBC4E" w14:textId="77777777" w:rsidR="00B00FE3" w:rsidRDefault="00B00FE3" w:rsidP="00B00FE3">
      <w:pPr>
        <w:pStyle w:val="Default"/>
        <w:spacing w:after="8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Основной текст тезиса:</w:t>
      </w:r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Times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New</w:t>
      </w:r>
      <w:proofErr w:type="spellEnd"/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Roman</w:t>
      </w:r>
      <w:proofErr w:type="spellEnd"/>
      <w:r w:rsidRPr="00533970">
        <w:rPr>
          <w:color w:val="060606"/>
          <w:sz w:val="28"/>
        </w:rPr>
        <w:t>, 1</w:t>
      </w:r>
      <w:r>
        <w:rPr>
          <w:color w:val="060606"/>
          <w:sz w:val="28"/>
        </w:rPr>
        <w:t>2 пт. Объем -</w:t>
      </w:r>
      <w:r w:rsidRPr="00533970">
        <w:rPr>
          <w:color w:val="060606"/>
          <w:sz w:val="28"/>
        </w:rPr>
        <w:t xml:space="preserve"> 2500 знаков, включая пробелы. Таблицы, графики и иллюстрации не допускаются.</w:t>
      </w:r>
    </w:p>
    <w:p w14:paraId="4533CB76" w14:textId="77777777" w:rsidR="00B00FE3" w:rsidRPr="00533970" w:rsidRDefault="00B00FE3" w:rsidP="00B00FE3">
      <w:pPr>
        <w:pStyle w:val="Default"/>
        <w:spacing w:after="80"/>
        <w:jc w:val="both"/>
        <w:rPr>
          <w:color w:val="060606"/>
          <w:sz w:val="28"/>
        </w:rPr>
      </w:pPr>
      <w:r w:rsidRPr="000B3099">
        <w:rPr>
          <w:b/>
          <w:color w:val="060606"/>
          <w:sz w:val="28"/>
        </w:rPr>
        <w:t>Формат файла с тезисом:</w:t>
      </w:r>
      <w:r w:rsidRPr="00533970">
        <w:rPr>
          <w:color w:val="060606"/>
          <w:sz w:val="28"/>
        </w:rPr>
        <w:t xml:space="preserve"> </w:t>
      </w:r>
      <w:proofErr w:type="spellStart"/>
      <w:r w:rsidRPr="00533970">
        <w:rPr>
          <w:color w:val="060606"/>
          <w:sz w:val="28"/>
        </w:rPr>
        <w:t>doc</w:t>
      </w:r>
      <w:proofErr w:type="spellEnd"/>
      <w:r w:rsidRPr="00533970">
        <w:rPr>
          <w:color w:val="060606"/>
          <w:sz w:val="28"/>
        </w:rPr>
        <w:t xml:space="preserve"> или </w:t>
      </w:r>
      <w:proofErr w:type="spellStart"/>
      <w:r w:rsidRPr="00533970">
        <w:rPr>
          <w:color w:val="060606"/>
          <w:sz w:val="28"/>
        </w:rPr>
        <w:t>docx</w:t>
      </w:r>
      <w:proofErr w:type="spellEnd"/>
      <w:r w:rsidRPr="00533970">
        <w:rPr>
          <w:color w:val="060606"/>
          <w:sz w:val="28"/>
        </w:rPr>
        <w:t>.</w:t>
      </w:r>
    </w:p>
    <w:p w14:paraId="6F114083" w14:textId="77777777" w:rsidR="00B00FE3" w:rsidRDefault="00B00FE3" w:rsidP="00B00FE3">
      <w:pPr>
        <w:pStyle w:val="Default"/>
        <w:spacing w:after="80"/>
        <w:ind w:firstLine="709"/>
        <w:jc w:val="both"/>
        <w:rPr>
          <w:color w:val="060606"/>
          <w:sz w:val="28"/>
        </w:rPr>
      </w:pPr>
      <w:r w:rsidRPr="00533970">
        <w:rPr>
          <w:color w:val="060606"/>
          <w:sz w:val="28"/>
        </w:rPr>
        <w:t xml:space="preserve">Файл с тезисом необходимо направить по электронной почте на </w:t>
      </w:r>
      <w:r>
        <w:rPr>
          <w:color w:val="060606"/>
          <w:sz w:val="28"/>
        </w:rPr>
        <w:t xml:space="preserve">электронный </w:t>
      </w:r>
      <w:r w:rsidRPr="00533970">
        <w:rPr>
          <w:color w:val="060606"/>
          <w:sz w:val="28"/>
        </w:rPr>
        <w:t xml:space="preserve">адрес </w:t>
      </w:r>
      <w:hyperlink r:id="rId12" w:history="1">
        <w:r w:rsidRPr="00D538B8">
          <w:rPr>
            <w:rStyle w:val="a7"/>
            <w:sz w:val="28"/>
            <w:szCs w:val="28"/>
            <w:lang w:val="en-US"/>
          </w:rPr>
          <w:t>ibg</w:t>
        </w:r>
        <w:r w:rsidRPr="00ED560F">
          <w:rPr>
            <w:rStyle w:val="a7"/>
            <w:sz w:val="28"/>
            <w:szCs w:val="28"/>
          </w:rPr>
          <w:t>60</w:t>
        </w:r>
        <w:r w:rsidRPr="00D538B8">
          <w:rPr>
            <w:rStyle w:val="a7"/>
            <w:sz w:val="28"/>
            <w:szCs w:val="28"/>
            <w:lang w:val="en-US"/>
          </w:rPr>
          <w:t>conference</w:t>
        </w:r>
        <w:r w:rsidRPr="00ED560F">
          <w:rPr>
            <w:rStyle w:val="a7"/>
            <w:sz w:val="28"/>
            <w:szCs w:val="28"/>
          </w:rPr>
          <w:t>@</w:t>
        </w:r>
        <w:r w:rsidRPr="00D538B8">
          <w:rPr>
            <w:rStyle w:val="a7"/>
            <w:sz w:val="28"/>
            <w:szCs w:val="28"/>
            <w:lang w:val="en-US"/>
          </w:rPr>
          <w:t>yandex</w:t>
        </w:r>
        <w:r w:rsidRPr="00ED560F">
          <w:rPr>
            <w:rStyle w:val="a7"/>
            <w:sz w:val="28"/>
            <w:szCs w:val="28"/>
          </w:rPr>
          <w:t>.</w:t>
        </w:r>
        <w:proofErr w:type="spellStart"/>
        <w:r w:rsidRPr="00D538B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до 31.10.2022 г</w:t>
      </w:r>
      <w:r w:rsidRPr="00533970">
        <w:rPr>
          <w:color w:val="060606"/>
          <w:sz w:val="28"/>
        </w:rPr>
        <w:t>. В названии файла указать фамилию и инициалы</w:t>
      </w:r>
      <w:r>
        <w:rPr>
          <w:color w:val="060606"/>
          <w:sz w:val="28"/>
        </w:rPr>
        <w:t xml:space="preserve"> представляющего автора</w:t>
      </w:r>
      <w:r w:rsidRPr="00533970">
        <w:rPr>
          <w:color w:val="060606"/>
          <w:sz w:val="28"/>
        </w:rPr>
        <w:t xml:space="preserve">. </w:t>
      </w:r>
      <w:proofErr w:type="gramStart"/>
      <w:r w:rsidRPr="00533970">
        <w:rPr>
          <w:color w:val="060606"/>
          <w:sz w:val="28"/>
        </w:rPr>
        <w:t>Например</w:t>
      </w:r>
      <w:proofErr w:type="gramEnd"/>
      <w:r w:rsidRPr="00533970">
        <w:rPr>
          <w:color w:val="060606"/>
          <w:sz w:val="28"/>
        </w:rPr>
        <w:t xml:space="preserve">: </w:t>
      </w:r>
      <w:proofErr w:type="spellStart"/>
      <w:r w:rsidRPr="00533970">
        <w:rPr>
          <w:color w:val="060606"/>
          <w:sz w:val="28"/>
        </w:rPr>
        <w:t>ИвановАА.doс</w:t>
      </w:r>
      <w:proofErr w:type="spellEnd"/>
      <w:r w:rsidRPr="00533970">
        <w:rPr>
          <w:color w:val="060606"/>
          <w:sz w:val="28"/>
        </w:rPr>
        <w:t xml:space="preserve">. </w:t>
      </w:r>
    </w:p>
    <w:p w14:paraId="03E4C8D8" w14:textId="77777777" w:rsidR="00B00FE3" w:rsidRPr="00787A6D" w:rsidRDefault="00B00FE3" w:rsidP="00B00FE3">
      <w:pPr>
        <w:pStyle w:val="Default"/>
        <w:spacing w:after="80"/>
        <w:ind w:firstLine="709"/>
        <w:jc w:val="both"/>
        <w:rPr>
          <w:color w:val="060606"/>
          <w:sz w:val="28"/>
        </w:rPr>
      </w:pPr>
      <w:r w:rsidRPr="00533970">
        <w:rPr>
          <w:color w:val="060606"/>
          <w:sz w:val="28"/>
        </w:rPr>
        <w:t xml:space="preserve">В письме указать </w:t>
      </w:r>
      <w:r w:rsidRPr="00787A6D">
        <w:rPr>
          <w:color w:val="060606"/>
          <w:sz w:val="28"/>
        </w:rPr>
        <w:t>научн</w:t>
      </w:r>
      <w:r>
        <w:rPr>
          <w:color w:val="060606"/>
          <w:sz w:val="28"/>
        </w:rPr>
        <w:t xml:space="preserve">ое направление </w:t>
      </w:r>
      <w:r w:rsidRPr="00787A6D">
        <w:rPr>
          <w:color w:val="060606"/>
          <w:sz w:val="28"/>
        </w:rPr>
        <w:t xml:space="preserve">в соответствии с </w:t>
      </w:r>
      <w:r>
        <w:rPr>
          <w:color w:val="060606"/>
          <w:sz w:val="28"/>
        </w:rPr>
        <w:t>регистрационной формой</w:t>
      </w:r>
      <w:r w:rsidRPr="00533970">
        <w:rPr>
          <w:color w:val="060606"/>
          <w:sz w:val="28"/>
        </w:rPr>
        <w:t>. О</w:t>
      </w:r>
      <w:r w:rsidRPr="00787A6D">
        <w:rPr>
          <w:color w:val="060606"/>
          <w:sz w:val="28"/>
        </w:rPr>
        <w:t xml:space="preserve">дин автор может подавать не более </w:t>
      </w:r>
      <w:r>
        <w:rPr>
          <w:color w:val="060606"/>
          <w:sz w:val="28"/>
        </w:rPr>
        <w:t>двух</w:t>
      </w:r>
      <w:r w:rsidRPr="00787A6D">
        <w:rPr>
          <w:color w:val="060606"/>
          <w:sz w:val="28"/>
        </w:rPr>
        <w:t xml:space="preserve"> </w:t>
      </w:r>
      <w:r>
        <w:rPr>
          <w:color w:val="060606"/>
          <w:sz w:val="28"/>
        </w:rPr>
        <w:t>тезисов</w:t>
      </w:r>
      <w:r w:rsidRPr="00787A6D">
        <w:rPr>
          <w:color w:val="060606"/>
          <w:sz w:val="28"/>
        </w:rPr>
        <w:t xml:space="preserve"> (втор</w:t>
      </w:r>
      <w:r>
        <w:rPr>
          <w:color w:val="060606"/>
          <w:sz w:val="28"/>
        </w:rPr>
        <w:t>ой</w:t>
      </w:r>
      <w:r w:rsidRPr="00787A6D">
        <w:rPr>
          <w:color w:val="060606"/>
          <w:sz w:val="28"/>
        </w:rPr>
        <w:t xml:space="preserve"> пода</w:t>
      </w:r>
      <w:r>
        <w:rPr>
          <w:color w:val="060606"/>
          <w:sz w:val="28"/>
        </w:rPr>
        <w:t>е</w:t>
      </w:r>
      <w:r w:rsidRPr="00787A6D">
        <w:rPr>
          <w:color w:val="060606"/>
          <w:sz w:val="28"/>
        </w:rPr>
        <w:t>тся в соавторстве с другими участниками конференции)</w:t>
      </w:r>
      <w:r w:rsidRPr="00533970">
        <w:rPr>
          <w:color w:val="060606"/>
          <w:sz w:val="28"/>
        </w:rPr>
        <w:t>.</w:t>
      </w:r>
      <w:r w:rsidRPr="00787A6D">
        <w:rPr>
          <w:color w:val="060606"/>
          <w:sz w:val="28"/>
        </w:rPr>
        <w:t xml:space="preserve"> </w:t>
      </w:r>
    </w:p>
    <w:p w14:paraId="45C1B735" w14:textId="0CE0F926" w:rsidR="00B00FE3" w:rsidRDefault="00B00FE3" w:rsidP="00C6782B">
      <w:pPr>
        <w:spacing w:line="276" w:lineRule="auto"/>
        <w:jc w:val="center"/>
        <w:rPr>
          <w:sz w:val="32"/>
          <w:szCs w:val="28"/>
        </w:rPr>
      </w:pPr>
    </w:p>
    <w:sectPr w:rsidR="00B00FE3" w:rsidSect="00E72E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C20"/>
    <w:multiLevelType w:val="hybridMultilevel"/>
    <w:tmpl w:val="15D0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5FC"/>
    <w:multiLevelType w:val="hybridMultilevel"/>
    <w:tmpl w:val="62F6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7C61"/>
    <w:multiLevelType w:val="hybridMultilevel"/>
    <w:tmpl w:val="D294EDB6"/>
    <w:lvl w:ilvl="0" w:tplc="FB162336">
      <w:start w:val="24"/>
      <w:numFmt w:val="decimal"/>
      <w:lvlText w:val="%1"/>
      <w:lvlJc w:val="left"/>
      <w:pPr>
        <w:ind w:left="820" w:hanging="288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  <w:lang w:val="ru-RU" w:eastAsia="ru-RU" w:bidi="ru-RU"/>
      </w:rPr>
    </w:lvl>
    <w:lvl w:ilvl="1" w:tplc="24D0B150">
      <w:numFmt w:val="bullet"/>
      <w:lvlText w:val="•"/>
      <w:lvlJc w:val="left"/>
      <w:pPr>
        <w:ind w:left="1439" w:hanging="288"/>
      </w:pPr>
      <w:rPr>
        <w:rFonts w:hint="default"/>
        <w:lang w:val="ru-RU" w:eastAsia="ru-RU" w:bidi="ru-RU"/>
      </w:rPr>
    </w:lvl>
    <w:lvl w:ilvl="2" w:tplc="C3D6A46C">
      <w:numFmt w:val="bullet"/>
      <w:lvlText w:val="•"/>
      <w:lvlJc w:val="left"/>
      <w:pPr>
        <w:ind w:left="2059" w:hanging="288"/>
      </w:pPr>
      <w:rPr>
        <w:rFonts w:hint="default"/>
        <w:lang w:val="ru-RU" w:eastAsia="ru-RU" w:bidi="ru-RU"/>
      </w:rPr>
    </w:lvl>
    <w:lvl w:ilvl="3" w:tplc="35AC68BE">
      <w:numFmt w:val="bullet"/>
      <w:lvlText w:val="•"/>
      <w:lvlJc w:val="left"/>
      <w:pPr>
        <w:ind w:left="2679" w:hanging="288"/>
      </w:pPr>
      <w:rPr>
        <w:rFonts w:hint="default"/>
        <w:lang w:val="ru-RU" w:eastAsia="ru-RU" w:bidi="ru-RU"/>
      </w:rPr>
    </w:lvl>
    <w:lvl w:ilvl="4" w:tplc="D954F858">
      <w:numFmt w:val="bullet"/>
      <w:lvlText w:val="•"/>
      <w:lvlJc w:val="left"/>
      <w:pPr>
        <w:ind w:left="3299" w:hanging="288"/>
      </w:pPr>
      <w:rPr>
        <w:rFonts w:hint="default"/>
        <w:lang w:val="ru-RU" w:eastAsia="ru-RU" w:bidi="ru-RU"/>
      </w:rPr>
    </w:lvl>
    <w:lvl w:ilvl="5" w:tplc="D6588246">
      <w:numFmt w:val="bullet"/>
      <w:lvlText w:val="•"/>
      <w:lvlJc w:val="left"/>
      <w:pPr>
        <w:ind w:left="3919" w:hanging="288"/>
      </w:pPr>
      <w:rPr>
        <w:rFonts w:hint="default"/>
        <w:lang w:val="ru-RU" w:eastAsia="ru-RU" w:bidi="ru-RU"/>
      </w:rPr>
    </w:lvl>
    <w:lvl w:ilvl="6" w:tplc="5E8698A8">
      <w:numFmt w:val="bullet"/>
      <w:lvlText w:val="•"/>
      <w:lvlJc w:val="left"/>
      <w:pPr>
        <w:ind w:left="4539" w:hanging="288"/>
      </w:pPr>
      <w:rPr>
        <w:rFonts w:hint="default"/>
        <w:lang w:val="ru-RU" w:eastAsia="ru-RU" w:bidi="ru-RU"/>
      </w:rPr>
    </w:lvl>
    <w:lvl w:ilvl="7" w:tplc="CCA6B082">
      <w:numFmt w:val="bullet"/>
      <w:lvlText w:val="•"/>
      <w:lvlJc w:val="left"/>
      <w:pPr>
        <w:ind w:left="5159" w:hanging="288"/>
      </w:pPr>
      <w:rPr>
        <w:rFonts w:hint="default"/>
        <w:lang w:val="ru-RU" w:eastAsia="ru-RU" w:bidi="ru-RU"/>
      </w:rPr>
    </w:lvl>
    <w:lvl w:ilvl="8" w:tplc="FAE84D70">
      <w:numFmt w:val="bullet"/>
      <w:lvlText w:val="•"/>
      <w:lvlJc w:val="left"/>
      <w:pPr>
        <w:ind w:left="5779" w:hanging="288"/>
      </w:pPr>
      <w:rPr>
        <w:rFonts w:hint="default"/>
        <w:lang w:val="ru-RU" w:eastAsia="ru-RU" w:bidi="ru-RU"/>
      </w:rPr>
    </w:lvl>
  </w:abstractNum>
  <w:abstractNum w:abstractNumId="3" w15:restartNumberingAfterBreak="0">
    <w:nsid w:val="3F41712E"/>
    <w:multiLevelType w:val="hybridMultilevel"/>
    <w:tmpl w:val="C07AC0B6"/>
    <w:lvl w:ilvl="0" w:tplc="81369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43FDC"/>
    <w:multiLevelType w:val="hybridMultilevel"/>
    <w:tmpl w:val="15D0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977BB"/>
    <w:multiLevelType w:val="hybridMultilevel"/>
    <w:tmpl w:val="09B811C0"/>
    <w:lvl w:ilvl="0" w:tplc="FFBEE184">
      <w:start w:val="1"/>
      <w:numFmt w:val="decimal"/>
      <w:lvlText w:val="%1."/>
      <w:lvlJc w:val="left"/>
      <w:pPr>
        <w:ind w:left="8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93FD8"/>
    <w:multiLevelType w:val="hybridMultilevel"/>
    <w:tmpl w:val="0B889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914DB3"/>
    <w:multiLevelType w:val="hybridMultilevel"/>
    <w:tmpl w:val="62F6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B609A"/>
    <w:multiLevelType w:val="hybridMultilevel"/>
    <w:tmpl w:val="9A066CFE"/>
    <w:lvl w:ilvl="0" w:tplc="CE7C16DE">
      <w:numFmt w:val="bullet"/>
      <w:lvlText w:val=""/>
      <w:lvlJc w:val="left"/>
      <w:pPr>
        <w:ind w:left="533" w:hanging="42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12A9914">
      <w:numFmt w:val="bullet"/>
      <w:lvlText w:val="•"/>
      <w:lvlJc w:val="left"/>
      <w:pPr>
        <w:ind w:left="1187" w:hanging="428"/>
      </w:pPr>
      <w:rPr>
        <w:rFonts w:hint="default"/>
        <w:lang w:val="ru-RU" w:eastAsia="ru-RU" w:bidi="ru-RU"/>
      </w:rPr>
    </w:lvl>
    <w:lvl w:ilvl="2" w:tplc="287A41DC">
      <w:numFmt w:val="bullet"/>
      <w:lvlText w:val="•"/>
      <w:lvlJc w:val="left"/>
      <w:pPr>
        <w:ind w:left="1835" w:hanging="428"/>
      </w:pPr>
      <w:rPr>
        <w:rFonts w:hint="default"/>
        <w:lang w:val="ru-RU" w:eastAsia="ru-RU" w:bidi="ru-RU"/>
      </w:rPr>
    </w:lvl>
    <w:lvl w:ilvl="3" w:tplc="EC7AB626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4" w:tplc="6ED2CDCE">
      <w:numFmt w:val="bullet"/>
      <w:lvlText w:val="•"/>
      <w:lvlJc w:val="left"/>
      <w:pPr>
        <w:ind w:left="3131" w:hanging="428"/>
      </w:pPr>
      <w:rPr>
        <w:rFonts w:hint="default"/>
        <w:lang w:val="ru-RU" w:eastAsia="ru-RU" w:bidi="ru-RU"/>
      </w:rPr>
    </w:lvl>
    <w:lvl w:ilvl="5" w:tplc="F0E65188">
      <w:numFmt w:val="bullet"/>
      <w:lvlText w:val="•"/>
      <w:lvlJc w:val="left"/>
      <w:pPr>
        <w:ind w:left="3779" w:hanging="428"/>
      </w:pPr>
      <w:rPr>
        <w:rFonts w:hint="default"/>
        <w:lang w:val="ru-RU" w:eastAsia="ru-RU" w:bidi="ru-RU"/>
      </w:rPr>
    </w:lvl>
    <w:lvl w:ilvl="6" w:tplc="3080240E">
      <w:numFmt w:val="bullet"/>
      <w:lvlText w:val="•"/>
      <w:lvlJc w:val="left"/>
      <w:pPr>
        <w:ind w:left="4427" w:hanging="428"/>
      </w:pPr>
      <w:rPr>
        <w:rFonts w:hint="default"/>
        <w:lang w:val="ru-RU" w:eastAsia="ru-RU" w:bidi="ru-RU"/>
      </w:rPr>
    </w:lvl>
    <w:lvl w:ilvl="7" w:tplc="760C28AA">
      <w:numFmt w:val="bullet"/>
      <w:lvlText w:val="•"/>
      <w:lvlJc w:val="left"/>
      <w:pPr>
        <w:ind w:left="5075" w:hanging="428"/>
      </w:pPr>
      <w:rPr>
        <w:rFonts w:hint="default"/>
        <w:lang w:val="ru-RU" w:eastAsia="ru-RU" w:bidi="ru-RU"/>
      </w:rPr>
    </w:lvl>
    <w:lvl w:ilvl="8" w:tplc="6C7AECB2">
      <w:numFmt w:val="bullet"/>
      <w:lvlText w:val="•"/>
      <w:lvlJc w:val="left"/>
      <w:pPr>
        <w:ind w:left="5723" w:hanging="428"/>
      </w:pPr>
      <w:rPr>
        <w:rFonts w:hint="default"/>
        <w:lang w:val="ru-RU" w:eastAsia="ru-RU" w:bidi="ru-RU"/>
      </w:rPr>
    </w:lvl>
  </w:abstractNum>
  <w:abstractNum w:abstractNumId="9" w15:restartNumberingAfterBreak="0">
    <w:nsid w:val="733A4B23"/>
    <w:multiLevelType w:val="hybridMultilevel"/>
    <w:tmpl w:val="8A3E002C"/>
    <w:lvl w:ilvl="0" w:tplc="E7868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CA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6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A5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2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42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C9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65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C8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AF"/>
    <w:rsid w:val="000227C9"/>
    <w:rsid w:val="00050CF5"/>
    <w:rsid w:val="000B0493"/>
    <w:rsid w:val="000B52AE"/>
    <w:rsid w:val="000B652C"/>
    <w:rsid w:val="000E1A41"/>
    <w:rsid w:val="000E2193"/>
    <w:rsid w:val="000F6C37"/>
    <w:rsid w:val="00117E41"/>
    <w:rsid w:val="00127B91"/>
    <w:rsid w:val="001506DF"/>
    <w:rsid w:val="001761BD"/>
    <w:rsid w:val="001836A6"/>
    <w:rsid w:val="00185EF2"/>
    <w:rsid w:val="0019352B"/>
    <w:rsid w:val="001C11DF"/>
    <w:rsid w:val="001D3A0C"/>
    <w:rsid w:val="001D4FA0"/>
    <w:rsid w:val="001E346E"/>
    <w:rsid w:val="001E5058"/>
    <w:rsid w:val="001F45E3"/>
    <w:rsid w:val="00202001"/>
    <w:rsid w:val="00202722"/>
    <w:rsid w:val="00224AC7"/>
    <w:rsid w:val="002369C6"/>
    <w:rsid w:val="0027777B"/>
    <w:rsid w:val="002813FC"/>
    <w:rsid w:val="002B150F"/>
    <w:rsid w:val="002B2460"/>
    <w:rsid w:val="002B399E"/>
    <w:rsid w:val="002E4D67"/>
    <w:rsid w:val="0030354A"/>
    <w:rsid w:val="003038F3"/>
    <w:rsid w:val="00306B7E"/>
    <w:rsid w:val="00343C8B"/>
    <w:rsid w:val="00383215"/>
    <w:rsid w:val="00396622"/>
    <w:rsid w:val="003A2B9B"/>
    <w:rsid w:val="003A6E59"/>
    <w:rsid w:val="003B353C"/>
    <w:rsid w:val="003B518C"/>
    <w:rsid w:val="003C1BCE"/>
    <w:rsid w:val="003C47AF"/>
    <w:rsid w:val="003C70D0"/>
    <w:rsid w:val="003F6508"/>
    <w:rsid w:val="003F73F4"/>
    <w:rsid w:val="00443315"/>
    <w:rsid w:val="004562E1"/>
    <w:rsid w:val="004704F5"/>
    <w:rsid w:val="00475925"/>
    <w:rsid w:val="00487731"/>
    <w:rsid w:val="00493097"/>
    <w:rsid w:val="004A4A02"/>
    <w:rsid w:val="004A52FD"/>
    <w:rsid w:val="004E77D9"/>
    <w:rsid w:val="004E793B"/>
    <w:rsid w:val="00504D88"/>
    <w:rsid w:val="00535DB1"/>
    <w:rsid w:val="00595E2F"/>
    <w:rsid w:val="00596709"/>
    <w:rsid w:val="005A5E3A"/>
    <w:rsid w:val="005C4104"/>
    <w:rsid w:val="005F2205"/>
    <w:rsid w:val="005F4ADA"/>
    <w:rsid w:val="005F7CAA"/>
    <w:rsid w:val="00606865"/>
    <w:rsid w:val="006330A5"/>
    <w:rsid w:val="0065518B"/>
    <w:rsid w:val="00697BBD"/>
    <w:rsid w:val="006A7FF5"/>
    <w:rsid w:val="006B572F"/>
    <w:rsid w:val="006C0050"/>
    <w:rsid w:val="006C5455"/>
    <w:rsid w:val="006C55A2"/>
    <w:rsid w:val="006E4AAE"/>
    <w:rsid w:val="00702E5D"/>
    <w:rsid w:val="0071485A"/>
    <w:rsid w:val="00716EC5"/>
    <w:rsid w:val="00731110"/>
    <w:rsid w:val="00735333"/>
    <w:rsid w:val="0074085E"/>
    <w:rsid w:val="00755B65"/>
    <w:rsid w:val="007813C8"/>
    <w:rsid w:val="007B03A1"/>
    <w:rsid w:val="007D4450"/>
    <w:rsid w:val="007E0F83"/>
    <w:rsid w:val="007F47A9"/>
    <w:rsid w:val="008456FD"/>
    <w:rsid w:val="00882EEA"/>
    <w:rsid w:val="00887E09"/>
    <w:rsid w:val="008C0D83"/>
    <w:rsid w:val="008C152E"/>
    <w:rsid w:val="008C18B6"/>
    <w:rsid w:val="00916A6C"/>
    <w:rsid w:val="00922EF1"/>
    <w:rsid w:val="00954371"/>
    <w:rsid w:val="00961415"/>
    <w:rsid w:val="00963670"/>
    <w:rsid w:val="009848C7"/>
    <w:rsid w:val="0099408B"/>
    <w:rsid w:val="00996617"/>
    <w:rsid w:val="009A4568"/>
    <w:rsid w:val="009B111C"/>
    <w:rsid w:val="009C2A6C"/>
    <w:rsid w:val="00A13082"/>
    <w:rsid w:val="00A976C2"/>
    <w:rsid w:val="00AC5644"/>
    <w:rsid w:val="00AC6E81"/>
    <w:rsid w:val="00AD7A0A"/>
    <w:rsid w:val="00B00FE3"/>
    <w:rsid w:val="00B0766A"/>
    <w:rsid w:val="00B14DE1"/>
    <w:rsid w:val="00B14DEF"/>
    <w:rsid w:val="00B273B1"/>
    <w:rsid w:val="00B5199C"/>
    <w:rsid w:val="00B71EF9"/>
    <w:rsid w:val="00B758C0"/>
    <w:rsid w:val="00BC18FC"/>
    <w:rsid w:val="00BE1F71"/>
    <w:rsid w:val="00C04D06"/>
    <w:rsid w:val="00C06F7C"/>
    <w:rsid w:val="00C125B1"/>
    <w:rsid w:val="00C16173"/>
    <w:rsid w:val="00C34C78"/>
    <w:rsid w:val="00C4744D"/>
    <w:rsid w:val="00C6782B"/>
    <w:rsid w:val="00C70BAD"/>
    <w:rsid w:val="00C72FF5"/>
    <w:rsid w:val="00CB4C2D"/>
    <w:rsid w:val="00CC714D"/>
    <w:rsid w:val="00D312FE"/>
    <w:rsid w:val="00D538B8"/>
    <w:rsid w:val="00D67B58"/>
    <w:rsid w:val="00D767A2"/>
    <w:rsid w:val="00D80583"/>
    <w:rsid w:val="00D9089A"/>
    <w:rsid w:val="00D94546"/>
    <w:rsid w:val="00DA3837"/>
    <w:rsid w:val="00DB5045"/>
    <w:rsid w:val="00DE27B7"/>
    <w:rsid w:val="00E302ED"/>
    <w:rsid w:val="00E4338E"/>
    <w:rsid w:val="00E445A3"/>
    <w:rsid w:val="00E465A8"/>
    <w:rsid w:val="00E63ADD"/>
    <w:rsid w:val="00E704AF"/>
    <w:rsid w:val="00E84EA0"/>
    <w:rsid w:val="00EA0741"/>
    <w:rsid w:val="00EC1170"/>
    <w:rsid w:val="00ED3A53"/>
    <w:rsid w:val="00EE3BC7"/>
    <w:rsid w:val="00EE45A3"/>
    <w:rsid w:val="00F11208"/>
    <w:rsid w:val="00F23313"/>
    <w:rsid w:val="00F23C3E"/>
    <w:rsid w:val="00F45C8A"/>
    <w:rsid w:val="00F57063"/>
    <w:rsid w:val="00F672B4"/>
    <w:rsid w:val="00F80D86"/>
    <w:rsid w:val="00F827B9"/>
    <w:rsid w:val="00F91316"/>
    <w:rsid w:val="00F91FA8"/>
    <w:rsid w:val="00F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4128"/>
  <w15:docId w15:val="{2C9A52AA-69BD-4754-A38D-9D935B04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346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47AF"/>
  </w:style>
  <w:style w:type="paragraph" w:customStyle="1" w:styleId="11">
    <w:name w:val="Заголовок 11"/>
    <w:basedOn w:val="a"/>
    <w:uiPriority w:val="1"/>
    <w:qFormat/>
    <w:rsid w:val="003C47AF"/>
    <w:pPr>
      <w:spacing w:before="63"/>
      <w:ind w:left="82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C47AF"/>
    <w:pPr>
      <w:ind w:left="533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3C47AF"/>
    <w:pPr>
      <w:ind w:left="533" w:right="32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C47AF"/>
  </w:style>
  <w:style w:type="paragraph" w:styleId="a5">
    <w:name w:val="Balloon Text"/>
    <w:basedOn w:val="a"/>
    <w:link w:val="a6"/>
    <w:uiPriority w:val="99"/>
    <w:semiHidden/>
    <w:unhideWhenUsed/>
    <w:rsid w:val="0017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1B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rsid w:val="00C70B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0BAD"/>
  </w:style>
  <w:style w:type="character" w:styleId="a8">
    <w:name w:val="FollowedHyperlink"/>
    <w:basedOn w:val="a0"/>
    <w:uiPriority w:val="99"/>
    <w:semiHidden/>
    <w:unhideWhenUsed/>
    <w:rsid w:val="00535DB1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2B399E"/>
  </w:style>
  <w:style w:type="table" w:styleId="a9">
    <w:name w:val="Table Grid"/>
    <w:basedOn w:val="a1"/>
    <w:uiPriority w:val="59"/>
    <w:rsid w:val="00CB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832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321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3215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32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3215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Default">
    <w:name w:val="Default"/>
    <w:rsid w:val="00B00FE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basedOn w:val="a"/>
    <w:uiPriority w:val="99"/>
    <w:unhideWhenUsed/>
    <w:rsid w:val="00B00FE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Strong"/>
    <w:uiPriority w:val="22"/>
    <w:qFormat/>
    <w:rsid w:val="00B00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g60conference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ibg60conferenc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ibg60conference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omicsj.ru/autho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g60conference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2AF6-814C-4EC0-A9CA-1892ACD5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BSU</dc:creator>
  <cp:lastModifiedBy>ИБГ_Саша</cp:lastModifiedBy>
  <cp:revision>3</cp:revision>
  <cp:lastPrinted>2022-10-03T08:41:00Z</cp:lastPrinted>
  <dcterms:created xsi:type="dcterms:W3CDTF">2022-10-04T09:11:00Z</dcterms:created>
  <dcterms:modified xsi:type="dcterms:W3CDTF">2022-10-04T10:56:00Z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2017-12-09T00:00:00Z</vt:filetime>
  </property>
</Properties>
</file>