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38"/>
        <w:gridCol w:w="2646"/>
      </w:tblGrid>
      <w:tr w:rsidR="0073744D" w14:paraId="7DBAAE68" w14:textId="77777777" w:rsidTr="00C54EEE">
        <w:trPr>
          <w:trHeight w:val="983"/>
          <w:jc w:val="center"/>
        </w:trPr>
        <w:tc>
          <w:tcPr>
            <w:tcW w:w="2267" w:type="dxa"/>
            <w:vAlign w:val="center"/>
          </w:tcPr>
          <w:p w14:paraId="3097A179" w14:textId="3BD6E97A" w:rsidR="0073744D" w:rsidRDefault="003707BB" w:rsidP="004901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EC7C92F" wp14:editId="1A0971DA">
                  <wp:extent cx="1726025" cy="953589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276" cy="95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 w14:paraId="441A7EB7" w14:textId="0D400796" w:rsidR="0073744D" w:rsidRDefault="003707BB" w:rsidP="00490179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09DE53" wp14:editId="7EE8BC64">
                  <wp:extent cx="1104900" cy="81465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1" t="24873" r="69235" b="29464"/>
                          <a:stretch/>
                        </pic:blipFill>
                        <pic:spPr bwMode="auto">
                          <a:xfrm>
                            <a:off x="0" y="0"/>
                            <a:ext cx="1134931" cy="83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Align w:val="center"/>
          </w:tcPr>
          <w:p w14:paraId="477C1190" w14:textId="7849045C" w:rsidR="0073744D" w:rsidRDefault="0073744D" w:rsidP="00ED122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53B1D3D" w14:textId="13403907" w:rsidR="00B64594" w:rsidRPr="00BF6B71" w:rsidRDefault="00377D9D" w:rsidP="0073744D">
      <w:pPr>
        <w:spacing w:line="276" w:lineRule="auto"/>
        <w:rPr>
          <w:b/>
        </w:rPr>
      </w:pPr>
      <w:r>
        <w:rPr>
          <w:b/>
        </w:rPr>
        <w:t xml:space="preserve">             </w:t>
      </w:r>
      <w:r w:rsidR="00BF6B71" w:rsidRPr="0073744D">
        <w:rPr>
          <w:b/>
        </w:rPr>
        <w:t xml:space="preserve">  </w:t>
      </w:r>
    </w:p>
    <w:p w14:paraId="67C91887" w14:textId="77777777" w:rsidR="003707BB" w:rsidRDefault="003707BB" w:rsidP="005C588C">
      <w:pPr>
        <w:jc w:val="center"/>
        <w:rPr>
          <w:b/>
          <w:sz w:val="25"/>
          <w:szCs w:val="25"/>
        </w:rPr>
      </w:pPr>
      <w:bookmarkStart w:id="0" w:name="_Hlk69906071"/>
      <w:r w:rsidRPr="003707BB">
        <w:rPr>
          <w:b/>
          <w:sz w:val="25"/>
          <w:szCs w:val="25"/>
        </w:rPr>
        <w:t xml:space="preserve">Федеральное государственное бюджетное учреждение </w:t>
      </w:r>
    </w:p>
    <w:p w14:paraId="3B72BF4B" w14:textId="3C216269" w:rsidR="003707BB" w:rsidRDefault="003707BB" w:rsidP="005C588C">
      <w:pPr>
        <w:jc w:val="center"/>
        <w:rPr>
          <w:b/>
          <w:sz w:val="25"/>
          <w:szCs w:val="25"/>
        </w:rPr>
      </w:pPr>
      <w:r w:rsidRPr="003707BB">
        <w:rPr>
          <w:b/>
          <w:sz w:val="25"/>
          <w:szCs w:val="25"/>
        </w:rPr>
        <w:t xml:space="preserve">дополнительного профессионального образования </w:t>
      </w:r>
    </w:p>
    <w:p w14:paraId="5D159B30" w14:textId="77777777" w:rsidR="003707BB" w:rsidRDefault="003707BB" w:rsidP="005C588C">
      <w:pPr>
        <w:jc w:val="center"/>
        <w:rPr>
          <w:b/>
          <w:sz w:val="25"/>
          <w:szCs w:val="25"/>
        </w:rPr>
      </w:pPr>
      <w:r w:rsidRPr="003707BB">
        <w:rPr>
          <w:b/>
          <w:color w:val="365F91" w:themeColor="accent1" w:themeShade="BF"/>
          <w:sz w:val="25"/>
          <w:szCs w:val="25"/>
        </w:rPr>
        <w:t xml:space="preserve">«Санкт-Петербургский институт усовершенствования врачей-экспертов» </w:t>
      </w:r>
    </w:p>
    <w:p w14:paraId="131198E8" w14:textId="07157426" w:rsidR="001927D7" w:rsidRDefault="003707BB" w:rsidP="005C588C">
      <w:pPr>
        <w:jc w:val="center"/>
        <w:rPr>
          <w:b/>
          <w:sz w:val="25"/>
          <w:szCs w:val="25"/>
        </w:rPr>
      </w:pPr>
      <w:r w:rsidRPr="003707BB">
        <w:rPr>
          <w:b/>
          <w:sz w:val="25"/>
          <w:szCs w:val="25"/>
        </w:rPr>
        <w:t>Министерства труда и социальной защиты Российской Федерации</w:t>
      </w:r>
    </w:p>
    <w:bookmarkEnd w:id="0"/>
    <w:p w14:paraId="2523B694" w14:textId="77777777" w:rsidR="00B31881" w:rsidRDefault="00B31881" w:rsidP="005C58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информирует </w:t>
      </w:r>
      <w:r w:rsidR="00817407" w:rsidRPr="00B64594">
        <w:rPr>
          <w:b/>
          <w:sz w:val="25"/>
          <w:szCs w:val="25"/>
        </w:rPr>
        <w:t>о</w:t>
      </w:r>
      <w:r w:rsidR="00667149" w:rsidRPr="00B64594">
        <w:rPr>
          <w:b/>
          <w:sz w:val="25"/>
          <w:szCs w:val="25"/>
        </w:rPr>
        <w:t xml:space="preserve"> проведении </w:t>
      </w:r>
    </w:p>
    <w:p w14:paraId="66200B61" w14:textId="77777777" w:rsidR="001927D7" w:rsidRDefault="001927D7" w:rsidP="005C588C">
      <w:pPr>
        <w:jc w:val="center"/>
        <w:rPr>
          <w:b/>
          <w:sz w:val="25"/>
          <w:szCs w:val="25"/>
        </w:rPr>
      </w:pPr>
    </w:p>
    <w:p w14:paraId="6559E548" w14:textId="77777777" w:rsidR="00672E7F" w:rsidRDefault="003707BB" w:rsidP="005C58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Международной научно-практической конференции</w:t>
      </w:r>
      <w:r w:rsidR="00667149" w:rsidRPr="00B64594">
        <w:rPr>
          <w:b/>
          <w:sz w:val="25"/>
          <w:szCs w:val="25"/>
        </w:rPr>
        <w:t xml:space="preserve"> </w:t>
      </w:r>
      <w:r w:rsidR="009E3CB8">
        <w:rPr>
          <w:b/>
          <w:sz w:val="25"/>
          <w:szCs w:val="25"/>
        </w:rPr>
        <w:t xml:space="preserve">молодых </w:t>
      </w:r>
      <w:r w:rsidR="00672E7F">
        <w:rPr>
          <w:b/>
          <w:sz w:val="25"/>
          <w:szCs w:val="25"/>
        </w:rPr>
        <w:t xml:space="preserve">учёных, </w:t>
      </w:r>
    </w:p>
    <w:p w14:paraId="76616A3E" w14:textId="53B86DD2" w:rsidR="00667149" w:rsidRDefault="00672E7F" w:rsidP="005C58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посвящённой проблеме </w:t>
      </w:r>
    </w:p>
    <w:p w14:paraId="68B0CBF6" w14:textId="29932427" w:rsidR="00B64594" w:rsidRDefault="00A46084" w:rsidP="005C588C">
      <w:pPr>
        <w:jc w:val="center"/>
        <w:rPr>
          <w:b/>
          <w:color w:val="1F497D" w:themeColor="text2"/>
          <w:sz w:val="30"/>
          <w:szCs w:val="30"/>
        </w:rPr>
      </w:pPr>
      <w:r>
        <w:rPr>
          <w:b/>
          <w:color w:val="1F497D" w:themeColor="text2"/>
          <w:sz w:val="30"/>
          <w:szCs w:val="30"/>
        </w:rPr>
        <w:t>«</w:t>
      </w:r>
      <w:r w:rsidR="009E3CB8">
        <w:rPr>
          <w:b/>
          <w:color w:val="1F497D" w:themeColor="text2"/>
          <w:sz w:val="30"/>
          <w:szCs w:val="30"/>
        </w:rPr>
        <w:t>Инновации в диагностике, лечении, медико-социальной экспертизе, реабилитации: взгляд молодёжи</w:t>
      </w:r>
      <w:r w:rsidR="00667149" w:rsidRPr="00FA14D7">
        <w:rPr>
          <w:b/>
          <w:color w:val="1F497D" w:themeColor="text2"/>
          <w:sz w:val="30"/>
          <w:szCs w:val="30"/>
        </w:rPr>
        <w:t>»</w:t>
      </w:r>
    </w:p>
    <w:p w14:paraId="618D8A23" w14:textId="77777777" w:rsidR="00D74153" w:rsidRDefault="00D74153" w:rsidP="005C588C">
      <w:pPr>
        <w:jc w:val="center"/>
        <w:rPr>
          <w:b/>
          <w:color w:val="1F497D" w:themeColor="text2"/>
          <w:sz w:val="32"/>
          <w:szCs w:val="30"/>
        </w:rPr>
      </w:pPr>
    </w:p>
    <w:p w14:paraId="0DF93E87" w14:textId="77777777" w:rsidR="00817407" w:rsidRPr="00B31881" w:rsidRDefault="00817407" w:rsidP="005C588C">
      <w:pPr>
        <w:jc w:val="center"/>
        <w:rPr>
          <w:b/>
        </w:rPr>
      </w:pPr>
      <w:r w:rsidRPr="00B31881">
        <w:rPr>
          <w:b/>
        </w:rPr>
        <w:t xml:space="preserve">Организаторы </w:t>
      </w:r>
      <w:r w:rsidR="00791FC1">
        <w:rPr>
          <w:b/>
        </w:rPr>
        <w:t>К</w:t>
      </w:r>
      <w:r w:rsidRPr="00B31881">
        <w:rPr>
          <w:b/>
        </w:rPr>
        <w:t>онференции</w:t>
      </w:r>
      <w:r w:rsidR="00791FC1">
        <w:rPr>
          <w:b/>
        </w:rPr>
        <w:t>:</w:t>
      </w:r>
    </w:p>
    <w:p w14:paraId="2DE08468" w14:textId="74AF691B" w:rsidR="005147B4" w:rsidRDefault="003707BB" w:rsidP="005C588C">
      <w:pPr>
        <w:ind w:firstLine="709"/>
        <w:jc w:val="center"/>
      </w:pPr>
      <w:r>
        <w:t xml:space="preserve">Министерство труда и социальной защиты Российской </w:t>
      </w:r>
      <w:r w:rsidR="00A855BA">
        <w:t>Ф</w:t>
      </w:r>
      <w:r>
        <w:t xml:space="preserve">едерации, </w:t>
      </w:r>
    </w:p>
    <w:p w14:paraId="1A4E5D52" w14:textId="77777777" w:rsidR="00A855BA" w:rsidRDefault="00A855BA" w:rsidP="005C588C">
      <w:pPr>
        <w:ind w:firstLine="709"/>
        <w:jc w:val="center"/>
      </w:pPr>
    </w:p>
    <w:p w14:paraId="58875A3B" w14:textId="692061A1" w:rsidR="003707BB" w:rsidRDefault="003707BB" w:rsidP="005C588C">
      <w:pPr>
        <w:ind w:firstLine="709"/>
        <w:jc w:val="center"/>
      </w:pPr>
      <w:r>
        <w:t xml:space="preserve">Федеральное государственное бюджетное учреждение </w:t>
      </w:r>
    </w:p>
    <w:p w14:paraId="5B9D7E8C" w14:textId="77777777" w:rsidR="003707BB" w:rsidRDefault="003707BB" w:rsidP="005C588C">
      <w:pPr>
        <w:ind w:firstLine="709"/>
        <w:jc w:val="center"/>
      </w:pPr>
      <w:r>
        <w:t xml:space="preserve">дополнительного профессионального образования </w:t>
      </w:r>
    </w:p>
    <w:p w14:paraId="440C9707" w14:textId="77777777" w:rsidR="003707BB" w:rsidRDefault="003707BB" w:rsidP="005C588C">
      <w:pPr>
        <w:ind w:firstLine="709"/>
        <w:jc w:val="center"/>
      </w:pPr>
      <w:r>
        <w:t xml:space="preserve">«Санкт-Петербургский институт усовершенствования врачей-экспертов» </w:t>
      </w:r>
    </w:p>
    <w:p w14:paraId="101E365B" w14:textId="42D6EE84" w:rsidR="003707BB" w:rsidRDefault="003707BB" w:rsidP="005C588C">
      <w:pPr>
        <w:ind w:firstLine="709"/>
        <w:jc w:val="center"/>
      </w:pPr>
      <w:r>
        <w:t>Министерства труда и социальной защиты Российской Федерации</w:t>
      </w:r>
    </w:p>
    <w:p w14:paraId="5A707EC0" w14:textId="77777777" w:rsidR="0038114B" w:rsidRPr="00B31881" w:rsidRDefault="0038114B" w:rsidP="005C588C">
      <w:pPr>
        <w:ind w:firstLine="709"/>
        <w:jc w:val="center"/>
      </w:pPr>
    </w:p>
    <w:p w14:paraId="19C9FB04" w14:textId="77777777" w:rsidR="00817407" w:rsidRPr="00B31881" w:rsidRDefault="004539CF" w:rsidP="005C588C">
      <w:pPr>
        <w:jc w:val="center"/>
        <w:rPr>
          <w:b/>
        </w:rPr>
      </w:pPr>
      <w:r w:rsidRPr="00B31881">
        <w:rPr>
          <w:b/>
        </w:rPr>
        <w:t>Цель конференции</w:t>
      </w:r>
    </w:p>
    <w:p w14:paraId="0E628668" w14:textId="1854A694" w:rsidR="001927D7" w:rsidRDefault="00470EE6" w:rsidP="005C588C">
      <w:pPr>
        <w:ind w:firstLine="709"/>
        <w:jc w:val="both"/>
      </w:pPr>
      <w:r>
        <w:t>П</w:t>
      </w:r>
      <w:r w:rsidRPr="00470EE6">
        <w:t xml:space="preserve">овышение качества подготовки специалистов </w:t>
      </w:r>
      <w:r w:rsidR="009E3CB8">
        <w:t xml:space="preserve">здравоохранения, </w:t>
      </w:r>
      <w:r w:rsidRPr="00470EE6">
        <w:t>МСЭ и комплексной реабилитации и абилитации инвалидов, а также поддержк</w:t>
      </w:r>
      <w:r w:rsidR="009E3CB8">
        <w:t xml:space="preserve">а научной траектории развития </w:t>
      </w:r>
      <w:r w:rsidRPr="00470EE6">
        <w:t xml:space="preserve">молодых </w:t>
      </w:r>
      <w:proofErr w:type="spellStart"/>
      <w:r w:rsidRPr="00470EE6">
        <w:t>ученых</w:t>
      </w:r>
      <w:proofErr w:type="spellEnd"/>
      <w:r w:rsidRPr="00470EE6">
        <w:t>.</w:t>
      </w:r>
    </w:p>
    <w:p w14:paraId="6B765E66" w14:textId="77777777" w:rsidR="00470EE6" w:rsidRPr="00B31881" w:rsidRDefault="00470EE6" w:rsidP="005C588C">
      <w:pPr>
        <w:ind w:firstLine="709"/>
        <w:jc w:val="both"/>
      </w:pPr>
    </w:p>
    <w:p w14:paraId="74CB09D6" w14:textId="477B1EE4" w:rsidR="00667149" w:rsidRPr="00B31881" w:rsidRDefault="00667149" w:rsidP="005C588C">
      <w:pPr>
        <w:jc w:val="center"/>
        <w:rPr>
          <w:b/>
        </w:rPr>
      </w:pPr>
      <w:r w:rsidRPr="00B31881">
        <w:rPr>
          <w:b/>
        </w:rPr>
        <w:t>О</w:t>
      </w:r>
      <w:r w:rsidR="0038114B">
        <w:rPr>
          <w:b/>
        </w:rPr>
        <w:t>с</w:t>
      </w:r>
      <w:r w:rsidR="00424B34">
        <w:rPr>
          <w:b/>
        </w:rPr>
        <w:t xml:space="preserve">новные вопросы </w:t>
      </w:r>
      <w:r w:rsidR="0038114B">
        <w:rPr>
          <w:b/>
        </w:rPr>
        <w:t>К</w:t>
      </w:r>
      <w:r w:rsidRPr="00B31881">
        <w:rPr>
          <w:b/>
        </w:rPr>
        <w:t>онференции</w:t>
      </w:r>
      <w:r w:rsidR="0038114B">
        <w:rPr>
          <w:b/>
        </w:rPr>
        <w:t>:</w:t>
      </w:r>
    </w:p>
    <w:p w14:paraId="1B28B84A" w14:textId="68BA982B" w:rsidR="009E3CB8" w:rsidRDefault="009E3CB8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Современные взгляды на диагностику, лечение</w:t>
      </w:r>
      <w:r w:rsidR="001E6B6E">
        <w:t xml:space="preserve"> и профилактику</w:t>
      </w:r>
      <w:r>
        <w:t xml:space="preserve"> различных заболеваний</w:t>
      </w:r>
    </w:p>
    <w:p w14:paraId="3F65AECB" w14:textId="56315F8C" w:rsidR="0038114B" w:rsidRDefault="009E3CB8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Роль современных классификаций в медико-социальной экспертизе и комплексной реабилитации и абилитации инвалидов</w:t>
      </w:r>
    </w:p>
    <w:p w14:paraId="1B0DD063" w14:textId="77777777" w:rsidR="001E6B6E" w:rsidRDefault="001E6B6E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Современные тенденции медико-социальной экспертизы</w:t>
      </w:r>
    </w:p>
    <w:p w14:paraId="5CD1B15A" w14:textId="77777777" w:rsidR="001E6B6E" w:rsidRDefault="001E6B6E" w:rsidP="005C588C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Современные тенденции комплексной реабилитации и абилитации, ранней помощи, сопровождаемого проживания </w:t>
      </w:r>
    </w:p>
    <w:p w14:paraId="4BD9DDA1" w14:textId="40C1644B" w:rsidR="00A46084" w:rsidRDefault="001E6B6E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И</w:t>
      </w:r>
      <w:r w:rsidR="00A46084">
        <w:t>нновационны</w:t>
      </w:r>
      <w:r>
        <w:t>е идеи по развитию МСЭ, комплексной реабилитации и абилитации инвалидов, ранней помощи, сопровождаемого проживания</w:t>
      </w:r>
    </w:p>
    <w:p w14:paraId="33ABC1D7" w14:textId="1FD25007" w:rsidR="00B31881" w:rsidRDefault="00B31881" w:rsidP="005C588C">
      <w:pPr>
        <w:pStyle w:val="a3"/>
        <w:spacing w:before="120"/>
        <w:ind w:left="709"/>
        <w:jc w:val="both"/>
        <w:rPr>
          <w:sz w:val="25"/>
          <w:szCs w:val="25"/>
        </w:rPr>
      </w:pPr>
    </w:p>
    <w:p w14:paraId="621E0B84" w14:textId="77777777" w:rsidR="005C588C" w:rsidRPr="005C588C" w:rsidRDefault="005C588C" w:rsidP="005C588C">
      <w:pPr>
        <w:pStyle w:val="a3"/>
        <w:ind w:left="0" w:firstLine="709"/>
        <w:jc w:val="both"/>
      </w:pPr>
    </w:p>
    <w:p w14:paraId="5F383576" w14:textId="4357554F" w:rsidR="00871938" w:rsidRPr="00B31881" w:rsidRDefault="00667149" w:rsidP="005C588C">
      <w:pPr>
        <w:pStyle w:val="a3"/>
        <w:ind w:left="0" w:firstLine="709"/>
        <w:jc w:val="center"/>
        <w:rPr>
          <w:b/>
        </w:rPr>
      </w:pPr>
      <w:r w:rsidRPr="00B31881">
        <w:rPr>
          <w:b/>
        </w:rPr>
        <w:t xml:space="preserve">Формы </w:t>
      </w:r>
      <w:r w:rsidR="0006531D">
        <w:rPr>
          <w:b/>
        </w:rPr>
        <w:t>участия</w:t>
      </w:r>
    </w:p>
    <w:p w14:paraId="0A67E057" w14:textId="54B2BD4F" w:rsidR="00667149" w:rsidRPr="00B31881" w:rsidRDefault="00871938" w:rsidP="005C588C">
      <w:pPr>
        <w:pStyle w:val="a3"/>
        <w:ind w:left="0" w:firstLine="709"/>
        <w:jc w:val="both"/>
      </w:pPr>
      <w:r w:rsidRPr="00B31881">
        <w:t>П</w:t>
      </w:r>
      <w:r w:rsidR="00667149" w:rsidRPr="00B31881">
        <w:t>ленарные доклады, выступления в режиме веб-докладов</w:t>
      </w:r>
      <w:r w:rsidR="0038114B">
        <w:t xml:space="preserve">, мастер-классы, разбор сложных </w:t>
      </w:r>
      <w:r w:rsidR="004B19D2">
        <w:t>клинических и экспертны</w:t>
      </w:r>
      <w:r w:rsidR="0038114B">
        <w:t>х случаев, панельная дискуссия</w:t>
      </w:r>
      <w:r w:rsidR="00667149" w:rsidRPr="00B31881">
        <w:t>.</w:t>
      </w:r>
    </w:p>
    <w:p w14:paraId="4E160F5E" w14:textId="43DF7A57" w:rsidR="004539CF" w:rsidRPr="0038114B" w:rsidRDefault="0038114B" w:rsidP="005C588C">
      <w:pPr>
        <w:pStyle w:val="a3"/>
        <w:ind w:left="0" w:firstLine="709"/>
        <w:jc w:val="both"/>
        <w:rPr>
          <w:bCs/>
        </w:rPr>
      </w:pPr>
      <w:r w:rsidRPr="0038114B">
        <w:rPr>
          <w:bCs/>
        </w:rPr>
        <w:t>Форма проведения</w:t>
      </w:r>
      <w:r w:rsidR="0006531D">
        <w:rPr>
          <w:bCs/>
        </w:rPr>
        <w:t xml:space="preserve"> – гибридная (оффлайн</w:t>
      </w:r>
      <w:r w:rsidRPr="0038114B">
        <w:rPr>
          <w:bCs/>
        </w:rPr>
        <w:t xml:space="preserve"> </w:t>
      </w:r>
      <w:r w:rsidR="0006531D">
        <w:rPr>
          <w:bCs/>
        </w:rPr>
        <w:t xml:space="preserve">и </w:t>
      </w:r>
      <w:r w:rsidRPr="0038114B">
        <w:rPr>
          <w:bCs/>
        </w:rPr>
        <w:t>онлайн подключение</w:t>
      </w:r>
      <w:r w:rsidR="0006531D">
        <w:rPr>
          <w:bCs/>
        </w:rPr>
        <w:t>)</w:t>
      </w:r>
      <w:r w:rsidRPr="0038114B">
        <w:rPr>
          <w:bCs/>
        </w:rPr>
        <w:t xml:space="preserve">. </w:t>
      </w:r>
    </w:p>
    <w:p w14:paraId="67ED4316" w14:textId="77777777" w:rsidR="0038114B" w:rsidRDefault="0038114B" w:rsidP="005C588C">
      <w:pPr>
        <w:pStyle w:val="a3"/>
        <w:ind w:left="0" w:firstLine="709"/>
        <w:jc w:val="center"/>
        <w:rPr>
          <w:b/>
        </w:rPr>
      </w:pPr>
    </w:p>
    <w:p w14:paraId="3F5877F8" w14:textId="23DFC71E" w:rsidR="00791FC1" w:rsidRPr="00791FC1" w:rsidRDefault="00791FC1" w:rsidP="005C588C">
      <w:pPr>
        <w:pStyle w:val="a3"/>
        <w:ind w:left="0" w:firstLine="709"/>
        <w:jc w:val="center"/>
      </w:pPr>
      <w:r>
        <w:rPr>
          <w:b/>
        </w:rPr>
        <w:t xml:space="preserve">Дата и время проведения: </w:t>
      </w:r>
      <w:r w:rsidR="00F31462">
        <w:t>19-20 мая</w:t>
      </w:r>
      <w:r w:rsidR="00A46084">
        <w:t xml:space="preserve"> 2022</w:t>
      </w:r>
      <w:r w:rsidR="0038114B">
        <w:t xml:space="preserve"> г</w:t>
      </w:r>
      <w:r w:rsidR="008764D6">
        <w:t>.</w:t>
      </w:r>
    </w:p>
    <w:p w14:paraId="3FFF315F" w14:textId="77777777" w:rsidR="00791FC1" w:rsidRDefault="00791FC1" w:rsidP="005C588C">
      <w:pPr>
        <w:pStyle w:val="a3"/>
        <w:ind w:left="0" w:firstLine="709"/>
        <w:jc w:val="center"/>
        <w:rPr>
          <w:b/>
        </w:rPr>
      </w:pPr>
    </w:p>
    <w:p w14:paraId="3C15DFE8" w14:textId="6AFDC62C" w:rsidR="00667149" w:rsidRDefault="00667149" w:rsidP="005C588C">
      <w:pPr>
        <w:pStyle w:val="a3"/>
        <w:ind w:left="0" w:firstLine="709"/>
        <w:jc w:val="center"/>
        <w:rPr>
          <w:b/>
        </w:rPr>
      </w:pPr>
      <w:r w:rsidRPr="00B31881">
        <w:rPr>
          <w:b/>
        </w:rPr>
        <w:t>П</w:t>
      </w:r>
      <w:r w:rsidR="00672E7F">
        <w:rPr>
          <w:b/>
        </w:rPr>
        <w:t>роект п</w:t>
      </w:r>
      <w:r w:rsidR="004539CF" w:rsidRPr="00B31881">
        <w:rPr>
          <w:b/>
        </w:rPr>
        <w:t>лан</w:t>
      </w:r>
      <w:r w:rsidR="00672E7F">
        <w:rPr>
          <w:b/>
        </w:rPr>
        <w:t>а</w:t>
      </w:r>
      <w:r w:rsidRPr="00B31881">
        <w:rPr>
          <w:b/>
        </w:rPr>
        <w:t xml:space="preserve"> работы конференции</w:t>
      </w:r>
    </w:p>
    <w:p w14:paraId="4A57A98E" w14:textId="544AAE2F" w:rsidR="0006531D" w:rsidRDefault="0006531D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Дата проведения </w:t>
      </w:r>
      <w:r w:rsidR="00F31462">
        <w:rPr>
          <w:b/>
        </w:rPr>
        <w:t>–</w:t>
      </w:r>
      <w:r>
        <w:rPr>
          <w:b/>
        </w:rPr>
        <w:t xml:space="preserve"> </w:t>
      </w:r>
      <w:r w:rsidR="00F31462">
        <w:rPr>
          <w:b/>
        </w:rPr>
        <w:t>19 мая</w:t>
      </w:r>
      <w:r>
        <w:rPr>
          <w:b/>
        </w:rPr>
        <w:t xml:space="preserve"> 2022 г.</w:t>
      </w:r>
    </w:p>
    <w:p w14:paraId="455DAFFE" w14:textId="176925AD" w:rsidR="0006531D" w:rsidRDefault="0006531D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>Время проведения – 09.</w:t>
      </w:r>
      <w:r w:rsidR="004B19D2">
        <w:rPr>
          <w:b/>
        </w:rPr>
        <w:t>0</w:t>
      </w:r>
      <w:r>
        <w:rPr>
          <w:b/>
        </w:rPr>
        <w:t>0 – 17.00</w:t>
      </w:r>
    </w:p>
    <w:p w14:paraId="5A0636D1" w14:textId="29B6B3E7" w:rsidR="0006531D" w:rsidRDefault="0006531D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>Место проведения: Санкт-Петербург, Большой Сампсониевский, д. 11/12</w:t>
      </w:r>
    </w:p>
    <w:p w14:paraId="5ECBAF3D" w14:textId="61205EC3" w:rsidR="0006531D" w:rsidRDefault="0006531D" w:rsidP="005C588C">
      <w:pPr>
        <w:pStyle w:val="a3"/>
        <w:ind w:left="0"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4817"/>
        <w:gridCol w:w="2692"/>
      </w:tblGrid>
      <w:tr w:rsidR="0006531D" w14:paraId="0E66AD59" w14:textId="77777777" w:rsidTr="007359D3">
        <w:tc>
          <w:tcPr>
            <w:tcW w:w="1413" w:type="dxa"/>
          </w:tcPr>
          <w:p w14:paraId="6C0AA7DC" w14:textId="2ABB46B2" w:rsidR="0006531D" w:rsidRDefault="007359D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1843" w:type="dxa"/>
          </w:tcPr>
          <w:p w14:paraId="6FD69BB5" w14:textId="7FABE85A" w:rsidR="0006531D" w:rsidRDefault="007359D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4817" w:type="dxa"/>
          </w:tcPr>
          <w:p w14:paraId="1720582E" w14:textId="146CEDD2" w:rsidR="0006531D" w:rsidRDefault="007359D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692" w:type="dxa"/>
          </w:tcPr>
          <w:p w14:paraId="4EE3A611" w14:textId="77777777" w:rsidR="0006531D" w:rsidRDefault="0006531D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14:paraId="51CE4A09" w14:textId="77777777" w:rsidTr="007359D3">
        <w:tc>
          <w:tcPr>
            <w:tcW w:w="1413" w:type="dxa"/>
          </w:tcPr>
          <w:p w14:paraId="1414FAA3" w14:textId="27030B80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1843" w:type="dxa"/>
          </w:tcPr>
          <w:p w14:paraId="03E007C0" w14:textId="60632C24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659E51F2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Регистрация очных участников Конференции </w:t>
            </w:r>
          </w:p>
          <w:p w14:paraId="4495FDA2" w14:textId="7AAC137D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Знакомство со стендовыми докладами </w:t>
            </w:r>
          </w:p>
        </w:tc>
        <w:tc>
          <w:tcPr>
            <w:tcW w:w="2692" w:type="dxa"/>
          </w:tcPr>
          <w:p w14:paraId="4930021F" w14:textId="79204075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 w:rsidRPr="00A0088C">
              <w:rPr>
                <w:bCs/>
              </w:rPr>
              <w:t xml:space="preserve">Знакомство участников Конференции со стендовыми докладами </w:t>
            </w:r>
          </w:p>
        </w:tc>
      </w:tr>
      <w:tr w:rsidR="007271B9" w14:paraId="4D6F64D2" w14:textId="77777777" w:rsidTr="007359D3">
        <w:tc>
          <w:tcPr>
            <w:tcW w:w="1413" w:type="dxa"/>
          </w:tcPr>
          <w:p w14:paraId="71FB0EE3" w14:textId="34E8EB23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1843" w:type="dxa"/>
          </w:tcPr>
          <w:p w14:paraId="47770F94" w14:textId="57A13EBD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Конференц- зал</w:t>
            </w:r>
          </w:p>
        </w:tc>
        <w:tc>
          <w:tcPr>
            <w:tcW w:w="4817" w:type="dxa"/>
          </w:tcPr>
          <w:p w14:paraId="3D9D7702" w14:textId="2ADFE15F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 xml:space="preserve">Приветственное слово Организаторов и партнёров Конференции  </w:t>
            </w:r>
          </w:p>
        </w:tc>
        <w:tc>
          <w:tcPr>
            <w:tcW w:w="2692" w:type="dxa"/>
          </w:tcPr>
          <w:p w14:paraId="10672AAE" w14:textId="77777777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Минтруд России</w:t>
            </w:r>
          </w:p>
          <w:p w14:paraId="5C61CB7B" w14:textId="77777777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Ректор СПбИУВЭК</w:t>
            </w:r>
          </w:p>
          <w:p w14:paraId="392C7087" w14:textId="77777777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Представители научного сообщества</w:t>
            </w:r>
          </w:p>
          <w:p w14:paraId="5CEB6430" w14:textId="2AC3C47A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 xml:space="preserve">Зарубежные </w:t>
            </w:r>
            <w:proofErr w:type="spellStart"/>
            <w:r w:rsidRPr="00D62498">
              <w:rPr>
                <w:bCs/>
              </w:rPr>
              <w:t>партнеры</w:t>
            </w:r>
            <w:proofErr w:type="spellEnd"/>
            <w:r w:rsidRPr="00D62498">
              <w:rPr>
                <w:bCs/>
              </w:rPr>
              <w:t xml:space="preserve"> </w:t>
            </w:r>
          </w:p>
        </w:tc>
      </w:tr>
      <w:tr w:rsidR="007271B9" w14:paraId="0E40A4D1" w14:textId="77777777" w:rsidTr="007359D3">
        <w:tc>
          <w:tcPr>
            <w:tcW w:w="1413" w:type="dxa"/>
          </w:tcPr>
          <w:p w14:paraId="457BAEE5" w14:textId="49352C38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10.30-13.00</w:t>
            </w:r>
          </w:p>
        </w:tc>
        <w:tc>
          <w:tcPr>
            <w:tcW w:w="1843" w:type="dxa"/>
          </w:tcPr>
          <w:p w14:paraId="34F16288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232081BF" w14:textId="25905205" w:rsidR="007271B9" w:rsidRDefault="00A462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7271B9">
              <w:rPr>
                <w:b/>
              </w:rPr>
              <w:t>ыступления</w:t>
            </w:r>
          </w:p>
          <w:p w14:paraId="2B5DBEFE" w14:textId="3D969A80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692" w:type="dxa"/>
          </w:tcPr>
          <w:p w14:paraId="4674E9F8" w14:textId="537E847F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10 выступлений </w:t>
            </w:r>
          </w:p>
        </w:tc>
      </w:tr>
      <w:tr w:rsidR="007271B9" w14:paraId="21C06A66" w14:textId="77777777" w:rsidTr="007359D3">
        <w:tc>
          <w:tcPr>
            <w:tcW w:w="1413" w:type="dxa"/>
          </w:tcPr>
          <w:p w14:paraId="1DD9A1CF" w14:textId="01F1F752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12.45-13.00</w:t>
            </w:r>
          </w:p>
        </w:tc>
        <w:tc>
          <w:tcPr>
            <w:tcW w:w="1843" w:type="dxa"/>
          </w:tcPr>
          <w:p w14:paraId="4121512D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3633F00F" w14:textId="284F0B8F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 xml:space="preserve">Свободный микрофон, ответы на вопросы </w:t>
            </w:r>
          </w:p>
        </w:tc>
        <w:tc>
          <w:tcPr>
            <w:tcW w:w="2692" w:type="dxa"/>
          </w:tcPr>
          <w:p w14:paraId="018D3895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14:paraId="3969033B" w14:textId="77777777" w:rsidTr="007359D3">
        <w:tc>
          <w:tcPr>
            <w:tcW w:w="1413" w:type="dxa"/>
          </w:tcPr>
          <w:p w14:paraId="6B11DE6D" w14:textId="7BBC3AB1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13.00-13.30</w:t>
            </w:r>
          </w:p>
        </w:tc>
        <w:tc>
          <w:tcPr>
            <w:tcW w:w="1843" w:type="dxa"/>
          </w:tcPr>
          <w:p w14:paraId="278EF1B0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5B4EBC75" w14:textId="08E43AAA" w:rsidR="007271B9" w:rsidRDefault="007536D6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Перерыв </w:t>
            </w:r>
          </w:p>
          <w:p w14:paraId="31DAAA9B" w14:textId="166FABA3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Знакомство со стендовыми докладами </w:t>
            </w:r>
          </w:p>
        </w:tc>
        <w:tc>
          <w:tcPr>
            <w:tcW w:w="2692" w:type="dxa"/>
          </w:tcPr>
          <w:p w14:paraId="2CCFC298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A462B9" w14:paraId="4D65910C" w14:textId="77777777" w:rsidTr="007359D3">
        <w:tc>
          <w:tcPr>
            <w:tcW w:w="1413" w:type="dxa"/>
          </w:tcPr>
          <w:p w14:paraId="0C9DC43D" w14:textId="02457498" w:rsidR="00A462B9" w:rsidRDefault="00A462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13.30-13.50</w:t>
            </w:r>
          </w:p>
        </w:tc>
        <w:tc>
          <w:tcPr>
            <w:tcW w:w="1843" w:type="dxa"/>
          </w:tcPr>
          <w:p w14:paraId="1B7E12C2" w14:textId="77777777" w:rsidR="00A462B9" w:rsidRDefault="00A462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4EA2519A" w14:textId="0350BBAD" w:rsidR="00A462B9" w:rsidRPr="00A462B9" w:rsidRDefault="00A462B9" w:rsidP="005C588C">
            <w:pPr>
              <w:pStyle w:val="a3"/>
              <w:ind w:left="0"/>
              <w:jc w:val="center"/>
              <w:rPr>
                <w:b/>
              </w:rPr>
            </w:pPr>
            <w:r w:rsidRPr="00A462B9">
              <w:rPr>
                <w:b/>
              </w:rPr>
              <w:t xml:space="preserve">Выступления </w:t>
            </w:r>
          </w:p>
        </w:tc>
        <w:tc>
          <w:tcPr>
            <w:tcW w:w="2692" w:type="dxa"/>
          </w:tcPr>
          <w:p w14:paraId="44215278" w14:textId="149A9614" w:rsidR="00A462B9" w:rsidRDefault="00A462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 выступления</w:t>
            </w:r>
          </w:p>
        </w:tc>
      </w:tr>
      <w:tr w:rsidR="007271B9" w:rsidRPr="00A0088C" w14:paraId="5552C99A" w14:textId="77777777" w:rsidTr="007359D3">
        <w:tc>
          <w:tcPr>
            <w:tcW w:w="1413" w:type="dxa"/>
          </w:tcPr>
          <w:p w14:paraId="2725F716" w14:textId="0B554306" w:rsidR="007271B9" w:rsidRDefault="00A462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13.50-14.00</w:t>
            </w:r>
          </w:p>
        </w:tc>
        <w:tc>
          <w:tcPr>
            <w:tcW w:w="1843" w:type="dxa"/>
          </w:tcPr>
          <w:p w14:paraId="7684CFD2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60259A68" w14:textId="6A1327BB" w:rsidR="007271B9" w:rsidRPr="00D62498" w:rsidRDefault="00A462B9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Подведение итогов первого дня Конференции</w:t>
            </w:r>
          </w:p>
        </w:tc>
        <w:tc>
          <w:tcPr>
            <w:tcW w:w="2692" w:type="dxa"/>
          </w:tcPr>
          <w:p w14:paraId="1DA17002" w14:textId="2B477A3D" w:rsidR="007271B9" w:rsidRPr="00EA2FFD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14:paraId="089CBA92" w14:textId="09F68D72" w:rsidR="0006531D" w:rsidRDefault="0006531D" w:rsidP="005C588C">
      <w:pPr>
        <w:pStyle w:val="a3"/>
        <w:ind w:left="0" w:firstLine="709"/>
        <w:jc w:val="center"/>
        <w:rPr>
          <w:b/>
        </w:rPr>
      </w:pPr>
    </w:p>
    <w:p w14:paraId="52F671CD" w14:textId="68A10F32" w:rsidR="007271B9" w:rsidRDefault="007271B9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Дата проведения </w:t>
      </w:r>
      <w:r w:rsidR="00F31462">
        <w:rPr>
          <w:b/>
        </w:rPr>
        <w:t>–</w:t>
      </w:r>
      <w:r>
        <w:rPr>
          <w:b/>
        </w:rPr>
        <w:t xml:space="preserve"> </w:t>
      </w:r>
      <w:r w:rsidR="00F31462">
        <w:rPr>
          <w:b/>
        </w:rPr>
        <w:t>20 мая</w:t>
      </w:r>
      <w:r>
        <w:rPr>
          <w:b/>
        </w:rPr>
        <w:t xml:space="preserve"> 2022 г.</w:t>
      </w:r>
    </w:p>
    <w:p w14:paraId="53789D70" w14:textId="77777777" w:rsidR="007271B9" w:rsidRDefault="007271B9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Время </w:t>
      </w:r>
      <w:r w:rsidRPr="00FE3C87">
        <w:rPr>
          <w:b/>
          <w:i/>
          <w:iCs/>
        </w:rPr>
        <w:t>проведения</w:t>
      </w:r>
      <w:r>
        <w:rPr>
          <w:b/>
        </w:rPr>
        <w:t xml:space="preserve"> – 09.00 – 17.00</w:t>
      </w:r>
    </w:p>
    <w:p w14:paraId="553CB4F7" w14:textId="7A06FEBA" w:rsidR="007271B9" w:rsidRDefault="007271B9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Место проведения: </w:t>
      </w:r>
    </w:p>
    <w:p w14:paraId="14F75B6C" w14:textId="77777777" w:rsidR="007271B9" w:rsidRDefault="007271B9" w:rsidP="005C588C">
      <w:pPr>
        <w:pStyle w:val="a3"/>
        <w:ind w:left="0"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2132"/>
        <w:gridCol w:w="4628"/>
        <w:gridCol w:w="2622"/>
      </w:tblGrid>
      <w:tr w:rsidR="007271B9" w14:paraId="6C03DFAB" w14:textId="77777777" w:rsidTr="00A462B9">
        <w:tc>
          <w:tcPr>
            <w:tcW w:w="1383" w:type="dxa"/>
          </w:tcPr>
          <w:p w14:paraId="707B0317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132" w:type="dxa"/>
          </w:tcPr>
          <w:p w14:paraId="3A3286C9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4628" w:type="dxa"/>
          </w:tcPr>
          <w:p w14:paraId="3F69A98E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622" w:type="dxa"/>
          </w:tcPr>
          <w:p w14:paraId="539A92F0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14:paraId="0B1EF5B6" w14:textId="77777777" w:rsidTr="00A462B9">
        <w:tc>
          <w:tcPr>
            <w:tcW w:w="1383" w:type="dxa"/>
          </w:tcPr>
          <w:p w14:paraId="6BA8A532" w14:textId="7B9A8836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62B9">
              <w:rPr>
                <w:b/>
              </w:rPr>
              <w:t>1</w:t>
            </w:r>
            <w:r w:rsidR="007271B9">
              <w:rPr>
                <w:b/>
              </w:rPr>
              <w:t>.00-1</w:t>
            </w:r>
            <w:r w:rsidR="00A462B9">
              <w:rPr>
                <w:b/>
              </w:rPr>
              <w:t>2</w:t>
            </w:r>
            <w:r w:rsidR="007271B9">
              <w:rPr>
                <w:b/>
              </w:rPr>
              <w:t>.</w:t>
            </w:r>
            <w:r w:rsidR="00A462B9">
              <w:rPr>
                <w:b/>
              </w:rPr>
              <w:t>3</w:t>
            </w:r>
            <w:r w:rsidR="007271B9">
              <w:rPr>
                <w:b/>
              </w:rPr>
              <w:t>0</w:t>
            </w:r>
          </w:p>
        </w:tc>
        <w:tc>
          <w:tcPr>
            <w:tcW w:w="2132" w:type="dxa"/>
          </w:tcPr>
          <w:p w14:paraId="3FD65597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628" w:type="dxa"/>
          </w:tcPr>
          <w:p w14:paraId="231CF9A1" w14:textId="76114563" w:rsidR="000A67B6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</w:p>
          <w:p w14:paraId="03F0F92A" w14:textId="40874915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622" w:type="dxa"/>
          </w:tcPr>
          <w:p w14:paraId="4E937C93" w14:textId="39C8DD36" w:rsidR="00CB17A4" w:rsidRPr="00A462B9" w:rsidRDefault="000A67B6" w:rsidP="00A462B9">
            <w:pPr>
              <w:pStyle w:val="a3"/>
              <w:ind w:left="0"/>
              <w:jc w:val="center"/>
              <w:rPr>
                <w:bCs/>
              </w:rPr>
            </w:pPr>
            <w:r w:rsidRPr="00A462B9">
              <w:rPr>
                <w:bCs/>
              </w:rPr>
              <w:t>На клиническ</w:t>
            </w:r>
            <w:r w:rsidR="00A462B9" w:rsidRPr="00A462B9">
              <w:rPr>
                <w:bCs/>
              </w:rPr>
              <w:t>ой</w:t>
            </w:r>
            <w:r w:rsidRPr="00A462B9">
              <w:rPr>
                <w:bCs/>
              </w:rPr>
              <w:t xml:space="preserve"> баз</w:t>
            </w:r>
            <w:r w:rsidR="00A462B9" w:rsidRPr="00A462B9">
              <w:rPr>
                <w:bCs/>
              </w:rPr>
              <w:t>е</w:t>
            </w:r>
          </w:p>
        </w:tc>
      </w:tr>
      <w:tr w:rsidR="007271B9" w14:paraId="4239B792" w14:textId="77777777" w:rsidTr="00A462B9">
        <w:tc>
          <w:tcPr>
            <w:tcW w:w="1383" w:type="dxa"/>
          </w:tcPr>
          <w:p w14:paraId="3DC50695" w14:textId="656E7D15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14.00</w:t>
            </w:r>
            <w:r w:rsidR="00A462B9">
              <w:rPr>
                <w:b/>
              </w:rPr>
              <w:t>-15.00</w:t>
            </w:r>
          </w:p>
        </w:tc>
        <w:tc>
          <w:tcPr>
            <w:tcW w:w="2132" w:type="dxa"/>
          </w:tcPr>
          <w:p w14:paraId="4A9A5633" w14:textId="60397938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4628" w:type="dxa"/>
          </w:tcPr>
          <w:p w14:paraId="1DE9B4BA" w14:textId="069B80B8" w:rsidR="007271B9" w:rsidRPr="00D62498" w:rsidRDefault="00A462B9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/>
              </w:rPr>
              <w:t>Культурная программа</w:t>
            </w:r>
          </w:p>
        </w:tc>
        <w:tc>
          <w:tcPr>
            <w:tcW w:w="2622" w:type="dxa"/>
          </w:tcPr>
          <w:p w14:paraId="7D9B19CD" w14:textId="171D0DF0" w:rsidR="007271B9" w:rsidRPr="00A462B9" w:rsidRDefault="00A462B9" w:rsidP="005C588C">
            <w:pPr>
              <w:pStyle w:val="a3"/>
              <w:ind w:left="0"/>
              <w:jc w:val="center"/>
              <w:rPr>
                <w:bCs/>
              </w:rPr>
            </w:pPr>
            <w:r w:rsidRPr="00A462B9">
              <w:rPr>
                <w:bCs/>
              </w:rPr>
              <w:t>Посещение музея</w:t>
            </w:r>
          </w:p>
        </w:tc>
      </w:tr>
      <w:tr w:rsidR="007271B9" w14:paraId="2F826FF7" w14:textId="77777777" w:rsidTr="00A462B9">
        <w:tc>
          <w:tcPr>
            <w:tcW w:w="1383" w:type="dxa"/>
          </w:tcPr>
          <w:p w14:paraId="2B962B49" w14:textId="342AC76F" w:rsidR="007271B9" w:rsidRDefault="00AF333B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132" w:type="dxa"/>
          </w:tcPr>
          <w:p w14:paraId="3B0747F1" w14:textId="5D96618E" w:rsidR="007271B9" w:rsidRDefault="00AF333B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Санкт-Петербург, Большой Сампсониевский, д. 11/12</w:t>
            </w:r>
          </w:p>
        </w:tc>
        <w:tc>
          <w:tcPr>
            <w:tcW w:w="4628" w:type="dxa"/>
          </w:tcPr>
          <w:p w14:paraId="215FB9C6" w14:textId="647CE5CC" w:rsidR="007271B9" w:rsidRPr="00D62498" w:rsidRDefault="00AF333B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Подведение итогов Конференции, награждение победителей </w:t>
            </w:r>
          </w:p>
        </w:tc>
        <w:tc>
          <w:tcPr>
            <w:tcW w:w="2622" w:type="dxa"/>
          </w:tcPr>
          <w:p w14:paraId="7066B6DF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14:paraId="55030F27" w14:textId="77777777" w:rsidR="007271B9" w:rsidRDefault="007271B9" w:rsidP="005C588C">
      <w:pPr>
        <w:pStyle w:val="a3"/>
        <w:ind w:left="0" w:firstLine="709"/>
        <w:jc w:val="center"/>
        <w:rPr>
          <w:b/>
        </w:rPr>
      </w:pPr>
    </w:p>
    <w:p w14:paraId="724D4D26" w14:textId="6D297F2B" w:rsidR="00632063" w:rsidRDefault="00632063" w:rsidP="005C588C">
      <w:pPr>
        <w:jc w:val="both"/>
        <w:rPr>
          <w:b/>
        </w:rPr>
      </w:pPr>
    </w:p>
    <w:p w14:paraId="54056E33" w14:textId="77777777" w:rsidR="00871938" w:rsidRPr="00B31881" w:rsidRDefault="004539CF" w:rsidP="005C588C">
      <w:pPr>
        <w:ind w:firstLine="709"/>
        <w:jc w:val="center"/>
      </w:pPr>
      <w:r w:rsidRPr="00B31881">
        <w:rPr>
          <w:b/>
        </w:rPr>
        <w:t>К участию в конференции</w:t>
      </w:r>
      <w:r w:rsidRPr="00B31881">
        <w:t xml:space="preserve"> </w:t>
      </w:r>
      <w:r w:rsidR="00871938" w:rsidRPr="00B31881">
        <w:rPr>
          <w:b/>
        </w:rPr>
        <w:t>п</w:t>
      </w:r>
      <w:r w:rsidRPr="00B31881">
        <w:rPr>
          <w:b/>
        </w:rPr>
        <w:t>риглашаются</w:t>
      </w:r>
      <w:r w:rsidR="00871938" w:rsidRPr="00B31881">
        <w:rPr>
          <w:b/>
        </w:rPr>
        <w:t>:</w:t>
      </w:r>
    </w:p>
    <w:p w14:paraId="6F6181A0" w14:textId="50E77754" w:rsidR="004539CF" w:rsidRDefault="00AF333B" w:rsidP="005C588C">
      <w:pPr>
        <w:ind w:firstLine="709"/>
        <w:jc w:val="both"/>
      </w:pPr>
      <w:r w:rsidRPr="00F91F26">
        <w:rPr>
          <w:b/>
          <w:bCs/>
        </w:rPr>
        <w:t>В качестве участников Конференции приглашаются</w:t>
      </w:r>
      <w:r>
        <w:t xml:space="preserve"> молодые </w:t>
      </w:r>
      <w:proofErr w:type="spellStart"/>
      <w:r>
        <w:t>ученые</w:t>
      </w:r>
      <w:proofErr w:type="spellEnd"/>
      <w:r>
        <w:t xml:space="preserve"> </w:t>
      </w:r>
      <w:r w:rsidR="007536D6">
        <w:t xml:space="preserve">системы медико-социальной экспертизы, </w:t>
      </w:r>
      <w:r>
        <w:t xml:space="preserve">здравоохранения, </w:t>
      </w:r>
      <w:r w:rsidR="0038114B">
        <w:t>комплексной реабилитации и абилитации инвалидов</w:t>
      </w:r>
      <w:r w:rsidR="00A46084">
        <w:t>, аспиранты</w:t>
      </w:r>
      <w:r w:rsidR="00F91F26">
        <w:t>,</w:t>
      </w:r>
      <w:r w:rsidR="00A46084">
        <w:t xml:space="preserve"> ординаторы</w:t>
      </w:r>
      <w:r>
        <w:t xml:space="preserve"> и представители </w:t>
      </w:r>
      <w:r w:rsidR="00F91F26">
        <w:t>студенческих научных обществ медицинских ВУЗов</w:t>
      </w:r>
      <w:r w:rsidR="004539CF" w:rsidRPr="00B31881">
        <w:t>.</w:t>
      </w:r>
    </w:p>
    <w:p w14:paraId="465586F6" w14:textId="77777777" w:rsidR="00F91F26" w:rsidRDefault="00F91F26" w:rsidP="005C588C">
      <w:pPr>
        <w:ind w:firstLine="709"/>
        <w:jc w:val="both"/>
      </w:pPr>
    </w:p>
    <w:p w14:paraId="008FE3B7" w14:textId="0C12E093" w:rsidR="00AF333B" w:rsidRPr="00B31881" w:rsidRDefault="00AF333B" w:rsidP="005C588C">
      <w:pPr>
        <w:ind w:firstLine="709"/>
        <w:jc w:val="both"/>
      </w:pPr>
      <w:r w:rsidRPr="00F91F26">
        <w:rPr>
          <w:b/>
          <w:bCs/>
        </w:rPr>
        <w:t xml:space="preserve">В </w:t>
      </w:r>
      <w:r w:rsidR="00F91F26" w:rsidRPr="00F91F26">
        <w:rPr>
          <w:b/>
          <w:bCs/>
        </w:rPr>
        <w:t>качестве слушателей Конференции приглашаются</w:t>
      </w:r>
      <w:r w:rsidR="00F91F26">
        <w:t xml:space="preserve"> специалисты системы здравоохранения, медико-социальной экспертизы, комплексной реабилитации и абилитации, представители органов власти субъектов Российской Федерации, общественных организаций, студенты, ординаторы, аспиранты медицинских ВУЗов и другие.    </w:t>
      </w:r>
      <w:r>
        <w:t xml:space="preserve"> </w:t>
      </w:r>
    </w:p>
    <w:p w14:paraId="0AB6D4EF" w14:textId="77777777" w:rsidR="004539CF" w:rsidRPr="00B31881" w:rsidRDefault="004539CF" w:rsidP="005C588C">
      <w:pPr>
        <w:pStyle w:val="a3"/>
        <w:ind w:left="0" w:firstLine="709"/>
        <w:jc w:val="center"/>
        <w:rPr>
          <w:b/>
        </w:rPr>
      </w:pPr>
    </w:p>
    <w:p w14:paraId="23138767" w14:textId="77777777" w:rsidR="00667149" w:rsidRPr="00B31881" w:rsidRDefault="00667149" w:rsidP="005C588C">
      <w:pPr>
        <w:jc w:val="center"/>
        <w:rPr>
          <w:b/>
        </w:rPr>
      </w:pPr>
      <w:r w:rsidRPr="00B31881">
        <w:rPr>
          <w:b/>
        </w:rPr>
        <w:t>Условия участия в конференции</w:t>
      </w:r>
    </w:p>
    <w:p w14:paraId="3F3E4532" w14:textId="7E1D35FD" w:rsidR="00667149" w:rsidRPr="00B31881" w:rsidRDefault="00817407" w:rsidP="005C588C">
      <w:pPr>
        <w:pStyle w:val="a3"/>
        <w:ind w:left="0" w:firstLine="709"/>
        <w:jc w:val="both"/>
      </w:pPr>
      <w:r w:rsidRPr="00B31881">
        <w:t xml:space="preserve">Участие во всех мероприятиях бесплатное. </w:t>
      </w:r>
      <w:r w:rsidR="00667149" w:rsidRPr="00B31881">
        <w:t>Д</w:t>
      </w:r>
      <w:r w:rsidR="00A46084">
        <w:t xml:space="preserve">ля участия необходимо в срок до </w:t>
      </w:r>
      <w:r w:rsidR="004104B3">
        <w:t>31</w:t>
      </w:r>
      <w:r w:rsidR="00DA519C">
        <w:t>.0</w:t>
      </w:r>
      <w:r w:rsidR="00F31462">
        <w:t>3</w:t>
      </w:r>
      <w:r w:rsidR="00DA519C">
        <w:t>.2022 г. подать заявку</w:t>
      </w:r>
      <w:r w:rsidR="004104B3">
        <w:t xml:space="preserve"> (</w:t>
      </w:r>
      <w:hyperlink r:id="rId8" w:history="1">
        <w:r w:rsidR="004104B3" w:rsidRPr="008C52EB">
          <w:rPr>
            <w:rStyle w:val="a4"/>
          </w:rPr>
          <w:t>https://forms.gle/XfciGW51dAEzdgXp7</w:t>
        </w:r>
      </w:hyperlink>
      <w:r w:rsidR="004104B3">
        <w:t xml:space="preserve"> ) </w:t>
      </w:r>
      <w:r w:rsidR="00DA519C">
        <w:t xml:space="preserve"> с указанием формы участия в Конференции (онлайн, оффлайн участие, стендовый доклад)</w:t>
      </w:r>
      <w:r w:rsidR="00C710E7">
        <w:t>. Доклады и материалы статей</w:t>
      </w:r>
      <w:r w:rsidR="005C588C">
        <w:t xml:space="preserve">, оформленные согласно требованиям Положения о Конференции, </w:t>
      </w:r>
      <w:r w:rsidR="00C710E7">
        <w:t xml:space="preserve">направить в </w:t>
      </w:r>
      <w:r w:rsidR="005C588C">
        <w:t>адрес организаторов Конференции до 10.0</w:t>
      </w:r>
      <w:r w:rsidR="00F31462">
        <w:t>4</w:t>
      </w:r>
      <w:r w:rsidR="005C588C">
        <w:t xml:space="preserve">.2022 г. </w:t>
      </w:r>
    </w:p>
    <w:p w14:paraId="52F173A4" w14:textId="61482465" w:rsidR="00667149" w:rsidRDefault="00DA519C" w:rsidP="005C588C">
      <w:pPr>
        <w:pStyle w:val="a3"/>
        <w:ind w:left="0" w:firstLine="709"/>
        <w:jc w:val="both"/>
      </w:pPr>
      <w:r>
        <w:t xml:space="preserve">По итогам Конференции </w:t>
      </w:r>
      <w:r w:rsidR="00C710E7">
        <w:t>конкурсной комиссией будут определены победители.</w:t>
      </w:r>
    </w:p>
    <w:p w14:paraId="4FC92950" w14:textId="27A929C8" w:rsidR="00C710E7" w:rsidRDefault="00C710E7" w:rsidP="005C588C">
      <w:pPr>
        <w:pStyle w:val="a3"/>
        <w:ind w:left="0" w:firstLine="709"/>
        <w:jc w:val="both"/>
      </w:pPr>
      <w:r>
        <w:t>Материалы Конференции будут опубликованы в сборнике научных статей.</w:t>
      </w:r>
    </w:p>
    <w:p w14:paraId="04386B3B" w14:textId="77777777" w:rsidR="00CB17A4" w:rsidRDefault="00CB17A4" w:rsidP="00CB17A4">
      <w:pPr>
        <w:pStyle w:val="a3"/>
        <w:ind w:left="0" w:firstLine="709"/>
        <w:jc w:val="center"/>
        <w:rPr>
          <w:b/>
          <w:bCs/>
        </w:rPr>
      </w:pPr>
    </w:p>
    <w:p w14:paraId="1FB4B77F" w14:textId="03AC4DFC" w:rsidR="00CB17A4" w:rsidRPr="00CB17A4" w:rsidRDefault="00CB17A4" w:rsidP="00CB17A4">
      <w:pPr>
        <w:pStyle w:val="a3"/>
        <w:ind w:left="0" w:firstLine="709"/>
        <w:jc w:val="center"/>
        <w:rPr>
          <w:b/>
          <w:bCs/>
        </w:rPr>
      </w:pPr>
      <w:r w:rsidRPr="00CB17A4">
        <w:rPr>
          <w:b/>
          <w:bCs/>
        </w:rPr>
        <w:t>Требования к статьям</w:t>
      </w:r>
    </w:p>
    <w:p w14:paraId="3BECF30C" w14:textId="77777777" w:rsidR="00CB17A4" w:rsidRDefault="00CB17A4" w:rsidP="00CB17A4">
      <w:pPr>
        <w:pStyle w:val="a3"/>
        <w:ind w:firstLine="709"/>
        <w:jc w:val="both"/>
      </w:pPr>
      <w:r>
        <w:lastRenderedPageBreak/>
        <w:t>Текст доклада представляется в электронном виде в формате RTF или DOC, подготовленном с использованием текстовых редакторов Microsoft Word. Объем текста нормируется в количестве не более 7 страниц формата А4 (210х297 мм).</w:t>
      </w:r>
    </w:p>
    <w:p w14:paraId="0C34F3A5" w14:textId="77777777" w:rsidR="00CB17A4" w:rsidRDefault="00CB17A4" w:rsidP="00CB17A4">
      <w:pPr>
        <w:pStyle w:val="a3"/>
        <w:ind w:firstLine="709"/>
        <w:jc w:val="both"/>
      </w:pPr>
      <w:r>
        <w:t>Поля сверху и снизу – 2 см, слева – 3 см, справа 1,5 см.</w:t>
      </w:r>
    </w:p>
    <w:p w14:paraId="6673C413" w14:textId="77777777" w:rsidR="00CB17A4" w:rsidRDefault="00CB17A4" w:rsidP="00CB17A4">
      <w:pPr>
        <w:pStyle w:val="a3"/>
        <w:ind w:firstLine="709"/>
        <w:jc w:val="both"/>
      </w:pPr>
      <w:r>
        <w:t>Отступ первой строки – 1,25 см. (автоматически, пробелы запрещены)</w:t>
      </w:r>
    </w:p>
    <w:p w14:paraId="02360385" w14:textId="77777777" w:rsidR="00CB17A4" w:rsidRDefault="00CB17A4" w:rsidP="00CB17A4">
      <w:pPr>
        <w:pStyle w:val="a3"/>
        <w:ind w:firstLine="709"/>
        <w:jc w:val="both"/>
      </w:pPr>
      <w:r>
        <w:t>Междустрочный интервал – одинарный.</w:t>
      </w:r>
    </w:p>
    <w:p w14:paraId="6D31A708" w14:textId="77777777" w:rsidR="00CB17A4" w:rsidRDefault="00CB17A4" w:rsidP="00CB17A4">
      <w:pPr>
        <w:pStyle w:val="a3"/>
        <w:ind w:firstLine="709"/>
        <w:jc w:val="both"/>
      </w:pPr>
      <w:r>
        <w:t xml:space="preserve">Шрифт и размер – Times New </w:t>
      </w:r>
      <w:proofErr w:type="spellStart"/>
      <w:r>
        <w:t>Roman</w:t>
      </w:r>
      <w:proofErr w:type="spellEnd"/>
      <w:r>
        <w:t>, 14.</w:t>
      </w:r>
    </w:p>
    <w:p w14:paraId="24E1D413" w14:textId="77777777" w:rsidR="00CB17A4" w:rsidRDefault="00CB17A4" w:rsidP="00CB17A4">
      <w:pPr>
        <w:pStyle w:val="a3"/>
        <w:ind w:firstLine="709"/>
        <w:jc w:val="both"/>
      </w:pPr>
      <w:r>
        <w:t xml:space="preserve">Рисунки – шрифт Times New </w:t>
      </w:r>
      <w:proofErr w:type="spellStart"/>
      <w:r>
        <w:t>Roman</w:t>
      </w:r>
      <w:proofErr w:type="spellEnd"/>
      <w:r>
        <w:t>, 12 (и меньше), сгруппированные.</w:t>
      </w:r>
    </w:p>
    <w:p w14:paraId="0691922E" w14:textId="77777777" w:rsidR="00CB17A4" w:rsidRDefault="00CB17A4" w:rsidP="00CB17A4">
      <w:pPr>
        <w:pStyle w:val="a3"/>
        <w:ind w:firstLine="709"/>
        <w:jc w:val="both"/>
      </w:pPr>
      <w:r>
        <w:t>Ссылки – постранично, в виде автоматических сносок внизу страницы.</w:t>
      </w:r>
    </w:p>
    <w:p w14:paraId="19A1A7CF" w14:textId="77777777" w:rsidR="00CB17A4" w:rsidRDefault="00CB17A4" w:rsidP="00CB17A4">
      <w:pPr>
        <w:pStyle w:val="a3"/>
        <w:ind w:firstLine="709"/>
        <w:jc w:val="both"/>
      </w:pPr>
      <w:r>
        <w:t>Табуляции, автоматические списки, стили, специальные символы – запрещены.</w:t>
      </w:r>
    </w:p>
    <w:p w14:paraId="6A32ED77" w14:textId="69AF7368" w:rsidR="00CB17A4" w:rsidRPr="00B31881" w:rsidRDefault="00CB17A4" w:rsidP="00CB17A4">
      <w:pPr>
        <w:pStyle w:val="a3"/>
        <w:ind w:left="0" w:firstLine="709"/>
        <w:jc w:val="both"/>
      </w:pPr>
      <w:r>
        <w:t xml:space="preserve">Каждый материал или статья должны иметь: УДК, название (на русском и английском языках), ФИО автора (на русском и английском языках), сведения об авторе на русском языке (место работы с почтовым адресом; должность, степень, звание; рабочий контактный телефон; контактный </w:t>
      </w:r>
      <w:proofErr w:type="spellStart"/>
      <w:r>
        <w:t>e-mail</w:t>
      </w:r>
      <w:proofErr w:type="spellEnd"/>
      <w:r>
        <w:t>), аннотацию и ключевые слова (на русском и английском языках), текст статьи, список литературы.</w:t>
      </w:r>
    </w:p>
    <w:p w14:paraId="2C5C98A9" w14:textId="77777777" w:rsidR="00817407" w:rsidRPr="00B31881" w:rsidRDefault="00817407" w:rsidP="005C588C">
      <w:pPr>
        <w:pStyle w:val="a3"/>
        <w:ind w:left="0" w:firstLine="709"/>
        <w:jc w:val="both"/>
        <w:rPr>
          <w:b/>
        </w:rPr>
      </w:pPr>
    </w:p>
    <w:p w14:paraId="77596528" w14:textId="77777777" w:rsidR="00667149" w:rsidRPr="00B31881" w:rsidRDefault="00667149" w:rsidP="005C588C">
      <w:pPr>
        <w:jc w:val="center"/>
        <w:rPr>
          <w:b/>
        </w:rPr>
      </w:pPr>
      <w:r w:rsidRPr="00B31881">
        <w:rPr>
          <w:b/>
        </w:rPr>
        <w:t>Контакты оргкомитета конференции</w:t>
      </w:r>
    </w:p>
    <w:p w14:paraId="3B8AA099" w14:textId="4B80B015" w:rsidR="00667149" w:rsidRPr="00B31881" w:rsidRDefault="00667149" w:rsidP="005C588C">
      <w:pPr>
        <w:jc w:val="center"/>
      </w:pPr>
      <w:r w:rsidRPr="00B31881">
        <w:t xml:space="preserve">Телефон: </w:t>
      </w:r>
      <w:r w:rsidR="008764D6" w:rsidRPr="008764D6">
        <w:t>+7 (812) 542-14-45</w:t>
      </w:r>
      <w:r w:rsidR="004104B3">
        <w:t>, 89313952167</w:t>
      </w:r>
    </w:p>
    <w:p w14:paraId="503FEB2B" w14:textId="2A9477FA" w:rsidR="003C67E5" w:rsidRPr="007536D6" w:rsidRDefault="001F15A3" w:rsidP="005C588C">
      <w:pPr>
        <w:jc w:val="center"/>
      </w:pPr>
      <w:proofErr w:type="spellStart"/>
      <w:r w:rsidRPr="00B31881">
        <w:rPr>
          <w:lang w:val="de-DE"/>
        </w:rPr>
        <w:t>e</w:t>
      </w:r>
      <w:r w:rsidR="00667149" w:rsidRPr="00B31881">
        <w:rPr>
          <w:lang w:val="de-DE"/>
        </w:rPr>
        <w:t>-mail</w:t>
      </w:r>
      <w:proofErr w:type="spellEnd"/>
      <w:r w:rsidR="00667149" w:rsidRPr="00B31881">
        <w:rPr>
          <w:lang w:val="de-DE"/>
        </w:rPr>
        <w:t xml:space="preserve">: </w:t>
      </w:r>
      <w:hyperlink r:id="rId9" w:history="1">
        <w:r w:rsidR="00EA2FFD" w:rsidRPr="00F1596C">
          <w:rPr>
            <w:rStyle w:val="a4"/>
            <w:lang w:val="de-DE"/>
          </w:rPr>
          <w:t>spbiuvek.2021@gmail.com</w:t>
        </w:r>
      </w:hyperlink>
      <w:r w:rsidR="00EA2FFD" w:rsidRPr="007536D6">
        <w:t xml:space="preserve"> </w:t>
      </w:r>
    </w:p>
    <w:p w14:paraId="3F2DA571" w14:textId="0867EC14" w:rsidR="00667149" w:rsidRDefault="003C67E5" w:rsidP="005C588C">
      <w:pPr>
        <w:jc w:val="center"/>
      </w:pPr>
      <w:r>
        <w:t>(ссылка для участия в Конференции будет направлена дополнительно, на электронную почту</w:t>
      </w:r>
      <w:r w:rsidR="00383FE3">
        <w:t>, указанную в заявке</w:t>
      </w:r>
      <w:r>
        <w:t>)</w:t>
      </w:r>
    </w:p>
    <w:p w14:paraId="71D9954F" w14:textId="77777777" w:rsidR="00667149" w:rsidRPr="003C67E5" w:rsidRDefault="00667149" w:rsidP="005C588C"/>
    <w:p w14:paraId="4341E984" w14:textId="77777777" w:rsidR="008B1DE1" w:rsidRPr="003C67E5" w:rsidRDefault="00A462B9" w:rsidP="005C588C"/>
    <w:sectPr w:rsidR="008B1DE1" w:rsidRPr="003C67E5" w:rsidSect="00B64594">
      <w:pgSz w:w="11909" w:h="16838"/>
      <w:pgMar w:top="709" w:right="567" w:bottom="1134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24"/>
    <w:multiLevelType w:val="hybridMultilevel"/>
    <w:tmpl w:val="3B98B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F70EA"/>
    <w:multiLevelType w:val="hybridMultilevel"/>
    <w:tmpl w:val="4170CA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49"/>
    <w:rsid w:val="00043B26"/>
    <w:rsid w:val="0006531D"/>
    <w:rsid w:val="000661C0"/>
    <w:rsid w:val="000A67B6"/>
    <w:rsid w:val="00136DD2"/>
    <w:rsid w:val="001927D7"/>
    <w:rsid w:val="001A7687"/>
    <w:rsid w:val="001E6B6E"/>
    <w:rsid w:val="001F15A3"/>
    <w:rsid w:val="002126EE"/>
    <w:rsid w:val="00235F18"/>
    <w:rsid w:val="00242598"/>
    <w:rsid w:val="002C6A53"/>
    <w:rsid w:val="003049D4"/>
    <w:rsid w:val="003707BB"/>
    <w:rsid w:val="00377D9D"/>
    <w:rsid w:val="0038114B"/>
    <w:rsid w:val="00383FE3"/>
    <w:rsid w:val="003C67E5"/>
    <w:rsid w:val="004104B3"/>
    <w:rsid w:val="004113AE"/>
    <w:rsid w:val="00424B34"/>
    <w:rsid w:val="004539CF"/>
    <w:rsid w:val="0045779D"/>
    <w:rsid w:val="00470EE6"/>
    <w:rsid w:val="00490179"/>
    <w:rsid w:val="004B19D2"/>
    <w:rsid w:val="005147B4"/>
    <w:rsid w:val="005C588C"/>
    <w:rsid w:val="00607448"/>
    <w:rsid w:val="00617475"/>
    <w:rsid w:val="00632063"/>
    <w:rsid w:val="00667149"/>
    <w:rsid w:val="00672E7F"/>
    <w:rsid w:val="006F2203"/>
    <w:rsid w:val="007271B9"/>
    <w:rsid w:val="007359D3"/>
    <w:rsid w:val="0073744D"/>
    <w:rsid w:val="007536D6"/>
    <w:rsid w:val="0076456A"/>
    <w:rsid w:val="007659B1"/>
    <w:rsid w:val="00791FC1"/>
    <w:rsid w:val="007A16A0"/>
    <w:rsid w:val="00817407"/>
    <w:rsid w:val="00843253"/>
    <w:rsid w:val="00871938"/>
    <w:rsid w:val="008764D6"/>
    <w:rsid w:val="008B6368"/>
    <w:rsid w:val="0098774E"/>
    <w:rsid w:val="009E3CB8"/>
    <w:rsid w:val="00A0088C"/>
    <w:rsid w:val="00A2128F"/>
    <w:rsid w:val="00A46084"/>
    <w:rsid w:val="00A462B9"/>
    <w:rsid w:val="00A855BA"/>
    <w:rsid w:val="00AB6313"/>
    <w:rsid w:val="00AF333B"/>
    <w:rsid w:val="00B31881"/>
    <w:rsid w:val="00B64594"/>
    <w:rsid w:val="00BF4EEB"/>
    <w:rsid w:val="00BF6B71"/>
    <w:rsid w:val="00C11652"/>
    <w:rsid w:val="00C12E5D"/>
    <w:rsid w:val="00C40029"/>
    <w:rsid w:val="00C54EEE"/>
    <w:rsid w:val="00C710E7"/>
    <w:rsid w:val="00C93DC5"/>
    <w:rsid w:val="00C9507E"/>
    <w:rsid w:val="00CB17A4"/>
    <w:rsid w:val="00D1517A"/>
    <w:rsid w:val="00D17A36"/>
    <w:rsid w:val="00D46E2B"/>
    <w:rsid w:val="00D62498"/>
    <w:rsid w:val="00D74153"/>
    <w:rsid w:val="00D96FFC"/>
    <w:rsid w:val="00DA519C"/>
    <w:rsid w:val="00E83D14"/>
    <w:rsid w:val="00EA2FFD"/>
    <w:rsid w:val="00ED1223"/>
    <w:rsid w:val="00F31462"/>
    <w:rsid w:val="00F71428"/>
    <w:rsid w:val="00F773DE"/>
    <w:rsid w:val="00F913EC"/>
    <w:rsid w:val="00F91F26"/>
    <w:rsid w:val="00FA14D7"/>
    <w:rsid w:val="00FE15B6"/>
    <w:rsid w:val="00FE3C87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E949"/>
  <w15:docId w15:val="{B995C103-30F8-4A51-AEC3-0EB07A5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7149"/>
    <w:pPr>
      <w:ind w:left="720"/>
      <w:contextualSpacing/>
    </w:pPr>
  </w:style>
  <w:style w:type="character" w:styleId="a4">
    <w:name w:val="Hyperlink"/>
    <w:rsid w:val="006671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5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D12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ED1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8114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EA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fciGW51dAEzdgXp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iuvek.20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60C3-6B90-4F92-8160-600307FE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РУДАКОВА</dc:creator>
  <cp:lastModifiedBy>Марина</cp:lastModifiedBy>
  <cp:revision>11</cp:revision>
  <cp:lastPrinted>2022-02-25T09:20:00Z</cp:lastPrinted>
  <dcterms:created xsi:type="dcterms:W3CDTF">2022-01-17T07:51:00Z</dcterms:created>
  <dcterms:modified xsi:type="dcterms:W3CDTF">2022-02-28T09:02:00Z</dcterms:modified>
</cp:coreProperties>
</file>