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26" w:rsidRDefault="00FF1726" w:rsidP="00FF1726">
      <w:pPr>
        <w:pStyle w:val="a5"/>
        <w:tabs>
          <w:tab w:val="left" w:pos="6096"/>
        </w:tabs>
        <w:spacing w:line="360" w:lineRule="auto"/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5610" cy="695325"/>
            <wp:effectExtent l="19050" t="0" r="114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4" cy="69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>
            <wp:extent cx="739175" cy="695325"/>
            <wp:effectExtent l="19050" t="0" r="37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04" cy="69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676275" cy="6762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704503" cy="685800"/>
            <wp:effectExtent l="19050" t="0" r="347" b="0"/>
            <wp:docPr id="5" name="Рисунок 2" descr="C:\Users\Геннадий\Desktop\Эмблема (1)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Геннадий\Desktop\Эмблема (1) (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6" cy="68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6766">
        <w:rPr>
          <w:b/>
        </w:rPr>
      </w:r>
      <w:r w:rsidR="005F6766" w:rsidRPr="005F6766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03.4pt;height:78.95pt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FF1726" w:rsidRPr="00B975A0" w:rsidRDefault="00FF1726" w:rsidP="00FF1726">
                  <w:pPr>
                    <w:tabs>
                      <w:tab w:val="left" w:pos="6096"/>
                    </w:tabs>
                    <w:spacing w:before="240" w:line="360" w:lineRule="auto"/>
                    <w:jc w:val="center"/>
                    <w:rPr>
                      <w:b/>
                      <w:color w:val="4F81BD"/>
                      <w:sz w:val="18"/>
                      <w:szCs w:val="18"/>
                    </w:rPr>
                  </w:pPr>
                  <w:r w:rsidRPr="00B975A0">
                    <w:rPr>
                      <w:b/>
                      <w:color w:val="4F81BD"/>
                      <w:sz w:val="18"/>
                      <w:szCs w:val="18"/>
                    </w:rPr>
                    <w:t>ГБУ</w:t>
                  </w:r>
                  <w:r w:rsidRPr="00B975A0">
                    <w:rPr>
                      <w:b/>
                      <w:color w:val="4F81BD"/>
                      <w:sz w:val="18"/>
                      <w:szCs w:val="18"/>
                    </w:rPr>
                    <w:br/>
                    <w:t>«ВОЛГОГРАДСКИЙ МЕДИЦИНСКИЙ НАУЧНЫЙ ЦЕНТР»</w:t>
                  </w:r>
                </w:p>
                <w:p w:rsidR="00FF1726" w:rsidRDefault="00FF1726" w:rsidP="00FF1726"/>
              </w:txbxContent>
            </v:textbox>
            <w10:wrap type="none"/>
            <w10:anchorlock/>
          </v:shape>
        </w:pict>
      </w:r>
      <w:r>
        <w:rPr>
          <w:b/>
        </w:rPr>
        <w:t xml:space="preserve"> </w:t>
      </w:r>
      <w:r w:rsidR="0043292A" w:rsidRPr="0043292A">
        <w:rPr>
          <w:b/>
          <w:noProof/>
        </w:rPr>
        <w:drawing>
          <wp:inline distT="0" distB="0" distL="0" distR="0">
            <wp:extent cx="744984" cy="7239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8" cy="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C6" w:rsidRDefault="003210C6" w:rsidP="00EF39A2">
      <w:pPr>
        <w:pStyle w:val="a3"/>
        <w:spacing w:line="233" w:lineRule="auto"/>
        <w:ind w:right="2" w:firstLine="0"/>
        <w:jc w:val="center"/>
        <w:rPr>
          <w:b/>
          <w:sz w:val="40"/>
          <w:szCs w:val="26"/>
        </w:rPr>
      </w:pPr>
      <w:r w:rsidRPr="003210C6">
        <w:rPr>
          <w:b/>
          <w:noProof/>
          <w:sz w:val="40"/>
          <w:szCs w:val="26"/>
        </w:rPr>
        <w:drawing>
          <wp:inline distT="0" distB="0" distL="0" distR="0">
            <wp:extent cx="894079" cy="838200"/>
            <wp:effectExtent l="19050" t="0" r="1271" b="0"/>
            <wp:docPr id="9489184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39" cy="8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92A" w:rsidRPr="0043292A">
        <w:rPr>
          <w:b/>
          <w:noProof/>
          <w:sz w:val="40"/>
          <w:szCs w:val="26"/>
        </w:rPr>
        <w:drawing>
          <wp:inline distT="0" distB="0" distL="0" distR="0">
            <wp:extent cx="990600" cy="9144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A2" w:rsidRPr="004E5D84" w:rsidRDefault="00EF39A2" w:rsidP="00EF39A2">
      <w:pPr>
        <w:pStyle w:val="a3"/>
        <w:spacing w:line="233" w:lineRule="auto"/>
        <w:ind w:right="2" w:firstLine="0"/>
        <w:jc w:val="center"/>
        <w:rPr>
          <w:b/>
          <w:sz w:val="40"/>
          <w:szCs w:val="26"/>
        </w:rPr>
      </w:pPr>
      <w:r w:rsidRPr="004E5D84">
        <w:rPr>
          <w:b/>
          <w:sz w:val="40"/>
          <w:szCs w:val="26"/>
        </w:rPr>
        <w:t>ИНФОРМАЦИОННОЕ  ПИСЬМО</w:t>
      </w:r>
    </w:p>
    <w:p w:rsidR="00EF39A2" w:rsidRDefault="00EF39A2" w:rsidP="00EF39A2">
      <w:pPr>
        <w:pStyle w:val="a3"/>
        <w:spacing w:line="233" w:lineRule="auto"/>
        <w:ind w:firstLine="0"/>
        <w:jc w:val="center"/>
        <w:rPr>
          <w:b/>
          <w:bCs/>
          <w:color w:val="000000"/>
          <w:sz w:val="32"/>
          <w:szCs w:val="32"/>
        </w:rPr>
      </w:pPr>
    </w:p>
    <w:p w:rsidR="00EF39A2" w:rsidRDefault="00EF39A2" w:rsidP="00EF39A2">
      <w:pPr>
        <w:pStyle w:val="a3"/>
        <w:spacing w:line="360" w:lineRule="auto"/>
        <w:ind w:firstLine="0"/>
        <w:jc w:val="center"/>
        <w:rPr>
          <w:b/>
          <w:bCs/>
          <w:color w:val="000000"/>
          <w:sz w:val="32"/>
          <w:szCs w:val="32"/>
        </w:rPr>
      </w:pPr>
      <w:r w:rsidRPr="00D5486B">
        <w:rPr>
          <w:b/>
          <w:bCs/>
          <w:color w:val="000000"/>
          <w:sz w:val="32"/>
          <w:szCs w:val="32"/>
        </w:rPr>
        <w:t>Глубокоуважаемые коллеги!</w:t>
      </w:r>
    </w:p>
    <w:p w:rsidR="008B3D54" w:rsidRPr="006A4766" w:rsidRDefault="006A4766" w:rsidP="00C90F58">
      <w:pPr>
        <w:pStyle w:val="a3"/>
        <w:ind w:right="2"/>
        <w:rPr>
          <w:bCs/>
          <w:szCs w:val="28"/>
        </w:rPr>
      </w:pPr>
      <w:proofErr w:type="gramStart"/>
      <w:r w:rsidRPr="006A4766">
        <w:rPr>
          <w:szCs w:val="28"/>
        </w:rPr>
        <w:t>П</w:t>
      </w:r>
      <w:r w:rsidR="00EF39A2" w:rsidRPr="006A4766">
        <w:rPr>
          <w:szCs w:val="28"/>
        </w:rPr>
        <w:t xml:space="preserve">риглашает принять участие в </w:t>
      </w:r>
      <w:r w:rsidR="00D964C4">
        <w:rPr>
          <w:szCs w:val="28"/>
        </w:rPr>
        <w:t xml:space="preserve">работе </w:t>
      </w:r>
      <w:r w:rsidR="00253FF6" w:rsidRPr="006A4766">
        <w:rPr>
          <w:szCs w:val="28"/>
          <w:lang w:val="en-US"/>
        </w:rPr>
        <w:t>I</w:t>
      </w:r>
      <w:r w:rsidRPr="006A4766">
        <w:rPr>
          <w:szCs w:val="28"/>
        </w:rPr>
        <w:t>Х</w:t>
      </w:r>
      <w:r w:rsidR="00920CA9" w:rsidRPr="006A4766">
        <w:rPr>
          <w:szCs w:val="28"/>
        </w:rPr>
        <w:t xml:space="preserve"> </w:t>
      </w:r>
      <w:r w:rsidR="00EF39A2" w:rsidRPr="006A4766">
        <w:rPr>
          <w:szCs w:val="28"/>
        </w:rPr>
        <w:t>Всероссийской</w:t>
      </w:r>
      <w:r w:rsidR="00920CA9" w:rsidRPr="006A4766">
        <w:rPr>
          <w:szCs w:val="28"/>
        </w:rPr>
        <w:t xml:space="preserve"> </w:t>
      </w:r>
      <w:r w:rsidR="00EF39A2" w:rsidRPr="006A4766">
        <w:rPr>
          <w:szCs w:val="28"/>
        </w:rPr>
        <w:t xml:space="preserve">научно-практической конференции с международным участием </w:t>
      </w:r>
      <w:r w:rsidR="00EF39A2" w:rsidRPr="006A4766">
        <w:rPr>
          <w:bCs/>
          <w:szCs w:val="28"/>
        </w:rPr>
        <w:t>«</w:t>
      </w:r>
      <w:r w:rsidR="00253FF6" w:rsidRPr="006A4766">
        <w:rPr>
          <w:bCs/>
          <w:szCs w:val="28"/>
        </w:rPr>
        <w:t>Медицинск</w:t>
      </w:r>
      <w:r w:rsidR="00B95EA4" w:rsidRPr="006A4766">
        <w:rPr>
          <w:bCs/>
          <w:szCs w:val="28"/>
        </w:rPr>
        <w:t>ий туризм: проблемы и перспекти</w:t>
      </w:r>
      <w:r w:rsidR="00253FF6" w:rsidRPr="006A4766">
        <w:rPr>
          <w:bCs/>
          <w:szCs w:val="28"/>
        </w:rPr>
        <w:t>вы</w:t>
      </w:r>
      <w:r w:rsidR="00EF39A2" w:rsidRPr="006A4766">
        <w:rPr>
          <w:bCs/>
          <w:szCs w:val="28"/>
        </w:rPr>
        <w:t xml:space="preserve">», </w:t>
      </w:r>
      <w:r w:rsidR="00EF39A2" w:rsidRPr="006A4766">
        <w:rPr>
          <w:szCs w:val="28"/>
        </w:rPr>
        <w:t>которая состоится</w:t>
      </w:r>
      <w:r w:rsidR="00920CA9" w:rsidRPr="006A4766">
        <w:rPr>
          <w:szCs w:val="28"/>
        </w:rPr>
        <w:t xml:space="preserve"> </w:t>
      </w:r>
      <w:r w:rsidR="00253FF6" w:rsidRPr="006A4766">
        <w:rPr>
          <w:szCs w:val="28"/>
        </w:rPr>
        <w:t>2</w:t>
      </w:r>
      <w:r w:rsidRPr="006A4766">
        <w:rPr>
          <w:szCs w:val="28"/>
        </w:rPr>
        <w:t>6</w:t>
      </w:r>
      <w:r w:rsidR="00EF39A2" w:rsidRPr="006A4766">
        <w:rPr>
          <w:bCs/>
          <w:szCs w:val="28"/>
        </w:rPr>
        <w:t>-</w:t>
      </w:r>
      <w:r w:rsidRPr="006A4766">
        <w:rPr>
          <w:bCs/>
          <w:szCs w:val="28"/>
        </w:rPr>
        <w:t>27</w:t>
      </w:r>
      <w:r w:rsidR="002B0EC5" w:rsidRPr="006A4766">
        <w:rPr>
          <w:bCs/>
          <w:szCs w:val="28"/>
        </w:rPr>
        <w:t xml:space="preserve"> </w:t>
      </w:r>
      <w:r w:rsidR="00B26FAE" w:rsidRPr="006A4766">
        <w:rPr>
          <w:bCs/>
          <w:szCs w:val="28"/>
        </w:rPr>
        <w:t>октября  202</w:t>
      </w:r>
      <w:r w:rsidRPr="006A4766">
        <w:rPr>
          <w:bCs/>
          <w:szCs w:val="28"/>
        </w:rPr>
        <w:t>3</w:t>
      </w:r>
      <w:r w:rsidR="00EF39A2" w:rsidRPr="006A4766">
        <w:rPr>
          <w:bCs/>
          <w:szCs w:val="28"/>
        </w:rPr>
        <w:t xml:space="preserve"> года</w:t>
      </w:r>
      <w:r w:rsidR="00920CA9" w:rsidRPr="006A4766">
        <w:rPr>
          <w:bCs/>
          <w:szCs w:val="28"/>
        </w:rPr>
        <w:t xml:space="preserve"> </w:t>
      </w:r>
      <w:r w:rsidRPr="006A4766">
        <w:rPr>
          <w:bCs/>
          <w:szCs w:val="28"/>
        </w:rPr>
        <w:t>проводим</w:t>
      </w:r>
      <w:r w:rsidR="0065343F">
        <w:rPr>
          <w:bCs/>
          <w:szCs w:val="28"/>
        </w:rPr>
        <w:t>ая</w:t>
      </w:r>
      <w:r w:rsidRPr="006A4766">
        <w:rPr>
          <w:bCs/>
          <w:szCs w:val="28"/>
        </w:rPr>
        <w:t xml:space="preserve"> Волгоградским государственным медицинским университетом, совместно с Комитетом здравоохранения Волгоградской области, Ассоциацией медицинского туризма и экспорта медицинских услуг, </w:t>
      </w:r>
      <w:r w:rsidR="00F240C2">
        <w:rPr>
          <w:bCs/>
          <w:szCs w:val="28"/>
        </w:rPr>
        <w:t xml:space="preserve">Объединенным Центром делового сотрудничества БРИКС, Комитетом здравоохранения БРИКС, Группой реализации проектов здравоохранения БРИКС, </w:t>
      </w:r>
      <w:r w:rsidRPr="006A4766">
        <w:rPr>
          <w:bCs/>
          <w:szCs w:val="28"/>
        </w:rPr>
        <w:t>Государственным бюджетным учреждением «Волгоградский медицинский научный</w:t>
      </w:r>
      <w:proofErr w:type="gramEnd"/>
      <w:r w:rsidRPr="006A4766">
        <w:rPr>
          <w:bCs/>
          <w:szCs w:val="28"/>
        </w:rPr>
        <w:t xml:space="preserve"> центр» и </w:t>
      </w:r>
      <w:r w:rsidR="00EF39A2" w:rsidRPr="006A4766">
        <w:rPr>
          <w:bCs/>
          <w:szCs w:val="28"/>
        </w:rPr>
        <w:t>Пятигорск</w:t>
      </w:r>
      <w:r w:rsidRPr="006A4766">
        <w:rPr>
          <w:bCs/>
          <w:szCs w:val="28"/>
        </w:rPr>
        <w:t>им</w:t>
      </w:r>
      <w:r w:rsidR="00EF39A2" w:rsidRPr="006A4766">
        <w:rPr>
          <w:bCs/>
          <w:szCs w:val="28"/>
        </w:rPr>
        <w:t xml:space="preserve"> медико-фармацевтическ</w:t>
      </w:r>
      <w:r w:rsidRPr="006A4766">
        <w:rPr>
          <w:bCs/>
          <w:szCs w:val="28"/>
        </w:rPr>
        <w:t xml:space="preserve">им </w:t>
      </w:r>
      <w:r w:rsidR="00EF39A2" w:rsidRPr="006A4766">
        <w:rPr>
          <w:bCs/>
          <w:szCs w:val="28"/>
        </w:rPr>
        <w:t>институт</w:t>
      </w:r>
      <w:r w:rsidRPr="006A4766">
        <w:rPr>
          <w:bCs/>
          <w:szCs w:val="28"/>
        </w:rPr>
        <w:t>ом</w:t>
      </w:r>
      <w:r w:rsidR="00920CA9" w:rsidRPr="006A4766">
        <w:rPr>
          <w:bCs/>
          <w:szCs w:val="28"/>
        </w:rPr>
        <w:t xml:space="preserve"> </w:t>
      </w:r>
      <w:r w:rsidR="00EF39A2" w:rsidRPr="006A4766">
        <w:rPr>
          <w:bCs/>
          <w:szCs w:val="28"/>
        </w:rPr>
        <w:t>- филиал</w:t>
      </w:r>
      <w:r w:rsidRPr="006A4766">
        <w:rPr>
          <w:bCs/>
          <w:szCs w:val="28"/>
        </w:rPr>
        <w:t>ом</w:t>
      </w:r>
      <w:r w:rsidR="00EF39A2" w:rsidRPr="006A4766">
        <w:rPr>
          <w:bCs/>
          <w:szCs w:val="28"/>
        </w:rPr>
        <w:t xml:space="preserve">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Федерации.</w:t>
      </w:r>
    </w:p>
    <w:p w:rsidR="004B54A5" w:rsidRDefault="004B54A5" w:rsidP="00C90F58">
      <w:pPr>
        <w:pStyle w:val="a3"/>
        <w:ind w:right="2"/>
        <w:rPr>
          <w:szCs w:val="28"/>
        </w:rPr>
      </w:pPr>
    </w:p>
    <w:p w:rsidR="00EF39A2" w:rsidRDefault="00EF39A2" w:rsidP="00C90F58">
      <w:pPr>
        <w:pStyle w:val="a3"/>
        <w:ind w:right="2"/>
        <w:rPr>
          <w:szCs w:val="28"/>
        </w:rPr>
      </w:pPr>
      <w:r w:rsidRPr="001043D8">
        <w:rPr>
          <w:szCs w:val="28"/>
        </w:rPr>
        <w:t>Основные темы конференции:</w:t>
      </w:r>
    </w:p>
    <w:p w:rsidR="00EF39A2" w:rsidRPr="001043D8" w:rsidRDefault="00EF39A2" w:rsidP="00C90F58">
      <w:pPr>
        <w:widowControl/>
        <w:numPr>
          <w:ilvl w:val="0"/>
          <w:numId w:val="4"/>
        </w:numPr>
        <w:autoSpaceDE/>
        <w:autoSpaceDN/>
        <w:adjustRightInd/>
        <w:ind w:left="1134" w:hanging="567"/>
        <w:jc w:val="both"/>
        <w:rPr>
          <w:bCs/>
          <w:sz w:val="28"/>
          <w:szCs w:val="28"/>
          <w:shd w:val="clear" w:color="auto" w:fill="FFFFFF"/>
        </w:rPr>
      </w:pPr>
      <w:r w:rsidRPr="001043D8">
        <w:rPr>
          <w:bCs/>
          <w:sz w:val="28"/>
          <w:szCs w:val="28"/>
          <w:shd w:val="clear" w:color="auto" w:fill="FFFFFF"/>
        </w:rPr>
        <w:t xml:space="preserve">Восстановительная медицина и послеоперационная реабилитация больных в санаторно-курортном регионе. </w:t>
      </w:r>
    </w:p>
    <w:p w:rsidR="00EF39A2" w:rsidRDefault="00EF39A2" w:rsidP="00C90F58">
      <w:pPr>
        <w:widowControl/>
        <w:numPr>
          <w:ilvl w:val="0"/>
          <w:numId w:val="4"/>
        </w:numPr>
        <w:autoSpaceDE/>
        <w:autoSpaceDN/>
        <w:adjustRightInd/>
        <w:ind w:left="1134" w:hanging="567"/>
        <w:jc w:val="both"/>
        <w:rPr>
          <w:sz w:val="28"/>
          <w:szCs w:val="28"/>
        </w:rPr>
      </w:pPr>
      <w:r w:rsidRPr="001043D8">
        <w:rPr>
          <w:sz w:val="28"/>
          <w:szCs w:val="28"/>
        </w:rPr>
        <w:t xml:space="preserve">Развития детской курортологии регионов. </w:t>
      </w:r>
    </w:p>
    <w:p w:rsidR="00C90F58" w:rsidRPr="001043D8" w:rsidRDefault="00C90F58" w:rsidP="00C90F58">
      <w:pPr>
        <w:widowControl/>
        <w:numPr>
          <w:ilvl w:val="0"/>
          <w:numId w:val="4"/>
        </w:numPr>
        <w:autoSpaceDE/>
        <w:autoSpaceDN/>
        <w:adjustRightInd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География и основные направления медицинского туризма в мире</w:t>
      </w:r>
    </w:p>
    <w:p w:rsidR="00EF39A2" w:rsidRPr="00C90F58" w:rsidRDefault="00C90F58" w:rsidP="00C90F58">
      <w:pPr>
        <w:widowControl/>
        <w:numPr>
          <w:ilvl w:val="0"/>
          <w:numId w:val="4"/>
        </w:numPr>
        <w:autoSpaceDE/>
        <w:autoSpaceDN/>
        <w:adjustRightInd/>
        <w:ind w:left="1134" w:hanging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Медицинский туризм в России: клинические направления медицинского туризма.</w:t>
      </w:r>
    </w:p>
    <w:p w:rsidR="00C90F58" w:rsidRPr="00C90F58" w:rsidRDefault="00C90F58" w:rsidP="00C90F58">
      <w:pPr>
        <w:widowControl/>
        <w:numPr>
          <w:ilvl w:val="0"/>
          <w:numId w:val="4"/>
        </w:numPr>
        <w:autoSpaceDE/>
        <w:autoSpaceDN/>
        <w:adjustRightInd/>
        <w:ind w:left="1134" w:hanging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Взаимоотношения представителей услуг медицинского туризма.</w:t>
      </w:r>
    </w:p>
    <w:p w:rsidR="00C90F58" w:rsidRPr="001043D8" w:rsidRDefault="00C90F58" w:rsidP="00C90F58">
      <w:pPr>
        <w:widowControl/>
        <w:numPr>
          <w:ilvl w:val="0"/>
          <w:numId w:val="4"/>
        </w:numPr>
        <w:autoSpaceDE/>
        <w:autoSpaceDN/>
        <w:adjustRightInd/>
        <w:ind w:left="1134" w:hanging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Профилактика социальных рисков в медицинском туризме.</w:t>
      </w:r>
    </w:p>
    <w:p w:rsidR="004F0640" w:rsidRDefault="004F0640" w:rsidP="00C90F58">
      <w:pPr>
        <w:pStyle w:val="a3"/>
        <w:ind w:right="2"/>
        <w:rPr>
          <w:bCs/>
          <w:sz w:val="26"/>
          <w:szCs w:val="26"/>
        </w:rPr>
      </w:pPr>
    </w:p>
    <w:p w:rsidR="00C90F58" w:rsidRPr="002F5919" w:rsidRDefault="004F0640" w:rsidP="00C90F58">
      <w:pPr>
        <w:pStyle w:val="a3"/>
        <w:ind w:right="2"/>
        <w:rPr>
          <w:bCs/>
          <w:sz w:val="26"/>
          <w:szCs w:val="26"/>
        </w:rPr>
      </w:pPr>
      <w:r w:rsidRPr="002F5919">
        <w:rPr>
          <w:bCs/>
          <w:szCs w:val="26"/>
        </w:rPr>
        <w:t>Рабочие языки конференции</w:t>
      </w:r>
      <w:r w:rsidRPr="002F5919">
        <w:rPr>
          <w:bCs/>
          <w:sz w:val="26"/>
          <w:szCs w:val="26"/>
        </w:rPr>
        <w:t xml:space="preserve">: </w:t>
      </w:r>
      <w:r w:rsidRPr="002F5919">
        <w:rPr>
          <w:b/>
          <w:bCs/>
          <w:szCs w:val="26"/>
        </w:rPr>
        <w:t>русский, английский.</w:t>
      </w:r>
    </w:p>
    <w:p w:rsidR="004F0640" w:rsidRPr="002F5919" w:rsidRDefault="008B3D54" w:rsidP="00C90F58">
      <w:pPr>
        <w:pStyle w:val="a3"/>
        <w:ind w:right="2"/>
        <w:rPr>
          <w:szCs w:val="28"/>
        </w:rPr>
      </w:pPr>
      <w:r w:rsidRPr="002F5919">
        <w:rPr>
          <w:bCs/>
          <w:szCs w:val="28"/>
        </w:rPr>
        <w:t xml:space="preserve">Конференция будет проходить по адресу: </w:t>
      </w:r>
      <w:r w:rsidRPr="002F5919">
        <w:rPr>
          <w:b/>
          <w:szCs w:val="28"/>
        </w:rPr>
        <w:t xml:space="preserve">Россия, </w:t>
      </w:r>
      <w:r w:rsidR="004968A0">
        <w:rPr>
          <w:b/>
          <w:szCs w:val="28"/>
        </w:rPr>
        <w:t>400131</w:t>
      </w:r>
      <w:r w:rsidRPr="002F5919">
        <w:rPr>
          <w:b/>
          <w:szCs w:val="28"/>
        </w:rPr>
        <w:t xml:space="preserve">, </w:t>
      </w:r>
      <w:r w:rsidR="002B04AD">
        <w:rPr>
          <w:b/>
          <w:szCs w:val="28"/>
        </w:rPr>
        <w:t>Волгоградская область</w:t>
      </w:r>
      <w:r w:rsidRPr="002F5919">
        <w:rPr>
          <w:b/>
          <w:szCs w:val="28"/>
        </w:rPr>
        <w:t xml:space="preserve">, </w:t>
      </w:r>
      <w:proofErr w:type="gramStart"/>
      <w:r w:rsidRPr="002F5919">
        <w:rPr>
          <w:b/>
          <w:szCs w:val="28"/>
        </w:rPr>
        <w:t>г</w:t>
      </w:r>
      <w:proofErr w:type="gramEnd"/>
      <w:r w:rsidRPr="002F5919">
        <w:rPr>
          <w:b/>
          <w:szCs w:val="28"/>
        </w:rPr>
        <w:t xml:space="preserve">. </w:t>
      </w:r>
      <w:r w:rsidR="002B04AD">
        <w:rPr>
          <w:b/>
          <w:szCs w:val="28"/>
        </w:rPr>
        <w:t>Волгоград, площадь Павших Борцов</w:t>
      </w:r>
      <w:r w:rsidRPr="002F5919">
        <w:rPr>
          <w:b/>
          <w:szCs w:val="28"/>
        </w:rPr>
        <w:t>, дом 1.</w:t>
      </w:r>
    </w:p>
    <w:p w:rsidR="004F0640" w:rsidRPr="002F5919" w:rsidRDefault="004F0640" w:rsidP="00C90F58">
      <w:pPr>
        <w:pStyle w:val="a3"/>
        <w:ind w:right="2"/>
        <w:rPr>
          <w:szCs w:val="28"/>
        </w:rPr>
      </w:pPr>
      <w:r w:rsidRPr="002F5919">
        <w:rPr>
          <w:szCs w:val="28"/>
        </w:rPr>
        <w:t xml:space="preserve">Сроки проведения: </w:t>
      </w:r>
      <w:r w:rsidR="00CE2D88" w:rsidRPr="00CE2D88">
        <w:rPr>
          <w:b/>
          <w:szCs w:val="28"/>
        </w:rPr>
        <w:t>2</w:t>
      </w:r>
      <w:r w:rsidR="002B04AD">
        <w:rPr>
          <w:b/>
          <w:szCs w:val="28"/>
        </w:rPr>
        <w:t>6</w:t>
      </w:r>
      <w:r w:rsidR="00B26FAE" w:rsidRPr="002F5919">
        <w:rPr>
          <w:b/>
          <w:szCs w:val="28"/>
        </w:rPr>
        <w:t xml:space="preserve"> – </w:t>
      </w:r>
      <w:r w:rsidR="00CE2D88">
        <w:rPr>
          <w:b/>
          <w:szCs w:val="28"/>
        </w:rPr>
        <w:t>2</w:t>
      </w:r>
      <w:r w:rsidR="002B04AD">
        <w:rPr>
          <w:b/>
          <w:szCs w:val="28"/>
        </w:rPr>
        <w:t>7</w:t>
      </w:r>
      <w:r w:rsidR="00C33E4C">
        <w:rPr>
          <w:b/>
          <w:szCs w:val="28"/>
        </w:rPr>
        <w:t xml:space="preserve"> октября 202</w:t>
      </w:r>
      <w:r w:rsidR="002B04AD">
        <w:rPr>
          <w:b/>
          <w:szCs w:val="28"/>
        </w:rPr>
        <w:t>3</w:t>
      </w:r>
      <w:r w:rsidRPr="002F5919">
        <w:rPr>
          <w:b/>
          <w:szCs w:val="28"/>
        </w:rPr>
        <w:t xml:space="preserve"> г.</w:t>
      </w:r>
    </w:p>
    <w:p w:rsidR="004F0640" w:rsidRPr="002F5919" w:rsidRDefault="004F0640" w:rsidP="00C90F58">
      <w:pPr>
        <w:pStyle w:val="a3"/>
        <w:ind w:right="2"/>
        <w:rPr>
          <w:szCs w:val="28"/>
        </w:rPr>
      </w:pPr>
      <w:r w:rsidRPr="002F5919">
        <w:rPr>
          <w:szCs w:val="28"/>
        </w:rPr>
        <w:t xml:space="preserve">Время работы: </w:t>
      </w:r>
      <w:r w:rsidRPr="002F5919">
        <w:rPr>
          <w:b/>
          <w:szCs w:val="28"/>
        </w:rPr>
        <w:t>с 10.00 до 18.00</w:t>
      </w:r>
      <w:r w:rsidR="00345408">
        <w:rPr>
          <w:b/>
          <w:szCs w:val="28"/>
        </w:rPr>
        <w:t xml:space="preserve"> (время </w:t>
      </w:r>
      <w:proofErr w:type="gramStart"/>
      <w:r w:rsidR="00345408">
        <w:rPr>
          <w:b/>
          <w:szCs w:val="28"/>
        </w:rPr>
        <w:t>г</w:t>
      </w:r>
      <w:proofErr w:type="gramEnd"/>
      <w:r w:rsidR="00345408">
        <w:rPr>
          <w:b/>
          <w:szCs w:val="28"/>
        </w:rPr>
        <w:t>. Москва).</w:t>
      </w:r>
    </w:p>
    <w:p w:rsidR="005D3F6B" w:rsidRDefault="005D3F6B" w:rsidP="00C90F58">
      <w:pPr>
        <w:pStyle w:val="a3"/>
        <w:ind w:right="2"/>
        <w:rPr>
          <w:szCs w:val="28"/>
        </w:rPr>
      </w:pPr>
    </w:p>
    <w:p w:rsidR="008B3D54" w:rsidRPr="002F5919" w:rsidRDefault="004F0640" w:rsidP="00C90F58">
      <w:pPr>
        <w:pStyle w:val="a3"/>
        <w:ind w:right="2"/>
        <w:rPr>
          <w:bCs/>
          <w:szCs w:val="28"/>
        </w:rPr>
      </w:pPr>
      <w:r w:rsidRPr="002F5919">
        <w:rPr>
          <w:szCs w:val="28"/>
        </w:rPr>
        <w:t>В случае ухудшения эпидемиологической обстановки</w:t>
      </w:r>
      <w:r w:rsidR="008B3D54" w:rsidRPr="002F5919">
        <w:rPr>
          <w:szCs w:val="28"/>
        </w:rPr>
        <w:t xml:space="preserve"> конференция состоится в онлайн-режиме</w:t>
      </w:r>
      <w:r w:rsidRPr="002F5919">
        <w:rPr>
          <w:szCs w:val="28"/>
        </w:rPr>
        <w:t>, участники заранее получат электронный адрес проведения мероприятия по электронной почте.</w:t>
      </w:r>
    </w:p>
    <w:p w:rsidR="004B54A5" w:rsidRDefault="004B54A5" w:rsidP="00C90F58">
      <w:pPr>
        <w:pStyle w:val="a3"/>
        <w:ind w:right="2"/>
        <w:rPr>
          <w:bCs/>
          <w:sz w:val="26"/>
          <w:szCs w:val="26"/>
        </w:rPr>
      </w:pPr>
    </w:p>
    <w:p w:rsidR="002163B4" w:rsidRPr="008044B7" w:rsidRDefault="00F6497B" w:rsidP="002163B4">
      <w:pPr>
        <w:pStyle w:val="a3"/>
        <w:ind w:right="2"/>
        <w:rPr>
          <w:bCs/>
          <w:szCs w:val="28"/>
        </w:rPr>
      </w:pPr>
      <w:r w:rsidRPr="008044B7">
        <w:rPr>
          <w:bCs/>
          <w:szCs w:val="28"/>
        </w:rPr>
        <w:t xml:space="preserve">По итогам конференции будет </w:t>
      </w:r>
      <w:r w:rsidR="00EF39A2" w:rsidRPr="008044B7">
        <w:rPr>
          <w:bCs/>
          <w:szCs w:val="28"/>
        </w:rPr>
        <w:t>издан</w:t>
      </w:r>
      <w:r w:rsidRPr="008044B7">
        <w:rPr>
          <w:bCs/>
          <w:szCs w:val="28"/>
        </w:rPr>
        <w:t xml:space="preserve"> </w:t>
      </w:r>
      <w:r w:rsidR="0036407D" w:rsidRPr="008044B7">
        <w:rPr>
          <w:bCs/>
          <w:szCs w:val="28"/>
        </w:rPr>
        <w:t>сборник научных трудов</w:t>
      </w:r>
      <w:r w:rsidR="002163B4" w:rsidRPr="008044B7">
        <w:rPr>
          <w:bCs/>
          <w:szCs w:val="28"/>
        </w:rPr>
        <w:t>. Статьи, имеющие наибольшую научную актуальность, по  согласованию с авторами и  решению оргкомитета конференции, будут опубликованы в журналах, индексируемых в ВАК</w:t>
      </w:r>
      <w:r w:rsidR="008044B7" w:rsidRPr="008044B7">
        <w:rPr>
          <w:bCs/>
          <w:szCs w:val="28"/>
        </w:rPr>
        <w:t xml:space="preserve"> и РИНЦ</w:t>
      </w:r>
      <w:r w:rsidR="004F4A35" w:rsidRPr="008044B7">
        <w:rPr>
          <w:bCs/>
          <w:szCs w:val="28"/>
        </w:rPr>
        <w:t>:</w:t>
      </w:r>
    </w:p>
    <w:p w:rsidR="002163B4" w:rsidRPr="008044B7" w:rsidRDefault="004F4A35" w:rsidP="004F4A35">
      <w:pPr>
        <w:pStyle w:val="a3"/>
        <w:numPr>
          <w:ilvl w:val="0"/>
          <w:numId w:val="7"/>
        </w:numPr>
        <w:ind w:right="2"/>
        <w:rPr>
          <w:bCs/>
          <w:szCs w:val="28"/>
        </w:rPr>
      </w:pPr>
      <w:r w:rsidRPr="008044B7">
        <w:rPr>
          <w:bCs/>
          <w:szCs w:val="28"/>
        </w:rPr>
        <w:t>Федеральный научно-практический журнал «Биоэтика»;</w:t>
      </w:r>
    </w:p>
    <w:p w:rsidR="004F4A35" w:rsidRPr="008044B7" w:rsidRDefault="008044B7" w:rsidP="004F4A35">
      <w:pPr>
        <w:pStyle w:val="a3"/>
        <w:numPr>
          <w:ilvl w:val="0"/>
          <w:numId w:val="7"/>
        </w:numPr>
        <w:ind w:right="2"/>
        <w:rPr>
          <w:bCs/>
          <w:szCs w:val="28"/>
        </w:rPr>
      </w:pPr>
      <w:r w:rsidRPr="008044B7">
        <w:rPr>
          <w:bCs/>
          <w:szCs w:val="28"/>
        </w:rPr>
        <w:t>«Волгоградский научно-медицинский журнал»;</w:t>
      </w:r>
    </w:p>
    <w:p w:rsidR="008044B7" w:rsidRPr="008044B7" w:rsidRDefault="00F05CE7" w:rsidP="004F4A35">
      <w:pPr>
        <w:pStyle w:val="a3"/>
        <w:numPr>
          <w:ilvl w:val="0"/>
          <w:numId w:val="7"/>
        </w:numPr>
        <w:ind w:right="2"/>
        <w:rPr>
          <w:bCs/>
          <w:szCs w:val="28"/>
        </w:rPr>
      </w:pPr>
      <w:r>
        <w:rPr>
          <w:bCs/>
          <w:szCs w:val="28"/>
        </w:rPr>
        <w:t>«Гума</w:t>
      </w:r>
      <w:r w:rsidR="008044B7" w:rsidRPr="008044B7">
        <w:rPr>
          <w:bCs/>
          <w:szCs w:val="28"/>
        </w:rPr>
        <w:t>нитарные проблемы медицины и здравоохранения».</w:t>
      </w:r>
    </w:p>
    <w:p w:rsidR="008044B7" w:rsidRDefault="008044B7" w:rsidP="00C90F58">
      <w:pPr>
        <w:pStyle w:val="a3"/>
        <w:ind w:right="2"/>
        <w:rPr>
          <w:bCs/>
          <w:szCs w:val="28"/>
        </w:rPr>
      </w:pPr>
    </w:p>
    <w:p w:rsidR="009D78FB" w:rsidRPr="00A510BA" w:rsidRDefault="009D78FB" w:rsidP="00C90F58">
      <w:pPr>
        <w:pStyle w:val="a3"/>
        <w:ind w:right="2"/>
        <w:rPr>
          <w:bCs/>
          <w:szCs w:val="28"/>
        </w:rPr>
      </w:pPr>
      <w:r w:rsidRPr="00A510BA">
        <w:rPr>
          <w:bCs/>
          <w:szCs w:val="28"/>
        </w:rPr>
        <w:t>Для обеспечения соблюдения публикационной этики и авторского права все предоставляемые материалы будут проверены на некорректное заимствование (плагиат) с использованием сервисов «</w:t>
      </w:r>
      <w:proofErr w:type="spellStart"/>
      <w:r w:rsidRPr="00A510BA">
        <w:rPr>
          <w:bCs/>
          <w:szCs w:val="28"/>
        </w:rPr>
        <w:t>Антиплагиат</w:t>
      </w:r>
      <w:proofErr w:type="spellEnd"/>
      <w:r w:rsidRPr="00A510BA">
        <w:rPr>
          <w:bCs/>
          <w:szCs w:val="28"/>
        </w:rPr>
        <w:t>».</w:t>
      </w:r>
      <w:r w:rsidR="00D9296F" w:rsidRPr="00A510BA">
        <w:rPr>
          <w:bCs/>
          <w:szCs w:val="28"/>
        </w:rPr>
        <w:t xml:space="preserve"> Редакционная коллегия оставляет за собой право отклонения материалов. За корректность и достоверность предоставленных данных ответственность несет автор материалов. </w:t>
      </w:r>
      <w:r w:rsidR="005D3F6B" w:rsidRPr="00A510BA">
        <w:rPr>
          <w:bCs/>
          <w:szCs w:val="28"/>
        </w:rPr>
        <w:t>Материалы, предоставленные без соблюдения требований, будут откло</w:t>
      </w:r>
      <w:r w:rsidR="00C5323C" w:rsidRPr="00A510BA">
        <w:rPr>
          <w:bCs/>
          <w:szCs w:val="28"/>
        </w:rPr>
        <w:t xml:space="preserve">нены. В сборник могут быть </w:t>
      </w:r>
      <w:proofErr w:type="gramStart"/>
      <w:r w:rsidR="00C5323C" w:rsidRPr="00A510BA">
        <w:rPr>
          <w:bCs/>
          <w:szCs w:val="28"/>
        </w:rPr>
        <w:t>включены</w:t>
      </w:r>
      <w:proofErr w:type="gramEnd"/>
      <w:r w:rsidR="00C5323C" w:rsidRPr="00A510BA">
        <w:rPr>
          <w:bCs/>
          <w:szCs w:val="28"/>
        </w:rPr>
        <w:t xml:space="preserve"> не более 2 (двух) статей одного автора или коллектива </w:t>
      </w:r>
      <w:r w:rsidR="003A6F29" w:rsidRPr="00A510BA">
        <w:rPr>
          <w:bCs/>
          <w:szCs w:val="28"/>
        </w:rPr>
        <w:t>а</w:t>
      </w:r>
      <w:r w:rsidR="00C5323C" w:rsidRPr="00A510BA">
        <w:rPr>
          <w:bCs/>
          <w:szCs w:val="28"/>
        </w:rPr>
        <w:t>второв.</w:t>
      </w:r>
    </w:p>
    <w:p w:rsidR="005D3F6B" w:rsidRPr="005D3F6B" w:rsidRDefault="005D3F6B" w:rsidP="005D3F6B">
      <w:pPr>
        <w:jc w:val="center"/>
        <w:rPr>
          <w:color w:val="FF0000"/>
          <w:sz w:val="28"/>
          <w:szCs w:val="28"/>
        </w:rPr>
      </w:pPr>
      <w:r w:rsidRPr="005D3F6B">
        <w:rPr>
          <w:color w:val="FF0000"/>
          <w:sz w:val="28"/>
          <w:szCs w:val="28"/>
        </w:rPr>
        <w:t>Доклады, которые не были представлены на конференции, не рассматриваются для публикации.</w:t>
      </w:r>
    </w:p>
    <w:p w:rsidR="00850ABE" w:rsidRDefault="00850ABE" w:rsidP="00850ABE">
      <w:pPr>
        <w:pStyle w:val="a3"/>
        <w:ind w:right="2"/>
        <w:rPr>
          <w:bCs/>
          <w:sz w:val="26"/>
          <w:szCs w:val="26"/>
        </w:rPr>
      </w:pPr>
    </w:p>
    <w:p w:rsidR="00FB22C8" w:rsidRPr="00A510BA" w:rsidRDefault="00FB22C8" w:rsidP="00FB22C8">
      <w:pPr>
        <w:pStyle w:val="a3"/>
        <w:ind w:right="2"/>
        <w:jc w:val="center"/>
        <w:rPr>
          <w:b/>
          <w:bCs/>
          <w:szCs w:val="28"/>
        </w:rPr>
      </w:pPr>
      <w:r w:rsidRPr="00A510BA">
        <w:rPr>
          <w:b/>
          <w:bCs/>
          <w:szCs w:val="28"/>
        </w:rPr>
        <w:t>ЗАЯВКИ И СТАТЬИ НАПРАВЛЯТЬ НА ЭЛЕКТРОННЫЙ АДРЕС:</w:t>
      </w:r>
    </w:p>
    <w:p w:rsidR="00FB22C8" w:rsidRPr="00A510BA" w:rsidRDefault="005F6766" w:rsidP="00FB22C8">
      <w:pPr>
        <w:pStyle w:val="a3"/>
        <w:ind w:right="2"/>
        <w:jc w:val="center"/>
        <w:rPr>
          <w:bCs/>
          <w:szCs w:val="28"/>
        </w:rPr>
      </w:pPr>
      <w:hyperlink r:id="rId13" w:history="1">
        <w:r w:rsidR="00FB22C8" w:rsidRPr="00A510BA">
          <w:rPr>
            <w:rStyle w:val="a7"/>
            <w:color w:val="auto"/>
            <w:szCs w:val="28"/>
            <w:u w:val="none"/>
            <w:shd w:val="clear" w:color="auto" w:fill="FFFFFF"/>
          </w:rPr>
          <w:t>Аlfa-001@yandex.ru</w:t>
        </w:r>
      </w:hyperlink>
    </w:p>
    <w:p w:rsidR="00FB22C8" w:rsidRDefault="00FB22C8" w:rsidP="00FB22C8">
      <w:pPr>
        <w:pStyle w:val="a3"/>
        <w:ind w:right="2"/>
        <w:rPr>
          <w:bCs/>
          <w:sz w:val="26"/>
          <w:szCs w:val="26"/>
        </w:rPr>
      </w:pPr>
    </w:p>
    <w:p w:rsidR="00FB22C8" w:rsidRPr="00A510BA" w:rsidRDefault="00FB22C8" w:rsidP="00FB22C8">
      <w:pPr>
        <w:pStyle w:val="a3"/>
        <w:ind w:right="2"/>
        <w:rPr>
          <w:bCs/>
          <w:szCs w:val="28"/>
        </w:rPr>
      </w:pPr>
      <w:proofErr w:type="gramStart"/>
      <w:r w:rsidRPr="00A510BA">
        <w:rPr>
          <w:bCs/>
          <w:szCs w:val="28"/>
        </w:rPr>
        <w:t>Ответственный</w:t>
      </w:r>
      <w:proofErr w:type="gramEnd"/>
      <w:r w:rsidRPr="00A510BA">
        <w:rPr>
          <w:bCs/>
          <w:szCs w:val="28"/>
        </w:rPr>
        <w:t xml:space="preserve"> по организационным вопросам: Щекин Геннадий Юрьевич профессор кафедры философии, биоэтики и права с курсом социологии медицины Института общественного здоровья, доцент - + 7.902.311.06.24. </w:t>
      </w:r>
    </w:p>
    <w:p w:rsidR="00850ABE" w:rsidRPr="00A510BA" w:rsidRDefault="00FB22C8" w:rsidP="00FB22C8">
      <w:pPr>
        <w:pStyle w:val="a3"/>
        <w:ind w:right="2"/>
        <w:rPr>
          <w:bCs/>
          <w:szCs w:val="28"/>
        </w:rPr>
      </w:pPr>
      <w:r w:rsidRPr="00A510BA">
        <w:rPr>
          <w:bCs/>
          <w:szCs w:val="28"/>
        </w:rPr>
        <w:t xml:space="preserve">Окончательная Программа Форума будет размещена на официальном сайте ФГБОУ </w:t>
      </w:r>
      <w:proofErr w:type="gramStart"/>
      <w:r w:rsidRPr="00A510BA">
        <w:rPr>
          <w:bCs/>
          <w:szCs w:val="28"/>
        </w:rPr>
        <w:t>ВО</w:t>
      </w:r>
      <w:proofErr w:type="gramEnd"/>
      <w:r w:rsidRPr="00A510BA">
        <w:rPr>
          <w:bCs/>
          <w:szCs w:val="28"/>
        </w:rPr>
        <w:t xml:space="preserve"> «Волгоградский государственный медицинский университет» Минздрава России.</w:t>
      </w:r>
    </w:p>
    <w:p w:rsidR="00FB22C8" w:rsidRDefault="00FB22C8" w:rsidP="00850ABE">
      <w:pPr>
        <w:pStyle w:val="a3"/>
        <w:ind w:right="2"/>
        <w:jc w:val="right"/>
        <w:rPr>
          <w:b/>
          <w:bCs/>
          <w:sz w:val="24"/>
        </w:rPr>
      </w:pPr>
    </w:p>
    <w:p w:rsidR="0025565D" w:rsidRPr="0025565D" w:rsidRDefault="00EF39A2" w:rsidP="0025565D">
      <w:pPr>
        <w:pStyle w:val="a3"/>
        <w:ind w:right="2"/>
        <w:jc w:val="center"/>
        <w:rPr>
          <w:b/>
          <w:bCs/>
          <w:szCs w:val="28"/>
        </w:rPr>
      </w:pPr>
      <w:r w:rsidRPr="0025565D">
        <w:rPr>
          <w:b/>
          <w:bCs/>
          <w:szCs w:val="28"/>
        </w:rPr>
        <w:t>Т</w:t>
      </w:r>
      <w:r w:rsidR="0025565D" w:rsidRPr="0025565D">
        <w:rPr>
          <w:b/>
          <w:bCs/>
          <w:szCs w:val="28"/>
        </w:rPr>
        <w:t>РЕБОВАНИЯ К ОФОРМЛЕНИЮ МАТЕРИАЛОВ:</w:t>
      </w:r>
    </w:p>
    <w:p w:rsidR="0025565D" w:rsidRDefault="0025565D" w:rsidP="0025565D">
      <w:pPr>
        <w:pStyle w:val="a3"/>
        <w:ind w:right="2"/>
        <w:jc w:val="center"/>
        <w:rPr>
          <w:bCs/>
          <w:sz w:val="24"/>
        </w:rPr>
      </w:pPr>
    </w:p>
    <w:p w:rsidR="00C90F58" w:rsidRDefault="0025565D" w:rsidP="00C90F58">
      <w:pPr>
        <w:pStyle w:val="a3"/>
        <w:ind w:right="2"/>
        <w:rPr>
          <w:sz w:val="24"/>
        </w:rPr>
      </w:pPr>
      <w:r w:rsidRPr="004B54A5">
        <w:rPr>
          <w:b/>
          <w:bCs/>
          <w:sz w:val="24"/>
        </w:rPr>
        <w:t xml:space="preserve">Публикации: </w:t>
      </w:r>
      <w:r>
        <w:rPr>
          <w:bCs/>
          <w:sz w:val="24"/>
        </w:rPr>
        <w:t xml:space="preserve">сборник материалов на русском языке (название статьи, аннотация и ключевые слова на русском и английском языке). </w:t>
      </w:r>
      <w:r w:rsidR="000D76A5">
        <w:rPr>
          <w:bCs/>
          <w:sz w:val="24"/>
        </w:rPr>
        <w:t xml:space="preserve"> Объём </w:t>
      </w:r>
      <w:r w:rsidRPr="0025565D">
        <w:rPr>
          <w:b/>
          <w:bCs/>
          <w:sz w:val="24"/>
        </w:rPr>
        <w:t>5-10</w:t>
      </w:r>
      <w:r>
        <w:rPr>
          <w:bCs/>
          <w:sz w:val="24"/>
        </w:rPr>
        <w:t xml:space="preserve"> </w:t>
      </w:r>
      <w:r w:rsidR="004B54A5">
        <w:rPr>
          <w:bCs/>
          <w:sz w:val="24"/>
        </w:rPr>
        <w:t>страниц.</w:t>
      </w:r>
    </w:p>
    <w:p w:rsidR="007E4B8B" w:rsidRPr="007E4B8B" w:rsidRDefault="0065343F" w:rsidP="004B54A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4B8B" w:rsidRPr="007E4B8B">
        <w:rPr>
          <w:b/>
          <w:sz w:val="24"/>
          <w:szCs w:val="24"/>
        </w:rPr>
        <w:t>Параметры страницы:</w:t>
      </w:r>
      <w:r w:rsidR="007E4B8B" w:rsidRPr="007E4B8B">
        <w:rPr>
          <w:sz w:val="24"/>
          <w:szCs w:val="24"/>
        </w:rPr>
        <w:t xml:space="preserve"> формат</w:t>
      </w:r>
      <w:proofErr w:type="gramStart"/>
      <w:r w:rsidR="007E4B8B" w:rsidRPr="007E4B8B">
        <w:rPr>
          <w:sz w:val="24"/>
          <w:szCs w:val="24"/>
        </w:rPr>
        <w:t xml:space="preserve"> А</w:t>
      </w:r>
      <w:proofErr w:type="gramEnd"/>
      <w:r w:rsidR="004B54A5">
        <w:rPr>
          <w:sz w:val="24"/>
          <w:szCs w:val="24"/>
        </w:rPr>
        <w:t xml:space="preserve"> </w:t>
      </w:r>
      <w:r w:rsidR="007E4B8B" w:rsidRPr="007E4B8B">
        <w:rPr>
          <w:sz w:val="24"/>
          <w:szCs w:val="24"/>
        </w:rPr>
        <w:t xml:space="preserve">4, книжная ориентация; поля </w:t>
      </w:r>
      <w:r w:rsidR="004B54A5">
        <w:rPr>
          <w:sz w:val="24"/>
          <w:szCs w:val="24"/>
        </w:rPr>
        <w:t>по 2</w:t>
      </w:r>
      <w:r w:rsidR="007E4B8B" w:rsidRPr="007E4B8B">
        <w:rPr>
          <w:sz w:val="24"/>
          <w:szCs w:val="24"/>
        </w:rPr>
        <w:t xml:space="preserve">  см</w:t>
      </w:r>
      <w:r w:rsidR="004B54A5">
        <w:rPr>
          <w:sz w:val="24"/>
          <w:szCs w:val="24"/>
        </w:rPr>
        <w:t xml:space="preserve">; </w:t>
      </w:r>
      <w:r w:rsidR="004B54A5" w:rsidRPr="004F0640">
        <w:rPr>
          <w:sz w:val="24"/>
        </w:rPr>
        <w:t>сноски - концевые, в тексте указывае</w:t>
      </w:r>
      <w:r w:rsidR="004B54A5">
        <w:rPr>
          <w:sz w:val="24"/>
        </w:rPr>
        <w:t>тся номер в квадратных скобках;</w:t>
      </w:r>
      <w:r w:rsidR="007E4B8B" w:rsidRPr="007E4B8B">
        <w:rPr>
          <w:sz w:val="24"/>
          <w:szCs w:val="24"/>
        </w:rPr>
        <w:t xml:space="preserve"> страницы не нумеруются.</w:t>
      </w:r>
    </w:p>
    <w:p w:rsidR="007E4B8B" w:rsidRPr="007E4B8B" w:rsidRDefault="007E4B8B" w:rsidP="004B54A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E4B8B">
        <w:rPr>
          <w:b/>
          <w:sz w:val="24"/>
          <w:szCs w:val="24"/>
        </w:rPr>
        <w:t>Параметры шрифта:</w:t>
      </w:r>
      <w:r w:rsidRPr="007E4B8B">
        <w:rPr>
          <w:sz w:val="24"/>
          <w:szCs w:val="24"/>
        </w:rPr>
        <w:t xml:space="preserve"> шрифт </w:t>
      </w:r>
      <w:proofErr w:type="spellStart"/>
      <w:r w:rsidRPr="007E4B8B">
        <w:rPr>
          <w:sz w:val="24"/>
          <w:szCs w:val="24"/>
        </w:rPr>
        <w:t>Times</w:t>
      </w:r>
      <w:proofErr w:type="spellEnd"/>
      <w:r w:rsidRPr="007E4B8B">
        <w:rPr>
          <w:sz w:val="24"/>
          <w:szCs w:val="24"/>
        </w:rPr>
        <w:t xml:space="preserve"> </w:t>
      </w:r>
      <w:proofErr w:type="spellStart"/>
      <w:r w:rsidRPr="007E4B8B">
        <w:rPr>
          <w:sz w:val="24"/>
          <w:szCs w:val="24"/>
        </w:rPr>
        <w:t>New</w:t>
      </w:r>
      <w:proofErr w:type="spellEnd"/>
      <w:r w:rsidRPr="007E4B8B">
        <w:rPr>
          <w:sz w:val="24"/>
          <w:szCs w:val="24"/>
        </w:rPr>
        <w:t xml:space="preserve"> </w:t>
      </w:r>
      <w:proofErr w:type="spellStart"/>
      <w:r w:rsidRPr="007E4B8B">
        <w:rPr>
          <w:sz w:val="24"/>
          <w:szCs w:val="24"/>
        </w:rPr>
        <w:t>Roman</w:t>
      </w:r>
      <w:proofErr w:type="spellEnd"/>
      <w:r w:rsidRPr="007E4B8B">
        <w:rPr>
          <w:sz w:val="24"/>
          <w:szCs w:val="24"/>
        </w:rPr>
        <w:t>, кегль 1</w:t>
      </w:r>
      <w:r>
        <w:rPr>
          <w:sz w:val="24"/>
          <w:szCs w:val="24"/>
        </w:rPr>
        <w:t>4</w:t>
      </w:r>
      <w:r w:rsidRPr="007E4B8B">
        <w:rPr>
          <w:sz w:val="24"/>
          <w:szCs w:val="24"/>
        </w:rPr>
        <w:t>, междустрочный интервал –</w:t>
      </w:r>
      <w:r>
        <w:rPr>
          <w:sz w:val="24"/>
          <w:szCs w:val="24"/>
        </w:rPr>
        <w:t xml:space="preserve"> </w:t>
      </w:r>
      <w:r w:rsidR="004B54A5">
        <w:rPr>
          <w:sz w:val="24"/>
          <w:szCs w:val="24"/>
        </w:rPr>
        <w:t>полуторный</w:t>
      </w:r>
      <w:r w:rsidRPr="007E4B8B">
        <w:rPr>
          <w:sz w:val="24"/>
          <w:szCs w:val="24"/>
        </w:rPr>
        <w:t>.</w:t>
      </w:r>
    </w:p>
    <w:p w:rsidR="00D97E60" w:rsidRDefault="007E4B8B" w:rsidP="00D97E6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4B8B">
        <w:rPr>
          <w:b/>
          <w:sz w:val="24"/>
          <w:szCs w:val="24"/>
        </w:rPr>
        <w:t>Название статьи:</w:t>
      </w:r>
      <w:r w:rsidRPr="007E4B8B">
        <w:rPr>
          <w:sz w:val="24"/>
          <w:szCs w:val="24"/>
        </w:rPr>
        <w:t xml:space="preserve"> </w:t>
      </w:r>
      <w:r w:rsidR="0033059E">
        <w:rPr>
          <w:sz w:val="24"/>
          <w:szCs w:val="24"/>
        </w:rPr>
        <w:t xml:space="preserve">все буквы заглавные, </w:t>
      </w:r>
      <w:r w:rsidRPr="007E4B8B">
        <w:rPr>
          <w:sz w:val="24"/>
          <w:szCs w:val="24"/>
        </w:rPr>
        <w:t xml:space="preserve">выравнивание по центру, без отступа, </w:t>
      </w:r>
      <w:proofErr w:type="gramStart"/>
      <w:r w:rsidRPr="007E4B8B">
        <w:rPr>
          <w:sz w:val="24"/>
          <w:szCs w:val="24"/>
        </w:rPr>
        <w:t>полужирный</w:t>
      </w:r>
      <w:proofErr w:type="gramEnd"/>
      <w:r w:rsidRPr="007E4B8B">
        <w:rPr>
          <w:sz w:val="24"/>
          <w:szCs w:val="24"/>
        </w:rPr>
        <w:t>.</w:t>
      </w:r>
    </w:p>
    <w:p w:rsidR="00D97E60" w:rsidRPr="00D97E60" w:rsidRDefault="00D97E60" w:rsidP="00D97E60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4B8B" w:rsidRPr="007E4B8B">
        <w:rPr>
          <w:b/>
          <w:sz w:val="24"/>
          <w:szCs w:val="24"/>
        </w:rPr>
        <w:t>Ф. И. О. автора:</w:t>
      </w:r>
      <w:r w:rsidR="007E4B8B" w:rsidRPr="007E4B8B">
        <w:rPr>
          <w:sz w:val="24"/>
          <w:szCs w:val="24"/>
        </w:rPr>
        <w:t xml:space="preserve"> выравнивание по </w:t>
      </w:r>
      <w:r w:rsidR="00CD5D44">
        <w:rPr>
          <w:sz w:val="24"/>
          <w:szCs w:val="24"/>
        </w:rPr>
        <w:t>центру</w:t>
      </w:r>
      <w:r w:rsidR="007E4B8B" w:rsidRPr="007E4B8B">
        <w:rPr>
          <w:sz w:val="24"/>
          <w:szCs w:val="24"/>
        </w:rPr>
        <w:t>.</w:t>
      </w:r>
      <w:r w:rsidRPr="00D97E60">
        <w:rPr>
          <w:color w:val="000000"/>
          <w:sz w:val="24"/>
        </w:rPr>
        <w:t xml:space="preserve"> </w:t>
      </w:r>
      <w:r w:rsidRPr="004F0640">
        <w:rPr>
          <w:color w:val="000000"/>
          <w:sz w:val="24"/>
        </w:rPr>
        <w:t>Количество авторов одной работы не должно быть более 3-х человек.</w:t>
      </w:r>
    </w:p>
    <w:p w:rsidR="007E4B8B" w:rsidRPr="00551588" w:rsidRDefault="00CD5D44" w:rsidP="0055158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51588">
        <w:rPr>
          <w:rFonts w:ascii="Times New Roman" w:hAnsi="Times New Roman" w:cs="Times New Roman"/>
          <w:b/>
          <w:sz w:val="24"/>
          <w:szCs w:val="24"/>
        </w:rPr>
        <w:tab/>
      </w:r>
      <w:r w:rsidR="003210C6" w:rsidRPr="00551588">
        <w:rPr>
          <w:rFonts w:ascii="Times New Roman" w:hAnsi="Times New Roman" w:cs="Times New Roman"/>
          <w:b/>
          <w:sz w:val="24"/>
          <w:szCs w:val="24"/>
        </w:rPr>
        <w:t>А</w:t>
      </w:r>
      <w:r w:rsidR="007E4B8B" w:rsidRPr="00551588">
        <w:rPr>
          <w:rFonts w:ascii="Times New Roman" w:hAnsi="Times New Roman" w:cs="Times New Roman"/>
          <w:b/>
          <w:sz w:val="24"/>
          <w:szCs w:val="24"/>
        </w:rPr>
        <w:t>ннотация.</w:t>
      </w:r>
      <w:r w:rsidR="007E4B8B" w:rsidRPr="00551588">
        <w:rPr>
          <w:rFonts w:ascii="Times New Roman" w:hAnsi="Times New Roman" w:cs="Times New Roman"/>
          <w:sz w:val="24"/>
          <w:szCs w:val="24"/>
        </w:rPr>
        <w:t xml:space="preserve"> Краткое, обобщенное описание статьи (</w:t>
      </w:r>
      <w:r w:rsidRPr="00551588">
        <w:rPr>
          <w:rFonts w:ascii="Times New Roman" w:hAnsi="Times New Roman" w:cs="Times New Roman"/>
          <w:sz w:val="24"/>
          <w:szCs w:val="24"/>
        </w:rPr>
        <w:t>6-10</w:t>
      </w:r>
      <w:r w:rsidR="007E4B8B" w:rsidRPr="00551588">
        <w:rPr>
          <w:rFonts w:ascii="Times New Roman" w:hAnsi="Times New Roman" w:cs="Times New Roman"/>
          <w:sz w:val="24"/>
          <w:szCs w:val="24"/>
        </w:rPr>
        <w:t xml:space="preserve"> предложений).</w:t>
      </w:r>
    </w:p>
    <w:p w:rsidR="007E4B8B" w:rsidRPr="003B53C5" w:rsidRDefault="003210C6" w:rsidP="003210C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B53C5">
        <w:rPr>
          <w:sz w:val="24"/>
          <w:szCs w:val="24"/>
        </w:rPr>
        <w:tab/>
      </w:r>
      <w:r w:rsidR="007E4B8B" w:rsidRPr="003B53C5">
        <w:rPr>
          <w:b/>
          <w:sz w:val="24"/>
          <w:szCs w:val="24"/>
        </w:rPr>
        <w:t>Ключевые слова:</w:t>
      </w:r>
      <w:r w:rsidR="007E4B8B" w:rsidRPr="003B53C5">
        <w:rPr>
          <w:sz w:val="24"/>
          <w:szCs w:val="24"/>
        </w:rPr>
        <w:t xml:space="preserve"> отража</w:t>
      </w:r>
      <w:r w:rsidRPr="003B53C5">
        <w:rPr>
          <w:sz w:val="24"/>
          <w:szCs w:val="24"/>
        </w:rPr>
        <w:t>ющие</w:t>
      </w:r>
      <w:r w:rsidR="007E4B8B" w:rsidRPr="003B53C5">
        <w:rPr>
          <w:sz w:val="24"/>
          <w:szCs w:val="24"/>
        </w:rPr>
        <w:t xml:space="preserve"> основное содержание статьи. Термины,</w:t>
      </w:r>
      <w:r w:rsidRPr="003B53C5">
        <w:rPr>
          <w:sz w:val="24"/>
          <w:szCs w:val="24"/>
        </w:rPr>
        <w:t xml:space="preserve"> </w:t>
      </w:r>
      <w:r w:rsidR="007E4B8B" w:rsidRPr="003B53C5">
        <w:rPr>
          <w:sz w:val="24"/>
          <w:szCs w:val="24"/>
        </w:rPr>
        <w:t>определяющие предметную область и включающие другие важные понятия, которые позволят</w:t>
      </w:r>
      <w:r w:rsidRPr="003B53C5">
        <w:rPr>
          <w:sz w:val="24"/>
          <w:szCs w:val="24"/>
        </w:rPr>
        <w:t xml:space="preserve"> </w:t>
      </w:r>
      <w:r w:rsidR="007E4B8B" w:rsidRPr="003B53C5">
        <w:rPr>
          <w:sz w:val="24"/>
          <w:szCs w:val="24"/>
        </w:rPr>
        <w:t>облегчить и расширить возможности поиска статьи в сети Интернет (</w:t>
      </w:r>
      <w:r w:rsidRPr="003B53C5">
        <w:rPr>
          <w:sz w:val="24"/>
          <w:szCs w:val="24"/>
        </w:rPr>
        <w:t>6</w:t>
      </w:r>
      <w:r w:rsidR="007E4B8B" w:rsidRPr="003B53C5">
        <w:rPr>
          <w:sz w:val="24"/>
          <w:szCs w:val="24"/>
        </w:rPr>
        <w:t>–</w:t>
      </w:r>
      <w:r w:rsidRPr="003B53C5">
        <w:rPr>
          <w:sz w:val="24"/>
          <w:szCs w:val="24"/>
        </w:rPr>
        <w:t>8</w:t>
      </w:r>
      <w:r w:rsidR="007E4B8B" w:rsidRPr="003B53C5">
        <w:rPr>
          <w:sz w:val="24"/>
          <w:szCs w:val="24"/>
        </w:rPr>
        <w:t xml:space="preserve"> слов или</w:t>
      </w:r>
      <w:r w:rsidRPr="003B53C5">
        <w:rPr>
          <w:sz w:val="24"/>
          <w:szCs w:val="24"/>
        </w:rPr>
        <w:t xml:space="preserve"> </w:t>
      </w:r>
      <w:r w:rsidR="007E4B8B" w:rsidRPr="003B53C5">
        <w:rPr>
          <w:sz w:val="24"/>
          <w:szCs w:val="24"/>
        </w:rPr>
        <w:t>словосочетаний).</w:t>
      </w:r>
    </w:p>
    <w:p w:rsidR="00551588" w:rsidRPr="00551588" w:rsidRDefault="003210C6" w:rsidP="0055158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B53C5">
        <w:rPr>
          <w:sz w:val="24"/>
          <w:szCs w:val="24"/>
        </w:rPr>
        <w:tab/>
      </w:r>
      <w:r w:rsidR="00551588" w:rsidRPr="00551588">
        <w:rPr>
          <w:rFonts w:ascii="Times New Roman" w:hAnsi="Times New Roman" w:cs="Times New Roman"/>
          <w:b/>
          <w:sz w:val="24"/>
          <w:szCs w:val="24"/>
        </w:rPr>
        <w:t>Информация об авторах и полное наименование представляемой организации</w:t>
      </w:r>
      <w:r w:rsidR="00551588" w:rsidRPr="00551588">
        <w:rPr>
          <w:rFonts w:ascii="Times New Roman" w:hAnsi="Times New Roman" w:cs="Times New Roman"/>
          <w:sz w:val="24"/>
          <w:szCs w:val="24"/>
        </w:rPr>
        <w:t xml:space="preserve">: </w:t>
      </w:r>
      <w:r w:rsidR="00551588">
        <w:rPr>
          <w:rFonts w:ascii="Times New Roman" w:hAnsi="Times New Roman" w:cs="Times New Roman"/>
          <w:sz w:val="24"/>
          <w:szCs w:val="24"/>
        </w:rPr>
        <w:t>в конце текста (</w:t>
      </w:r>
      <w:proofErr w:type="gramStart"/>
      <w:r w:rsidR="0055158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51588">
        <w:rPr>
          <w:rFonts w:ascii="Times New Roman" w:hAnsi="Times New Roman" w:cs="Times New Roman"/>
          <w:sz w:val="24"/>
          <w:szCs w:val="24"/>
        </w:rPr>
        <w:t>. образец).</w:t>
      </w:r>
    </w:p>
    <w:p w:rsidR="008044B7" w:rsidRDefault="008044B7" w:rsidP="00D97E60">
      <w:pPr>
        <w:widowControl/>
        <w:autoSpaceDE/>
        <w:autoSpaceDN/>
        <w:adjustRightInd/>
        <w:rPr>
          <w:sz w:val="24"/>
          <w:szCs w:val="24"/>
        </w:rPr>
      </w:pPr>
    </w:p>
    <w:p w:rsidR="008044B7" w:rsidRDefault="008044B7" w:rsidP="00D97E60">
      <w:pPr>
        <w:widowControl/>
        <w:autoSpaceDE/>
        <w:autoSpaceDN/>
        <w:adjustRightInd/>
        <w:rPr>
          <w:sz w:val="24"/>
          <w:szCs w:val="24"/>
        </w:rPr>
      </w:pPr>
    </w:p>
    <w:p w:rsidR="008044B7" w:rsidRDefault="008044B7" w:rsidP="00D97E60">
      <w:pPr>
        <w:widowControl/>
        <w:autoSpaceDE/>
        <w:autoSpaceDN/>
        <w:adjustRightInd/>
        <w:rPr>
          <w:sz w:val="24"/>
          <w:szCs w:val="24"/>
        </w:rPr>
      </w:pPr>
    </w:p>
    <w:p w:rsidR="00551588" w:rsidRDefault="008044B7" w:rsidP="00D97E60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</w:p>
    <w:p w:rsidR="00D97E60" w:rsidRPr="003B53C5" w:rsidRDefault="00D97E60" w:rsidP="00D97E60">
      <w:pPr>
        <w:widowControl/>
        <w:autoSpaceDE/>
        <w:autoSpaceDN/>
        <w:adjustRightInd/>
        <w:rPr>
          <w:b/>
          <w:sz w:val="24"/>
          <w:szCs w:val="24"/>
        </w:rPr>
      </w:pPr>
      <w:r w:rsidRPr="003B53C5">
        <w:rPr>
          <w:b/>
          <w:sz w:val="24"/>
          <w:szCs w:val="24"/>
        </w:rPr>
        <w:lastRenderedPageBreak/>
        <w:t>Дополнительные требования:</w:t>
      </w:r>
    </w:p>
    <w:p w:rsidR="00D97E60" w:rsidRPr="003B53C5" w:rsidRDefault="00D97E60" w:rsidP="00D97E60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</w:rPr>
      </w:pPr>
      <w:r w:rsidRPr="003B53C5">
        <w:rPr>
          <w:sz w:val="24"/>
        </w:rPr>
        <w:t xml:space="preserve">работы, направленные для участия в конференции, не должны быть ранее опубликованы или направлены </w:t>
      </w:r>
      <w:r w:rsidR="00D4194A" w:rsidRPr="003B53C5">
        <w:rPr>
          <w:sz w:val="24"/>
        </w:rPr>
        <w:t>для публикации в другие издания;</w:t>
      </w:r>
    </w:p>
    <w:p w:rsidR="00D97E60" w:rsidRPr="003B53C5" w:rsidRDefault="00D97E60" w:rsidP="00D97E60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</w:rPr>
      </w:pPr>
      <w:r w:rsidRPr="003B53C5">
        <w:rPr>
          <w:sz w:val="24"/>
          <w:szCs w:val="24"/>
        </w:rPr>
        <w:t>литературные источники, цитируемые или используемые в докладе, должны быть пронумерованы в порядке их упоминания в тексте. Список литерат</w:t>
      </w:r>
      <w:r w:rsidR="00D4194A" w:rsidRPr="003B53C5">
        <w:rPr>
          <w:sz w:val="24"/>
          <w:szCs w:val="24"/>
        </w:rPr>
        <w:t>уры дублируется транслитерацией;</w:t>
      </w:r>
    </w:p>
    <w:p w:rsidR="002163B4" w:rsidRPr="003B53C5" w:rsidRDefault="004F4A35" w:rsidP="002163B4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</w:rPr>
      </w:pPr>
      <w:r w:rsidRPr="003B53C5">
        <w:rPr>
          <w:sz w:val="24"/>
        </w:rPr>
        <w:t>б</w:t>
      </w:r>
      <w:r w:rsidR="002163B4" w:rsidRPr="003B53C5">
        <w:rPr>
          <w:sz w:val="24"/>
        </w:rPr>
        <w:t xml:space="preserve">иблиографический  список оформляется в конце текста в соответствии с  </w:t>
      </w:r>
      <w:r w:rsidR="002163B4" w:rsidRPr="003B53C5">
        <w:rPr>
          <w:b/>
          <w:sz w:val="24"/>
        </w:rPr>
        <w:t xml:space="preserve">ГОСТ </w:t>
      </w:r>
      <w:proofErr w:type="gramStart"/>
      <w:r w:rsidR="002163B4" w:rsidRPr="003B53C5">
        <w:rPr>
          <w:b/>
          <w:sz w:val="24"/>
        </w:rPr>
        <w:t>Р</w:t>
      </w:r>
      <w:proofErr w:type="gramEnd"/>
      <w:r w:rsidR="002163B4" w:rsidRPr="003B53C5">
        <w:rPr>
          <w:b/>
          <w:sz w:val="24"/>
        </w:rPr>
        <w:t xml:space="preserve"> 7.0.100–2018</w:t>
      </w:r>
      <w:r w:rsidR="002163B4" w:rsidRPr="003B53C5">
        <w:rPr>
          <w:sz w:val="24"/>
        </w:rPr>
        <w:t xml:space="preserve">. Сокращения слов допускаются только после первоначального указания полного названия. </w:t>
      </w:r>
    </w:p>
    <w:p w:rsidR="00D97E60" w:rsidRPr="00720475" w:rsidRDefault="00D97E60" w:rsidP="00D97E60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</w:rPr>
      </w:pPr>
      <w:r w:rsidRPr="00720475">
        <w:rPr>
          <w:sz w:val="24"/>
          <w:szCs w:val="24"/>
        </w:rPr>
        <w:t xml:space="preserve">требуемый уровень оригинальности статьи – не менее </w:t>
      </w:r>
      <w:r w:rsidR="00720475" w:rsidRPr="00720475">
        <w:rPr>
          <w:sz w:val="24"/>
          <w:szCs w:val="24"/>
        </w:rPr>
        <w:t>6</w:t>
      </w:r>
      <w:r w:rsidRPr="00720475">
        <w:rPr>
          <w:sz w:val="24"/>
          <w:szCs w:val="24"/>
        </w:rPr>
        <w:t>5 %.</w:t>
      </w:r>
    </w:p>
    <w:p w:rsidR="004F4A35" w:rsidRPr="00D97E60" w:rsidRDefault="004F4A35" w:rsidP="004F4A35">
      <w:pPr>
        <w:pStyle w:val="a5"/>
        <w:widowControl/>
        <w:autoSpaceDE/>
        <w:autoSpaceDN/>
        <w:adjustRightInd/>
        <w:jc w:val="both"/>
        <w:rPr>
          <w:sz w:val="24"/>
        </w:rPr>
      </w:pPr>
    </w:p>
    <w:p w:rsidR="003210C6" w:rsidRPr="00D97E60" w:rsidRDefault="003210C6" w:rsidP="007E4B8B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3"/>
      </w:tblGrid>
      <w:tr w:rsidR="00EF39A2" w:rsidRPr="004F0640" w:rsidTr="0054354D">
        <w:tc>
          <w:tcPr>
            <w:tcW w:w="10083" w:type="dxa"/>
          </w:tcPr>
          <w:p w:rsidR="00EF39A2" w:rsidRPr="004F0640" w:rsidRDefault="00EF39A2" w:rsidP="0054354D">
            <w:pPr>
              <w:pStyle w:val="a3"/>
              <w:ind w:right="284"/>
              <w:jc w:val="center"/>
              <w:rPr>
                <w:bCs/>
                <w:color w:val="000000"/>
                <w:sz w:val="24"/>
              </w:rPr>
            </w:pPr>
            <w:r w:rsidRPr="004F0640">
              <w:rPr>
                <w:bCs/>
                <w:color w:val="000000"/>
                <w:sz w:val="24"/>
              </w:rPr>
              <w:t>Образец оформления работы:</w:t>
            </w:r>
          </w:p>
          <w:p w:rsidR="00812FE6" w:rsidRDefault="00812FE6" w:rsidP="00F97D95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</w:p>
          <w:p w:rsidR="00812FE6" w:rsidRPr="00CC60C6" w:rsidRDefault="00812FE6" w:rsidP="00812FE6">
            <w:pPr>
              <w:pStyle w:val="ac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728C4">
              <w:rPr>
                <w:rFonts w:eastAsia="Calibri"/>
                <w:b/>
                <w:sz w:val="28"/>
                <w:szCs w:val="28"/>
              </w:rPr>
              <w:t>М</w:t>
            </w:r>
            <w:r>
              <w:rPr>
                <w:rFonts w:eastAsia="Calibri"/>
                <w:b/>
                <w:sz w:val="28"/>
                <w:szCs w:val="28"/>
              </w:rPr>
              <w:t>ОТИВАЦИОННЫЕ ФАКТОРЫ РАЗВИТИЯ МЕДИЦИНСКОГО ТУРИЗМА</w:t>
            </w:r>
          </w:p>
          <w:p w:rsidR="00F97D95" w:rsidRDefault="00F97D95" w:rsidP="00F97D95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5535F2">
              <w:rPr>
                <w:b/>
                <w:bCs/>
                <w:sz w:val="28"/>
                <w:szCs w:val="28"/>
                <w:vertAlign w:val="superscript"/>
              </w:rPr>
              <w:t>1</w:t>
            </w:r>
            <w:r w:rsidRPr="004A7FCC">
              <w:rPr>
                <w:rFonts w:eastAsia="Calibri"/>
                <w:b/>
                <w:sz w:val="28"/>
                <w:szCs w:val="28"/>
              </w:rPr>
              <w:t>Щекин Геннадий Юрьевич</w:t>
            </w:r>
          </w:p>
          <w:p w:rsidR="00812FE6" w:rsidRPr="00C3673F" w:rsidRDefault="00812FE6" w:rsidP="00812FE6">
            <w:pPr>
              <w:pStyle w:val="ac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3673F">
              <w:rPr>
                <w:bCs/>
                <w:sz w:val="28"/>
                <w:szCs w:val="28"/>
                <w:vertAlign w:val="superscript"/>
              </w:rPr>
              <w:t xml:space="preserve">1 </w:t>
            </w:r>
            <w:r w:rsidRPr="00C3673F">
              <w:rPr>
                <w:rFonts w:eastAsia="Calibri"/>
              </w:rPr>
              <w:t xml:space="preserve">ФГБОУ </w:t>
            </w:r>
            <w:proofErr w:type="gramStart"/>
            <w:r w:rsidRPr="00C3673F">
              <w:rPr>
                <w:rFonts w:eastAsia="Calibri"/>
              </w:rPr>
              <w:t>ВО</w:t>
            </w:r>
            <w:proofErr w:type="gramEnd"/>
            <w:r w:rsidRPr="00C3673F">
              <w:rPr>
                <w:rFonts w:eastAsia="Calibri"/>
              </w:rPr>
              <w:t xml:space="preserve"> «Волгоградский государственный медицинский университет», г. Волгоград, Россия</w:t>
            </w:r>
          </w:p>
          <w:p w:rsidR="00812FE6" w:rsidRDefault="00812FE6" w:rsidP="00812FE6">
            <w:pPr>
              <w:pStyle w:val="ac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</w:p>
          <w:p w:rsidR="00812FE6" w:rsidRPr="00BF2FA8" w:rsidRDefault="00812FE6" w:rsidP="00812FE6">
            <w:pPr>
              <w:pStyle w:val="ac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BF2FA8">
              <w:rPr>
                <w:rFonts w:eastAsia="Calibri"/>
                <w:b/>
              </w:rPr>
              <w:t>Аннотация.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686D3F">
              <w:rPr>
                <w:rFonts w:eastAsia="Calibri"/>
              </w:rPr>
              <w:t>В статье рассматриваются следующие вопросы: глобализация и интеграция экономического, политического и информационного пространства, которые привели к изменениям туристической отрасли; медицинский туризм как перспективное направление современного здравоохранения;</w:t>
            </w:r>
            <w:r>
              <w:rPr>
                <w:rFonts w:eastAsia="Calibri"/>
              </w:rPr>
              <w:t xml:space="preserve"> </w:t>
            </w:r>
            <w:r w:rsidRPr="00686D3F">
              <w:rPr>
                <w:rFonts w:eastAsia="Calibri"/>
              </w:rPr>
              <w:t>осуществление федерального проекта «Развитие экспорта медицинских услуг», части национального проекта «Здравоохранение»</w:t>
            </w:r>
            <w:r>
              <w:rPr>
                <w:rFonts w:eastAsia="Calibri"/>
              </w:rPr>
              <w:t xml:space="preserve">; </w:t>
            </w:r>
            <w:r w:rsidRPr="00686D3F">
              <w:rPr>
                <w:rFonts w:eastAsia="Calibri"/>
              </w:rPr>
              <w:t>проблемы профессиональной компетентности специалистов в сфере медицинского туризма; научный</w:t>
            </w:r>
            <w:r w:rsidRPr="00BF2FA8">
              <w:rPr>
                <w:rFonts w:eastAsia="Calibri"/>
              </w:rPr>
              <w:t xml:space="preserve"> </w:t>
            </w:r>
            <w:r w:rsidRPr="00686D3F">
              <w:rPr>
                <w:rFonts w:eastAsia="Calibri"/>
              </w:rPr>
              <w:t>вклад</w:t>
            </w:r>
            <w:r w:rsidRPr="00BF2FA8">
              <w:rPr>
                <w:rFonts w:eastAsia="Calibri"/>
              </w:rPr>
              <w:t xml:space="preserve"> </w:t>
            </w:r>
            <w:r w:rsidRPr="00686D3F">
              <w:rPr>
                <w:rFonts w:eastAsia="Calibri"/>
              </w:rPr>
              <w:t>в</w:t>
            </w:r>
            <w:r w:rsidRPr="00BF2FA8">
              <w:rPr>
                <w:rFonts w:eastAsia="Calibri"/>
              </w:rPr>
              <w:t xml:space="preserve"> </w:t>
            </w:r>
            <w:r w:rsidRPr="00686D3F">
              <w:rPr>
                <w:rFonts w:eastAsia="Calibri"/>
              </w:rPr>
              <w:t>оптимизацию</w:t>
            </w:r>
            <w:r w:rsidRPr="00BF2FA8">
              <w:rPr>
                <w:rFonts w:eastAsia="Calibri"/>
              </w:rPr>
              <w:t xml:space="preserve"> </w:t>
            </w:r>
            <w:r w:rsidRPr="00686D3F">
              <w:rPr>
                <w:rFonts w:eastAsia="Calibri"/>
              </w:rPr>
              <w:t>современного</w:t>
            </w:r>
            <w:r w:rsidRPr="00BF2FA8">
              <w:rPr>
                <w:rFonts w:eastAsia="Calibri"/>
              </w:rPr>
              <w:t xml:space="preserve"> </w:t>
            </w:r>
            <w:r w:rsidRPr="00686D3F">
              <w:rPr>
                <w:rFonts w:eastAsia="Calibri"/>
              </w:rPr>
              <w:t>администрирования</w:t>
            </w:r>
            <w:r w:rsidRPr="00BF2FA8">
              <w:rPr>
                <w:rFonts w:eastAsia="Calibri"/>
              </w:rPr>
              <w:t xml:space="preserve"> </w:t>
            </w:r>
            <w:r w:rsidRPr="00686D3F">
              <w:rPr>
                <w:rFonts w:eastAsia="Calibri"/>
              </w:rPr>
              <w:t>рынка</w:t>
            </w:r>
            <w:r w:rsidRPr="00BF2FA8">
              <w:rPr>
                <w:rFonts w:eastAsia="Calibri"/>
              </w:rPr>
              <w:t xml:space="preserve"> </w:t>
            </w:r>
            <w:r w:rsidRPr="00686D3F">
              <w:rPr>
                <w:rFonts w:eastAsia="Calibri"/>
              </w:rPr>
              <w:t>медицинских</w:t>
            </w:r>
            <w:r w:rsidRPr="00BF2FA8">
              <w:rPr>
                <w:rFonts w:eastAsia="Calibri"/>
              </w:rPr>
              <w:t xml:space="preserve"> </w:t>
            </w:r>
            <w:r w:rsidRPr="00686D3F">
              <w:rPr>
                <w:rFonts w:eastAsia="Calibri"/>
              </w:rPr>
              <w:t>услуг</w:t>
            </w:r>
            <w:r w:rsidRPr="00BF2FA8">
              <w:rPr>
                <w:rFonts w:eastAsia="Calibri"/>
              </w:rPr>
              <w:t>.</w:t>
            </w:r>
            <w:proofErr w:type="gramEnd"/>
          </w:p>
          <w:p w:rsidR="00812FE6" w:rsidRPr="00CD458C" w:rsidRDefault="00812FE6" w:rsidP="00812FE6">
            <w:pPr>
              <w:pStyle w:val="ac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D458C">
              <w:rPr>
                <w:rFonts w:eastAsia="Calibri"/>
                <w:b/>
              </w:rPr>
              <w:t>Ключевые слова:</w:t>
            </w:r>
            <w:r w:rsidRPr="00CD458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здоровье, лечащий врач, медицинская организация, медицинский туризм</w:t>
            </w:r>
          </w:p>
          <w:p w:rsidR="00812FE6" w:rsidRDefault="00812FE6" w:rsidP="00812FE6">
            <w:pPr>
              <w:pStyle w:val="ac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812FE6" w:rsidRPr="00CC60C6" w:rsidRDefault="00812FE6" w:rsidP="00812FE6">
            <w:pPr>
              <w:pStyle w:val="ac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097F12">
              <w:rPr>
                <w:b/>
                <w:sz w:val="28"/>
                <w:szCs w:val="28"/>
                <w:lang w:val="en-US"/>
              </w:rPr>
              <w:t>Motivational factors</w:t>
            </w:r>
            <w:r>
              <w:rPr>
                <w:b/>
                <w:sz w:val="28"/>
                <w:szCs w:val="28"/>
                <w:lang w:val="en-US"/>
              </w:rPr>
              <w:t xml:space="preserve"> of medical tourism development</w:t>
            </w:r>
          </w:p>
          <w:p w:rsidR="00812FE6" w:rsidRPr="005535F2" w:rsidRDefault="00812FE6" w:rsidP="00812FE6">
            <w:pPr>
              <w:pStyle w:val="ac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5535F2">
              <w:rPr>
                <w:rFonts w:eastAsia="Calibri"/>
                <w:b/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Shchekin Gennady Yu.</w:t>
            </w:r>
          </w:p>
          <w:p w:rsidR="00812FE6" w:rsidRPr="00812FE6" w:rsidRDefault="00812FE6" w:rsidP="00812FE6">
            <w:pPr>
              <w:pStyle w:val="ac"/>
              <w:spacing w:before="0" w:beforeAutospacing="0" w:after="0" w:afterAutospacing="0"/>
              <w:rPr>
                <w:rFonts w:eastAsia="Calibri"/>
                <w:lang w:val="en-US"/>
              </w:rPr>
            </w:pPr>
            <w:r w:rsidRPr="00812FE6">
              <w:rPr>
                <w:rFonts w:eastAsia="Calibri"/>
                <w:vertAlign w:val="superscript"/>
                <w:lang w:val="en-US"/>
              </w:rPr>
              <w:t xml:space="preserve">1 </w:t>
            </w:r>
            <w:r w:rsidRPr="00812FE6">
              <w:rPr>
                <w:rFonts w:eastAsia="Calibri"/>
                <w:lang w:val="en-US"/>
              </w:rPr>
              <w:t>Volgograd State Medical University, Volgograd, Russia</w:t>
            </w:r>
          </w:p>
          <w:p w:rsidR="00812FE6" w:rsidRPr="00812FE6" w:rsidRDefault="00812FE6" w:rsidP="00812FE6">
            <w:pPr>
              <w:pStyle w:val="ac"/>
              <w:spacing w:before="0" w:beforeAutospacing="0" w:after="0" w:afterAutospacing="0"/>
              <w:rPr>
                <w:rFonts w:eastAsia="Calibri"/>
                <w:sz w:val="28"/>
                <w:szCs w:val="28"/>
                <w:lang w:val="en-US"/>
              </w:rPr>
            </w:pPr>
          </w:p>
          <w:p w:rsidR="00812FE6" w:rsidRPr="00812FE6" w:rsidRDefault="00812FE6" w:rsidP="00812FE6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812FE6">
              <w:rPr>
                <w:rFonts w:eastAsia="Calibri"/>
                <w:b/>
                <w:lang w:val="en-US"/>
              </w:rPr>
              <w:t>Abstract</w:t>
            </w:r>
            <w:r w:rsidRPr="00812FE6">
              <w:rPr>
                <w:rFonts w:eastAsia="Calibri"/>
                <w:b/>
              </w:rPr>
              <w:t xml:space="preserve">. </w:t>
            </w:r>
            <w:r w:rsidRPr="00812FE6">
              <w:rPr>
                <w:rFonts w:eastAsia="Calibri"/>
              </w:rPr>
              <w:t>…</w:t>
            </w:r>
          </w:p>
          <w:p w:rsidR="00812FE6" w:rsidRPr="00812FE6" w:rsidRDefault="00812FE6" w:rsidP="00812FE6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812FE6">
              <w:rPr>
                <w:rFonts w:eastAsia="Calibri"/>
                <w:b/>
                <w:lang w:val="en-US"/>
              </w:rPr>
              <w:t>Keywords</w:t>
            </w:r>
            <w:r w:rsidRPr="00E60210">
              <w:rPr>
                <w:rFonts w:eastAsia="Calibri"/>
                <w:b/>
              </w:rPr>
              <w:t>:</w:t>
            </w:r>
            <w:r w:rsidRPr="00812FE6">
              <w:rPr>
                <w:rFonts w:eastAsia="Calibri"/>
                <w:b/>
              </w:rPr>
              <w:t xml:space="preserve"> </w:t>
            </w:r>
            <w:r w:rsidRPr="00812FE6">
              <w:rPr>
                <w:rFonts w:eastAsia="Calibri"/>
              </w:rPr>
              <w:t>…</w:t>
            </w:r>
          </w:p>
          <w:p w:rsidR="00EF39A2" w:rsidRPr="009607EF" w:rsidRDefault="009607EF" w:rsidP="00812FE6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</w:rPr>
            </w:pPr>
            <w:r w:rsidRPr="009607EF">
              <w:rPr>
                <w:b/>
                <w:bCs/>
                <w:i/>
                <w:color w:val="000000"/>
              </w:rPr>
              <w:t>СПИСОК ИСТОЧНИКОВ</w:t>
            </w:r>
          </w:p>
          <w:p w:rsidR="009607EF" w:rsidRPr="004F0640" w:rsidRDefault="009607EF" w:rsidP="009607EF">
            <w:pPr>
              <w:pStyle w:val="a3"/>
              <w:ind w:right="284"/>
              <w:jc w:val="center"/>
              <w:rPr>
                <w:bCs/>
                <w:i/>
                <w:color w:val="000000"/>
                <w:sz w:val="24"/>
              </w:rPr>
            </w:pPr>
          </w:p>
          <w:p w:rsidR="009607EF" w:rsidRPr="009607EF" w:rsidRDefault="00EF39A2" w:rsidP="009607EF">
            <w:pPr>
              <w:pStyle w:val="a5"/>
              <w:widowControl/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4F0640">
              <w:rPr>
                <w:sz w:val="24"/>
                <w:szCs w:val="24"/>
              </w:rPr>
              <w:t>1</w:t>
            </w:r>
            <w:r w:rsidRPr="004F0640">
              <w:rPr>
                <w:i/>
                <w:sz w:val="24"/>
                <w:szCs w:val="24"/>
              </w:rPr>
              <w:t xml:space="preserve">. </w:t>
            </w:r>
            <w:r w:rsidR="009607EF" w:rsidRPr="009607EF">
              <w:rPr>
                <w:sz w:val="24"/>
                <w:szCs w:val="24"/>
              </w:rPr>
              <w:t xml:space="preserve">Щекин Г. Ю. Региональные возможности и этические риски медицинского туризма (на примере Волгоградского региона) / Г. Ю. Щекин, М. В. </w:t>
            </w:r>
            <w:proofErr w:type="spellStart"/>
            <w:r w:rsidR="009607EF" w:rsidRPr="009607EF">
              <w:rPr>
                <w:sz w:val="24"/>
                <w:szCs w:val="24"/>
              </w:rPr>
              <w:t>Реймер</w:t>
            </w:r>
            <w:proofErr w:type="spellEnd"/>
            <w:r w:rsidR="009607EF" w:rsidRPr="009607EF">
              <w:rPr>
                <w:sz w:val="24"/>
                <w:szCs w:val="24"/>
              </w:rPr>
              <w:t>, К. В. Иванов. – Текст: непосредственный // Биоэтика. – 2021. – № 2. – С. 39-42.</w:t>
            </w:r>
          </w:p>
          <w:p w:rsidR="00720475" w:rsidRDefault="009607EF" w:rsidP="00720475">
            <w:pPr>
              <w:pStyle w:val="aa"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F">
              <w:rPr>
                <w:rFonts w:ascii="Times New Roman" w:hAnsi="Times New Roman" w:cs="Times New Roman"/>
                <w:sz w:val="24"/>
                <w:szCs w:val="24"/>
              </w:rPr>
              <w:t>Указа Президента Российской Федерации «О национальных целях и стратегических задачах развития Российской Федерации на период до 2024 года» от 7 мая 2018 года № 20 – Текст: электронный // Информационная система «Гарант»</w:t>
            </w:r>
            <w:proofErr w:type="gramStart"/>
            <w:r w:rsidRPr="009607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7EF">
              <w:rPr>
                <w:rFonts w:ascii="Times New Roman" w:hAnsi="Times New Roman" w:cs="Times New Roman"/>
                <w:sz w:val="24"/>
                <w:szCs w:val="24"/>
              </w:rPr>
              <w:t xml:space="preserve"> [сайт]. – </w:t>
            </w:r>
            <w:r w:rsidRPr="00960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9607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anchor="friends" w:history="1">
              <w:r w:rsidRPr="009607E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https://base.garant.ru/71937200/#friends</w:t>
              </w:r>
            </w:hyperlink>
            <w:r w:rsidRPr="009607E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 10.04.2023).</w:t>
            </w:r>
          </w:p>
          <w:p w:rsidR="00812FE6" w:rsidRDefault="00812FE6" w:rsidP="00812FE6">
            <w:pPr>
              <w:pStyle w:val="aa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E6" w:rsidRDefault="00812FE6" w:rsidP="00812F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авторах:</w:t>
            </w:r>
          </w:p>
          <w:p w:rsidR="00812FE6" w:rsidRPr="00812FE6" w:rsidRDefault="00812FE6" w:rsidP="00812FE6">
            <w:pPr>
              <w:pStyle w:val="ac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5535F2">
              <w:rPr>
                <w:rFonts w:eastAsia="Calibri"/>
                <w:b/>
              </w:rPr>
              <w:t xml:space="preserve">Щекин Геннадий Юрьевич - </w:t>
            </w:r>
            <w:r w:rsidRPr="00812FE6">
              <w:rPr>
                <w:rFonts w:eastAsia="Calibri"/>
              </w:rPr>
              <w:t xml:space="preserve">профессор кафедры философии, биоэтики и права с курсом социологии медицины доктор </w:t>
            </w:r>
            <w:proofErr w:type="spellStart"/>
            <w:r w:rsidRPr="00812FE6">
              <w:rPr>
                <w:rFonts w:eastAsia="Calibri"/>
              </w:rPr>
              <w:t>социол</w:t>
            </w:r>
            <w:proofErr w:type="spellEnd"/>
            <w:r w:rsidRPr="00812FE6">
              <w:rPr>
                <w:rFonts w:eastAsia="Calibri"/>
              </w:rPr>
              <w:t>. наук, доцент, ФГБОУ ВО «</w:t>
            </w:r>
            <w:proofErr w:type="spellStart"/>
            <w:r w:rsidRPr="00812FE6">
              <w:rPr>
                <w:rFonts w:eastAsia="Calibri"/>
              </w:rPr>
              <w:t>ВолгГМУ</w:t>
            </w:r>
            <w:proofErr w:type="spellEnd"/>
            <w:r w:rsidRPr="00812FE6">
              <w:rPr>
                <w:rFonts w:eastAsia="Calibri"/>
              </w:rPr>
              <w:t>» Минздрава России, г</w:t>
            </w:r>
            <w:proofErr w:type="gramStart"/>
            <w:r w:rsidRPr="00812FE6">
              <w:rPr>
                <w:rFonts w:eastAsia="Calibri"/>
              </w:rPr>
              <w:t>.В</w:t>
            </w:r>
            <w:proofErr w:type="gramEnd"/>
            <w:r w:rsidRPr="00812FE6">
              <w:rPr>
                <w:rFonts w:eastAsia="Calibri"/>
              </w:rPr>
              <w:t>олгоград,</w:t>
            </w:r>
            <w:r w:rsidRPr="00812FE6">
              <w:rPr>
                <w:rFonts w:eastAsia="Calibri"/>
                <w:lang w:val="en-US"/>
              </w:rPr>
              <w:t>E</w:t>
            </w:r>
            <w:r w:rsidRPr="00812FE6">
              <w:rPr>
                <w:rFonts w:eastAsia="Calibri"/>
              </w:rPr>
              <w:t>-</w:t>
            </w:r>
            <w:r w:rsidRPr="00812FE6">
              <w:rPr>
                <w:rFonts w:eastAsia="Calibri"/>
                <w:lang w:val="en-US"/>
              </w:rPr>
              <w:t>mail</w:t>
            </w:r>
            <w:r w:rsidRPr="00812FE6">
              <w:rPr>
                <w:rFonts w:eastAsia="Calibri"/>
              </w:rPr>
              <w:t xml:space="preserve">: </w:t>
            </w:r>
            <w:hyperlink r:id="rId15" w:history="1">
              <w:r w:rsidRPr="00812FE6">
                <w:rPr>
                  <w:rStyle w:val="a7"/>
                  <w:rFonts w:eastAsia="Calibri"/>
                  <w:color w:val="auto"/>
                  <w:u w:val="none"/>
                  <w:lang w:val="en-US"/>
                </w:rPr>
                <w:t>Alfa</w:t>
              </w:r>
              <w:r w:rsidRPr="00812FE6">
                <w:rPr>
                  <w:rStyle w:val="a7"/>
                  <w:rFonts w:eastAsia="Calibri"/>
                  <w:color w:val="auto"/>
                  <w:u w:val="none"/>
                </w:rPr>
                <w:t>-001@</w:t>
              </w:r>
              <w:proofErr w:type="spellStart"/>
              <w:r w:rsidRPr="00812FE6">
                <w:rPr>
                  <w:rStyle w:val="a7"/>
                  <w:rFonts w:eastAsia="Calibri"/>
                  <w:color w:val="auto"/>
                  <w:u w:val="none"/>
                  <w:lang w:val="en-US"/>
                </w:rPr>
                <w:t>yandex</w:t>
              </w:r>
              <w:proofErr w:type="spellEnd"/>
              <w:r w:rsidRPr="00812FE6">
                <w:rPr>
                  <w:rStyle w:val="a7"/>
                  <w:rFonts w:eastAsia="Calibri"/>
                  <w:color w:val="auto"/>
                  <w:u w:val="none"/>
                </w:rPr>
                <w:t>.</w:t>
              </w:r>
              <w:proofErr w:type="spellStart"/>
              <w:r w:rsidRPr="00812FE6">
                <w:rPr>
                  <w:rStyle w:val="a7"/>
                  <w:rFonts w:eastAsia="Calibri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812FE6" w:rsidRDefault="00812FE6" w:rsidP="00812F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FE6" w:rsidRPr="00342002" w:rsidRDefault="00812FE6" w:rsidP="00812F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about authors:</w:t>
            </w:r>
            <w:r w:rsidR="0034200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EF39A2" w:rsidRPr="004F0640" w:rsidRDefault="00EF39A2" w:rsidP="009607EF">
            <w:pPr>
              <w:ind w:firstLine="70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12466A" w:rsidRPr="004F0640" w:rsidRDefault="0012466A" w:rsidP="0012466A">
      <w:pPr>
        <w:spacing w:line="360" w:lineRule="auto"/>
        <w:ind w:left="720"/>
        <w:jc w:val="both"/>
        <w:rPr>
          <w:sz w:val="24"/>
          <w:szCs w:val="24"/>
        </w:rPr>
      </w:pPr>
    </w:p>
    <w:p w:rsidR="00EF39A2" w:rsidRPr="004E1934" w:rsidRDefault="004E1934" w:rsidP="004E1934">
      <w:pPr>
        <w:pStyle w:val="a3"/>
        <w:ind w:right="1" w:firstLine="567"/>
        <w:rPr>
          <w:color w:val="000000"/>
          <w:szCs w:val="28"/>
        </w:rPr>
      </w:pPr>
      <w:r>
        <w:rPr>
          <w:b/>
          <w:szCs w:val="28"/>
        </w:rPr>
        <w:lastRenderedPageBreak/>
        <w:tab/>
      </w:r>
      <w:r w:rsidR="00EF39A2" w:rsidRPr="004E1934">
        <w:rPr>
          <w:b/>
          <w:szCs w:val="28"/>
        </w:rPr>
        <w:t>Требования к устному докладу:</w:t>
      </w:r>
      <w:bookmarkStart w:id="0" w:name="_GoBack"/>
      <w:bookmarkEnd w:id="0"/>
      <w:r w:rsidR="00C5323C" w:rsidRPr="004E1934">
        <w:rPr>
          <w:b/>
          <w:szCs w:val="28"/>
        </w:rPr>
        <w:t xml:space="preserve"> </w:t>
      </w:r>
      <w:r w:rsidR="00EF39A2" w:rsidRPr="004E1934">
        <w:rPr>
          <w:color w:val="000000"/>
          <w:szCs w:val="28"/>
        </w:rPr>
        <w:t>продолжительность устного сообщения не должна превышать 10 минут. Рабочие языки конференции – русский, английский.</w:t>
      </w:r>
    </w:p>
    <w:p w:rsidR="004E1934" w:rsidRPr="004E1934" w:rsidRDefault="004E1934" w:rsidP="004E1934">
      <w:pPr>
        <w:pStyle w:val="a3"/>
        <w:ind w:right="1" w:firstLine="567"/>
        <w:rPr>
          <w:szCs w:val="28"/>
        </w:rPr>
      </w:pPr>
      <w:r>
        <w:rPr>
          <w:bCs/>
          <w:color w:val="000000"/>
          <w:szCs w:val="28"/>
        </w:rPr>
        <w:tab/>
      </w:r>
      <w:r w:rsidRPr="004E1934">
        <w:rPr>
          <w:bCs/>
          <w:color w:val="000000"/>
          <w:szCs w:val="28"/>
        </w:rPr>
        <w:t xml:space="preserve">Материалы должны быть представлены в Оргкомитет конференции </w:t>
      </w:r>
      <w:r w:rsidR="00F205CB">
        <w:rPr>
          <w:b/>
          <w:bCs/>
          <w:color w:val="000000"/>
          <w:szCs w:val="28"/>
        </w:rPr>
        <w:t xml:space="preserve">до </w:t>
      </w:r>
      <w:r w:rsidR="004F2A1D">
        <w:rPr>
          <w:b/>
          <w:bCs/>
          <w:color w:val="000000"/>
          <w:szCs w:val="28"/>
        </w:rPr>
        <w:t>4 сентября</w:t>
      </w:r>
      <w:r w:rsidRPr="004E1934">
        <w:rPr>
          <w:b/>
          <w:bCs/>
          <w:color w:val="000000"/>
          <w:szCs w:val="28"/>
        </w:rPr>
        <w:t xml:space="preserve"> 2023 г. </w:t>
      </w:r>
      <w:r w:rsidRPr="004E1934">
        <w:rPr>
          <w:bCs/>
          <w:color w:val="000000"/>
          <w:szCs w:val="28"/>
        </w:rPr>
        <w:t>по электронной почте с темой письма «К</w:t>
      </w:r>
      <w:r w:rsidRPr="004E1934">
        <w:rPr>
          <w:szCs w:val="28"/>
        </w:rPr>
        <w:t>онференция по медицинскому туризму</w:t>
      </w:r>
      <w:r w:rsidRPr="004E1934">
        <w:rPr>
          <w:bCs/>
          <w:szCs w:val="28"/>
        </w:rPr>
        <w:t>, 2023</w:t>
      </w:r>
      <w:r w:rsidRPr="004E1934">
        <w:rPr>
          <w:bCs/>
          <w:color w:val="000000"/>
          <w:szCs w:val="28"/>
        </w:rPr>
        <w:t xml:space="preserve">»с двумя прикреплёнными файлами: </w:t>
      </w:r>
      <w:r w:rsidRPr="004E1934">
        <w:rPr>
          <w:bCs/>
          <w:i/>
          <w:color w:val="000000"/>
          <w:szCs w:val="28"/>
        </w:rPr>
        <w:t>текстом публикации</w:t>
      </w:r>
      <w:r w:rsidRPr="004E1934">
        <w:rPr>
          <w:bCs/>
          <w:color w:val="000000"/>
          <w:szCs w:val="28"/>
        </w:rPr>
        <w:t xml:space="preserve"> + </w:t>
      </w:r>
      <w:r w:rsidRPr="004E1934">
        <w:rPr>
          <w:bCs/>
          <w:i/>
          <w:color w:val="000000"/>
          <w:szCs w:val="28"/>
        </w:rPr>
        <w:t>заявкой участника</w:t>
      </w:r>
      <w:r w:rsidRPr="004E1934">
        <w:rPr>
          <w:bCs/>
          <w:color w:val="000000"/>
          <w:szCs w:val="28"/>
        </w:rPr>
        <w:t xml:space="preserve">. </w:t>
      </w:r>
      <w:r w:rsidRPr="004E1934">
        <w:rPr>
          <w:szCs w:val="28"/>
        </w:rPr>
        <w:t xml:space="preserve">Редакционная  коллегия оставляет за собой право отклонения </w:t>
      </w:r>
      <w:r>
        <w:rPr>
          <w:szCs w:val="28"/>
        </w:rPr>
        <w:t xml:space="preserve">полученных </w:t>
      </w:r>
      <w:r w:rsidRPr="004E1934">
        <w:rPr>
          <w:szCs w:val="28"/>
        </w:rPr>
        <w:t>материалов. За корректность и достоверность предоставленных данных ответственность несет автор материалов.</w:t>
      </w:r>
    </w:p>
    <w:p w:rsidR="004E1934" w:rsidRPr="003B1750" w:rsidRDefault="003B1750" w:rsidP="003B175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934" w:rsidRPr="003B1750">
        <w:rPr>
          <w:sz w:val="28"/>
          <w:szCs w:val="28"/>
        </w:rPr>
        <w:t>Оргкомитет  оставляет за собой право не включать в сборник следующие присылаемые материалы:</w:t>
      </w:r>
    </w:p>
    <w:p w:rsidR="004E1934" w:rsidRPr="003B1750" w:rsidRDefault="004E1934" w:rsidP="003B1750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3B1750">
        <w:rPr>
          <w:sz w:val="28"/>
          <w:szCs w:val="28"/>
        </w:rPr>
        <w:t xml:space="preserve">не </w:t>
      </w:r>
      <w:proofErr w:type="gramStart"/>
      <w:r w:rsidRPr="003B1750">
        <w:rPr>
          <w:sz w:val="28"/>
          <w:szCs w:val="28"/>
        </w:rPr>
        <w:t>отвечающие</w:t>
      </w:r>
      <w:proofErr w:type="gramEnd"/>
      <w:r w:rsidRPr="003B1750">
        <w:rPr>
          <w:sz w:val="28"/>
          <w:szCs w:val="28"/>
        </w:rPr>
        <w:t xml:space="preserve"> тематике или не соответствующие уровню конференций международного формата;</w:t>
      </w:r>
    </w:p>
    <w:p w:rsidR="004E1934" w:rsidRPr="003B1750" w:rsidRDefault="004E1934" w:rsidP="003B1750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3B1750">
        <w:rPr>
          <w:sz w:val="28"/>
          <w:szCs w:val="28"/>
        </w:rPr>
        <w:t>оформленные</w:t>
      </w:r>
      <w:proofErr w:type="gramEnd"/>
      <w:r w:rsidRPr="003B1750">
        <w:rPr>
          <w:sz w:val="28"/>
          <w:szCs w:val="28"/>
        </w:rPr>
        <w:t xml:space="preserve"> с нарушением требований;</w:t>
      </w:r>
    </w:p>
    <w:p w:rsidR="004E1934" w:rsidRPr="003B1750" w:rsidRDefault="004E1934" w:rsidP="003B1750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3B1750">
        <w:rPr>
          <w:sz w:val="28"/>
          <w:szCs w:val="28"/>
        </w:rPr>
        <w:t xml:space="preserve">поступившие после </w:t>
      </w:r>
      <w:r w:rsidR="009845ED">
        <w:rPr>
          <w:sz w:val="28"/>
          <w:szCs w:val="28"/>
        </w:rPr>
        <w:t xml:space="preserve">4 сентября </w:t>
      </w:r>
      <w:r w:rsidRPr="003B1750">
        <w:rPr>
          <w:sz w:val="28"/>
          <w:szCs w:val="28"/>
        </w:rPr>
        <w:t>2023 г.</w:t>
      </w:r>
    </w:p>
    <w:p w:rsidR="004F0640" w:rsidRDefault="004F0640" w:rsidP="00EF39A2">
      <w:pPr>
        <w:pStyle w:val="a3"/>
        <w:spacing w:line="360" w:lineRule="auto"/>
        <w:ind w:right="1"/>
        <w:rPr>
          <w:b/>
          <w:bCs/>
          <w:color w:val="000000"/>
          <w:szCs w:val="26"/>
        </w:rPr>
      </w:pPr>
    </w:p>
    <w:p w:rsidR="00EF39A2" w:rsidRPr="006318E0" w:rsidRDefault="00EF39A2" w:rsidP="00EF39A2">
      <w:pPr>
        <w:pStyle w:val="a3"/>
        <w:spacing w:line="360" w:lineRule="auto"/>
        <w:ind w:right="1"/>
        <w:rPr>
          <w:b/>
          <w:bCs/>
          <w:color w:val="000000"/>
          <w:szCs w:val="26"/>
        </w:rPr>
      </w:pPr>
      <w:r w:rsidRPr="006318E0">
        <w:rPr>
          <w:b/>
          <w:bCs/>
          <w:color w:val="000000"/>
          <w:szCs w:val="26"/>
        </w:rPr>
        <w:t>По приведённому образцу необходимо заполнить анкету участника</w:t>
      </w:r>
      <w:r>
        <w:rPr>
          <w:b/>
          <w:bCs/>
          <w:color w:val="000000"/>
          <w:szCs w:val="26"/>
        </w:rPr>
        <w:t>:</w:t>
      </w:r>
    </w:p>
    <w:p w:rsidR="00EF39A2" w:rsidRPr="00854B2C" w:rsidRDefault="00EF39A2" w:rsidP="00EF39A2">
      <w:pPr>
        <w:pStyle w:val="a3"/>
        <w:spacing w:line="360" w:lineRule="auto"/>
        <w:ind w:right="1" w:firstLine="0"/>
        <w:jc w:val="center"/>
        <w:rPr>
          <w:b/>
          <w:szCs w:val="28"/>
        </w:rPr>
      </w:pPr>
      <w:r w:rsidRPr="00854B2C">
        <w:rPr>
          <w:b/>
          <w:szCs w:val="28"/>
        </w:rPr>
        <w:t>АНКЕТА</w:t>
      </w:r>
    </w:p>
    <w:p w:rsidR="00EF39A2" w:rsidRDefault="00EF39A2" w:rsidP="00EF39A2">
      <w:pPr>
        <w:pStyle w:val="a3"/>
        <w:spacing w:line="233" w:lineRule="auto"/>
        <w:ind w:firstLine="0"/>
        <w:jc w:val="center"/>
        <w:rPr>
          <w:b/>
          <w:bCs/>
          <w:szCs w:val="28"/>
        </w:rPr>
      </w:pPr>
      <w:r w:rsidRPr="00854B2C">
        <w:rPr>
          <w:b/>
          <w:szCs w:val="28"/>
        </w:rPr>
        <w:t xml:space="preserve">участника </w:t>
      </w:r>
      <w:r w:rsidR="002536F0">
        <w:rPr>
          <w:b/>
          <w:szCs w:val="28"/>
          <w:lang w:val="en-US"/>
        </w:rPr>
        <w:t>I</w:t>
      </w:r>
      <w:r w:rsidR="009607EF">
        <w:rPr>
          <w:b/>
          <w:szCs w:val="28"/>
          <w:lang w:val="en-US"/>
        </w:rPr>
        <w:t>X</w:t>
      </w:r>
      <w:r w:rsidR="002B0EC5">
        <w:rPr>
          <w:b/>
          <w:szCs w:val="28"/>
        </w:rPr>
        <w:t xml:space="preserve"> </w:t>
      </w:r>
      <w:r>
        <w:rPr>
          <w:b/>
          <w:szCs w:val="28"/>
        </w:rPr>
        <w:t xml:space="preserve">Всероссийской </w:t>
      </w:r>
      <w:r w:rsidRPr="00854B2C">
        <w:rPr>
          <w:b/>
          <w:szCs w:val="28"/>
        </w:rPr>
        <w:t>научно-практической конференции</w:t>
      </w:r>
      <w:r>
        <w:rPr>
          <w:b/>
          <w:szCs w:val="28"/>
        </w:rPr>
        <w:t xml:space="preserve"> с международным участием </w:t>
      </w:r>
      <w:r w:rsidRPr="00854B2C">
        <w:rPr>
          <w:b/>
          <w:bCs/>
          <w:szCs w:val="28"/>
        </w:rPr>
        <w:t>«</w:t>
      </w:r>
      <w:r w:rsidR="002536F0">
        <w:rPr>
          <w:b/>
          <w:bCs/>
          <w:szCs w:val="28"/>
        </w:rPr>
        <w:t>Медицинский туризм: проблемы и перспективы</w:t>
      </w:r>
      <w:r w:rsidRPr="00854B2C">
        <w:rPr>
          <w:b/>
          <w:bCs/>
          <w:szCs w:val="28"/>
        </w:rPr>
        <w:t>»</w:t>
      </w:r>
      <w:r>
        <w:rPr>
          <w:b/>
          <w:bCs/>
          <w:szCs w:val="28"/>
        </w:rPr>
        <w:t>.</w:t>
      </w:r>
    </w:p>
    <w:p w:rsidR="00EF39A2" w:rsidRPr="005661C8" w:rsidRDefault="00EF39A2" w:rsidP="00EF39A2">
      <w:pPr>
        <w:pStyle w:val="a3"/>
        <w:spacing w:line="233" w:lineRule="auto"/>
        <w:ind w:right="1" w:firstLine="0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872"/>
      </w:tblGrid>
      <w:tr w:rsidR="00EF39A2" w:rsidRPr="00C16CF5" w:rsidTr="0054354D">
        <w:tc>
          <w:tcPr>
            <w:tcW w:w="5211" w:type="dxa"/>
          </w:tcPr>
          <w:p w:rsidR="00EF39A2" w:rsidRPr="00C16CF5" w:rsidRDefault="00EF39A2" w:rsidP="0054354D">
            <w:pPr>
              <w:pStyle w:val="a3"/>
              <w:spacing w:line="233" w:lineRule="auto"/>
              <w:ind w:right="-108"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C16CF5">
              <w:rPr>
                <w:bCs/>
                <w:color w:val="000000"/>
                <w:sz w:val="26"/>
                <w:szCs w:val="26"/>
              </w:rPr>
              <w:t>ФИО (полностью)</w:t>
            </w:r>
          </w:p>
        </w:tc>
        <w:tc>
          <w:tcPr>
            <w:tcW w:w="4872" w:type="dxa"/>
          </w:tcPr>
          <w:p w:rsidR="00EF39A2" w:rsidRPr="00C16CF5" w:rsidRDefault="00EF39A2" w:rsidP="0054354D">
            <w:pPr>
              <w:pStyle w:val="a3"/>
              <w:spacing w:line="233" w:lineRule="auto"/>
              <w:ind w:firstLine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F39A2" w:rsidRPr="00C16CF5" w:rsidTr="0054354D">
        <w:tc>
          <w:tcPr>
            <w:tcW w:w="5211" w:type="dxa"/>
          </w:tcPr>
          <w:p w:rsidR="00EF39A2" w:rsidRPr="00C16CF5" w:rsidRDefault="00EF39A2" w:rsidP="0054354D">
            <w:pPr>
              <w:pStyle w:val="a3"/>
              <w:spacing w:line="233" w:lineRule="auto"/>
              <w:ind w:right="-108"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C16CF5">
              <w:rPr>
                <w:bCs/>
                <w:color w:val="000000"/>
                <w:sz w:val="26"/>
                <w:szCs w:val="26"/>
              </w:rPr>
              <w:t>Место работы, должность</w:t>
            </w:r>
          </w:p>
        </w:tc>
        <w:tc>
          <w:tcPr>
            <w:tcW w:w="4872" w:type="dxa"/>
          </w:tcPr>
          <w:p w:rsidR="00EF39A2" w:rsidRPr="00C16CF5" w:rsidRDefault="00EF39A2" w:rsidP="0054354D">
            <w:pPr>
              <w:pStyle w:val="a3"/>
              <w:spacing w:line="233" w:lineRule="auto"/>
              <w:ind w:firstLine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F39A2" w:rsidRPr="00C16CF5" w:rsidTr="0054354D">
        <w:tc>
          <w:tcPr>
            <w:tcW w:w="5211" w:type="dxa"/>
          </w:tcPr>
          <w:p w:rsidR="00EF39A2" w:rsidRPr="00C16CF5" w:rsidRDefault="00EF39A2" w:rsidP="00F07DDB">
            <w:pPr>
              <w:pStyle w:val="a3"/>
              <w:spacing w:line="233" w:lineRule="auto"/>
              <w:ind w:right="-108"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C16CF5">
              <w:rPr>
                <w:bCs/>
                <w:color w:val="000000"/>
                <w:sz w:val="26"/>
                <w:szCs w:val="26"/>
              </w:rPr>
              <w:t xml:space="preserve">Ученая степень </w:t>
            </w:r>
          </w:p>
        </w:tc>
        <w:tc>
          <w:tcPr>
            <w:tcW w:w="4872" w:type="dxa"/>
          </w:tcPr>
          <w:p w:rsidR="00EF39A2" w:rsidRPr="00C16CF5" w:rsidRDefault="00EF39A2" w:rsidP="0054354D">
            <w:pPr>
              <w:pStyle w:val="a3"/>
              <w:spacing w:line="233" w:lineRule="auto"/>
              <w:ind w:firstLine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13C3C" w:rsidRPr="00C16CF5" w:rsidTr="0054354D">
        <w:tc>
          <w:tcPr>
            <w:tcW w:w="5211" w:type="dxa"/>
          </w:tcPr>
          <w:p w:rsidR="00A13C3C" w:rsidRPr="00C16CF5" w:rsidRDefault="00A13C3C" w:rsidP="0054354D">
            <w:pPr>
              <w:pStyle w:val="a3"/>
              <w:spacing w:line="233" w:lineRule="auto"/>
              <w:ind w:right="-108" w:firstLine="0"/>
              <w:jc w:val="lef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</w:t>
            </w:r>
            <w:r w:rsidRPr="00C16CF5">
              <w:rPr>
                <w:bCs/>
                <w:color w:val="000000"/>
                <w:sz w:val="26"/>
                <w:szCs w:val="26"/>
              </w:rPr>
              <w:t>ченое звание</w:t>
            </w:r>
          </w:p>
        </w:tc>
        <w:tc>
          <w:tcPr>
            <w:tcW w:w="4872" w:type="dxa"/>
          </w:tcPr>
          <w:p w:rsidR="00A13C3C" w:rsidRPr="00C16CF5" w:rsidRDefault="00A13C3C" w:rsidP="0054354D">
            <w:pPr>
              <w:pStyle w:val="a3"/>
              <w:spacing w:line="233" w:lineRule="auto"/>
              <w:ind w:firstLine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F39A2" w:rsidRPr="00C16CF5" w:rsidTr="0054354D">
        <w:tc>
          <w:tcPr>
            <w:tcW w:w="5211" w:type="dxa"/>
          </w:tcPr>
          <w:p w:rsidR="00EF39A2" w:rsidRPr="00C16CF5" w:rsidRDefault="00A13C3C" w:rsidP="00F07DDB">
            <w:pPr>
              <w:pStyle w:val="a3"/>
              <w:spacing w:line="233" w:lineRule="auto"/>
              <w:ind w:right="-108" w:firstLine="0"/>
              <w:jc w:val="lef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Почтовый адрес с индексом</w:t>
            </w:r>
          </w:p>
        </w:tc>
        <w:tc>
          <w:tcPr>
            <w:tcW w:w="4872" w:type="dxa"/>
          </w:tcPr>
          <w:p w:rsidR="00EF39A2" w:rsidRPr="00C16CF5" w:rsidRDefault="00EF39A2" w:rsidP="0054354D">
            <w:pPr>
              <w:pStyle w:val="a3"/>
              <w:spacing w:line="233" w:lineRule="auto"/>
              <w:ind w:firstLine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13C3C" w:rsidRPr="00C16CF5" w:rsidTr="0054354D">
        <w:tc>
          <w:tcPr>
            <w:tcW w:w="5211" w:type="dxa"/>
          </w:tcPr>
          <w:p w:rsidR="00A13C3C" w:rsidRPr="00A13C3C" w:rsidRDefault="00A13C3C" w:rsidP="00A13C3C">
            <w:pPr>
              <w:pStyle w:val="a3"/>
              <w:spacing w:line="233" w:lineRule="auto"/>
              <w:ind w:right="-108" w:firstLine="0"/>
              <w:jc w:val="left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Контактный </w:t>
            </w:r>
            <w:r w:rsidRPr="00C16CF5">
              <w:rPr>
                <w:color w:val="000000"/>
                <w:sz w:val="26"/>
                <w:szCs w:val="26"/>
              </w:rPr>
              <w:t xml:space="preserve">телефон </w:t>
            </w:r>
          </w:p>
        </w:tc>
        <w:tc>
          <w:tcPr>
            <w:tcW w:w="4872" w:type="dxa"/>
          </w:tcPr>
          <w:p w:rsidR="00A13C3C" w:rsidRPr="00C16CF5" w:rsidRDefault="00A13C3C" w:rsidP="0054354D">
            <w:pPr>
              <w:pStyle w:val="a3"/>
              <w:spacing w:line="233" w:lineRule="auto"/>
              <w:ind w:firstLine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13C3C" w:rsidRPr="00C16CF5" w:rsidTr="0054354D">
        <w:tc>
          <w:tcPr>
            <w:tcW w:w="5211" w:type="dxa"/>
          </w:tcPr>
          <w:p w:rsidR="00A13C3C" w:rsidRDefault="00A13C3C" w:rsidP="00A13C3C">
            <w:pPr>
              <w:pStyle w:val="a3"/>
              <w:spacing w:line="233" w:lineRule="auto"/>
              <w:ind w:right="-108" w:firstLine="0"/>
              <w:jc w:val="left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Е</w:t>
            </w:r>
            <w:proofErr w:type="gramEnd"/>
            <w:r w:rsidRPr="00C16CF5">
              <w:rPr>
                <w:color w:val="000000"/>
                <w:sz w:val="26"/>
                <w:szCs w:val="26"/>
              </w:rPr>
              <w:t>-</w:t>
            </w:r>
            <w:r w:rsidRPr="00C16CF5">
              <w:rPr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4872" w:type="dxa"/>
          </w:tcPr>
          <w:p w:rsidR="00A13C3C" w:rsidRPr="00C16CF5" w:rsidRDefault="00A13C3C" w:rsidP="0054354D">
            <w:pPr>
              <w:pStyle w:val="a3"/>
              <w:spacing w:line="233" w:lineRule="auto"/>
              <w:ind w:firstLine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F39A2" w:rsidRPr="00C16CF5" w:rsidTr="0054354D">
        <w:tc>
          <w:tcPr>
            <w:tcW w:w="5211" w:type="dxa"/>
          </w:tcPr>
          <w:p w:rsidR="00EF39A2" w:rsidRPr="00C16CF5" w:rsidRDefault="00EF39A2" w:rsidP="0054354D">
            <w:pPr>
              <w:pStyle w:val="a3"/>
              <w:spacing w:line="233" w:lineRule="auto"/>
              <w:ind w:right="-108"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C16CF5">
              <w:rPr>
                <w:bCs/>
                <w:color w:val="000000"/>
                <w:sz w:val="26"/>
                <w:szCs w:val="26"/>
              </w:rPr>
              <w:t>Название работы</w:t>
            </w:r>
          </w:p>
        </w:tc>
        <w:tc>
          <w:tcPr>
            <w:tcW w:w="4872" w:type="dxa"/>
          </w:tcPr>
          <w:p w:rsidR="00EF39A2" w:rsidRPr="00C16CF5" w:rsidRDefault="00EF39A2" w:rsidP="0054354D">
            <w:pPr>
              <w:pStyle w:val="a3"/>
              <w:spacing w:line="233" w:lineRule="auto"/>
              <w:ind w:firstLine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F39A2" w:rsidRPr="00C16CF5" w:rsidTr="0054354D">
        <w:trPr>
          <w:trHeight w:val="970"/>
        </w:trPr>
        <w:tc>
          <w:tcPr>
            <w:tcW w:w="5211" w:type="dxa"/>
          </w:tcPr>
          <w:p w:rsidR="00EF39A2" w:rsidRPr="00C16CF5" w:rsidRDefault="00EF39A2" w:rsidP="0054354D">
            <w:pPr>
              <w:pStyle w:val="a3"/>
              <w:spacing w:line="233" w:lineRule="auto"/>
              <w:ind w:right="-108" w:firstLine="0"/>
              <w:jc w:val="left"/>
              <w:rPr>
                <w:bCs/>
                <w:color w:val="000000"/>
                <w:sz w:val="26"/>
                <w:szCs w:val="26"/>
              </w:rPr>
            </w:pPr>
            <w:r w:rsidRPr="00C16CF5">
              <w:rPr>
                <w:bCs/>
                <w:color w:val="000000"/>
                <w:sz w:val="26"/>
                <w:szCs w:val="26"/>
              </w:rPr>
              <w:t>Форма участия в конференции</w:t>
            </w:r>
          </w:p>
        </w:tc>
        <w:tc>
          <w:tcPr>
            <w:tcW w:w="4872" w:type="dxa"/>
          </w:tcPr>
          <w:p w:rsidR="00EF39A2" w:rsidRDefault="00EF39A2" w:rsidP="00EF39A2">
            <w:pPr>
              <w:pStyle w:val="a3"/>
              <w:numPr>
                <w:ilvl w:val="0"/>
                <w:numId w:val="1"/>
              </w:numPr>
              <w:spacing w:line="233" w:lineRule="auto"/>
              <w:ind w:left="317" w:hanging="317"/>
              <w:rPr>
                <w:bCs/>
                <w:color w:val="000000"/>
                <w:sz w:val="26"/>
                <w:szCs w:val="26"/>
              </w:rPr>
            </w:pPr>
            <w:r w:rsidRPr="00C16CF5">
              <w:rPr>
                <w:bCs/>
                <w:color w:val="000000"/>
                <w:sz w:val="26"/>
                <w:szCs w:val="26"/>
              </w:rPr>
              <w:t>Публикация работы и устный доклад</w:t>
            </w:r>
          </w:p>
          <w:p w:rsidR="00EF39A2" w:rsidRPr="0021465C" w:rsidRDefault="00EF39A2" w:rsidP="00EF39A2">
            <w:pPr>
              <w:pStyle w:val="a3"/>
              <w:numPr>
                <w:ilvl w:val="0"/>
                <w:numId w:val="1"/>
              </w:numPr>
              <w:spacing w:line="233" w:lineRule="auto"/>
              <w:ind w:left="317" w:hanging="317"/>
              <w:rPr>
                <w:bCs/>
                <w:sz w:val="26"/>
                <w:szCs w:val="26"/>
              </w:rPr>
            </w:pPr>
            <w:r w:rsidRPr="0021465C">
              <w:rPr>
                <w:bCs/>
                <w:sz w:val="26"/>
                <w:szCs w:val="26"/>
              </w:rPr>
              <w:t>Только устный доклад</w:t>
            </w:r>
          </w:p>
          <w:p w:rsidR="00EF39A2" w:rsidRPr="00C16CF5" w:rsidRDefault="00EF39A2" w:rsidP="00EF39A2">
            <w:pPr>
              <w:pStyle w:val="a3"/>
              <w:numPr>
                <w:ilvl w:val="0"/>
                <w:numId w:val="1"/>
              </w:numPr>
              <w:spacing w:line="233" w:lineRule="auto"/>
              <w:ind w:left="317" w:hanging="317"/>
              <w:rPr>
                <w:bCs/>
                <w:color w:val="000000"/>
                <w:sz w:val="26"/>
                <w:szCs w:val="26"/>
              </w:rPr>
            </w:pPr>
            <w:r w:rsidRPr="00C16CF5">
              <w:rPr>
                <w:bCs/>
                <w:color w:val="000000"/>
                <w:sz w:val="26"/>
                <w:szCs w:val="26"/>
              </w:rPr>
              <w:t>Только публикация работы</w:t>
            </w:r>
          </w:p>
          <w:p w:rsidR="00EF39A2" w:rsidRPr="00C16CF5" w:rsidRDefault="00EF39A2" w:rsidP="00EF39A2">
            <w:pPr>
              <w:pStyle w:val="a3"/>
              <w:numPr>
                <w:ilvl w:val="0"/>
                <w:numId w:val="1"/>
              </w:numPr>
              <w:spacing w:line="233" w:lineRule="auto"/>
              <w:ind w:left="317" w:hanging="317"/>
              <w:rPr>
                <w:bCs/>
                <w:color w:val="000000"/>
                <w:sz w:val="26"/>
                <w:szCs w:val="26"/>
              </w:rPr>
            </w:pPr>
            <w:r w:rsidRPr="00C16CF5">
              <w:rPr>
                <w:bCs/>
                <w:color w:val="000000"/>
                <w:sz w:val="26"/>
                <w:szCs w:val="26"/>
              </w:rPr>
              <w:t>Только участие (без доклада)</w:t>
            </w:r>
          </w:p>
        </w:tc>
      </w:tr>
    </w:tbl>
    <w:p w:rsidR="00EF39A2" w:rsidRPr="00C16CF5" w:rsidRDefault="00EF39A2" w:rsidP="00EF39A2">
      <w:pPr>
        <w:pStyle w:val="a3"/>
        <w:spacing w:line="233" w:lineRule="auto"/>
        <w:ind w:right="1" w:firstLine="0"/>
        <w:jc w:val="center"/>
        <w:rPr>
          <w:bCs/>
          <w:color w:val="000000"/>
          <w:sz w:val="26"/>
          <w:szCs w:val="26"/>
        </w:rPr>
      </w:pPr>
      <w:r w:rsidRPr="00C16CF5">
        <w:rPr>
          <w:bCs/>
          <w:color w:val="000000"/>
          <w:sz w:val="26"/>
          <w:szCs w:val="26"/>
        </w:rPr>
        <w:t>(на соавторов заполнение анкеты участника не требуется)</w:t>
      </w:r>
    </w:p>
    <w:p w:rsidR="004548D6" w:rsidRPr="00A13C3C" w:rsidRDefault="004548D6" w:rsidP="00C90F58">
      <w:pPr>
        <w:pStyle w:val="a3"/>
        <w:ind w:right="1" w:firstLine="567"/>
        <w:rPr>
          <w:bCs/>
          <w:color w:val="000000"/>
          <w:sz w:val="24"/>
        </w:rPr>
      </w:pPr>
    </w:p>
    <w:p w:rsidR="009607EF" w:rsidRPr="00A13C3C" w:rsidRDefault="009607EF" w:rsidP="00C90F58">
      <w:pPr>
        <w:pStyle w:val="a3"/>
        <w:ind w:right="1" w:firstLine="567"/>
        <w:rPr>
          <w:bCs/>
          <w:color w:val="000000"/>
          <w:sz w:val="24"/>
        </w:rPr>
      </w:pPr>
    </w:p>
    <w:p w:rsidR="008B3D54" w:rsidRDefault="008B3D54" w:rsidP="008B3D54">
      <w:pPr>
        <w:widowControl/>
        <w:autoSpaceDE/>
        <w:autoSpaceDN/>
        <w:adjustRightInd/>
        <w:jc w:val="right"/>
      </w:pPr>
      <w:r>
        <w:t>ОРГКОМИТЕТ</w:t>
      </w:r>
    </w:p>
    <w:sectPr w:rsidR="008B3D54" w:rsidSect="00EF39A2">
      <w:pgSz w:w="11909" w:h="16834"/>
      <w:pgMar w:top="851" w:right="794" w:bottom="851" w:left="79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5CF"/>
    <w:multiLevelType w:val="hybridMultilevel"/>
    <w:tmpl w:val="55CE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46D97"/>
    <w:multiLevelType w:val="hybridMultilevel"/>
    <w:tmpl w:val="1B9A6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B24F1F"/>
    <w:multiLevelType w:val="hybridMultilevel"/>
    <w:tmpl w:val="4984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11BF7"/>
    <w:multiLevelType w:val="hybridMultilevel"/>
    <w:tmpl w:val="A026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92676"/>
    <w:multiLevelType w:val="hybridMultilevel"/>
    <w:tmpl w:val="8B56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837BE"/>
    <w:multiLevelType w:val="hybridMultilevel"/>
    <w:tmpl w:val="FDF4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35A3B"/>
    <w:multiLevelType w:val="hybridMultilevel"/>
    <w:tmpl w:val="1638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27ABB"/>
    <w:multiLevelType w:val="hybridMultilevel"/>
    <w:tmpl w:val="5C4C534C"/>
    <w:lvl w:ilvl="0" w:tplc="651A33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CD3068"/>
    <w:multiLevelType w:val="hybridMultilevel"/>
    <w:tmpl w:val="A8DA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47AFF"/>
    <w:multiLevelType w:val="hybridMultilevel"/>
    <w:tmpl w:val="D1902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9A2"/>
    <w:rsid w:val="00076A31"/>
    <w:rsid w:val="00086EFA"/>
    <w:rsid w:val="000D76A5"/>
    <w:rsid w:val="00100228"/>
    <w:rsid w:val="00122BDB"/>
    <w:rsid w:val="0012354B"/>
    <w:rsid w:val="0012466A"/>
    <w:rsid w:val="001273F7"/>
    <w:rsid w:val="00130905"/>
    <w:rsid w:val="0013226F"/>
    <w:rsid w:val="00133773"/>
    <w:rsid w:val="00163D15"/>
    <w:rsid w:val="0019631D"/>
    <w:rsid w:val="001B7EA8"/>
    <w:rsid w:val="001D164F"/>
    <w:rsid w:val="00205054"/>
    <w:rsid w:val="002163B4"/>
    <w:rsid w:val="00234DA4"/>
    <w:rsid w:val="0025135E"/>
    <w:rsid w:val="002536F0"/>
    <w:rsid w:val="00253FF6"/>
    <w:rsid w:val="0025565D"/>
    <w:rsid w:val="00296CDB"/>
    <w:rsid w:val="002A338D"/>
    <w:rsid w:val="002B04AD"/>
    <w:rsid w:val="002B0EC5"/>
    <w:rsid w:val="002C5331"/>
    <w:rsid w:val="002E269C"/>
    <w:rsid w:val="002F5919"/>
    <w:rsid w:val="003210C6"/>
    <w:rsid w:val="0033059E"/>
    <w:rsid w:val="0033438F"/>
    <w:rsid w:val="00342002"/>
    <w:rsid w:val="00345408"/>
    <w:rsid w:val="0036407D"/>
    <w:rsid w:val="003A0645"/>
    <w:rsid w:val="003A2445"/>
    <w:rsid w:val="003A6F29"/>
    <w:rsid w:val="003B1750"/>
    <w:rsid w:val="003B53C5"/>
    <w:rsid w:val="003E0074"/>
    <w:rsid w:val="00404070"/>
    <w:rsid w:val="00420994"/>
    <w:rsid w:val="004325CE"/>
    <w:rsid w:val="0043292A"/>
    <w:rsid w:val="00447237"/>
    <w:rsid w:val="004548D6"/>
    <w:rsid w:val="00462476"/>
    <w:rsid w:val="00466AD4"/>
    <w:rsid w:val="00484043"/>
    <w:rsid w:val="004968A0"/>
    <w:rsid w:val="004B54A5"/>
    <w:rsid w:val="004D12AE"/>
    <w:rsid w:val="004E1934"/>
    <w:rsid w:val="004F0640"/>
    <w:rsid w:val="004F2A1D"/>
    <w:rsid w:val="004F4A35"/>
    <w:rsid w:val="00503FBB"/>
    <w:rsid w:val="005152A2"/>
    <w:rsid w:val="00535AF6"/>
    <w:rsid w:val="0054462C"/>
    <w:rsid w:val="0054606B"/>
    <w:rsid w:val="00551588"/>
    <w:rsid w:val="00572523"/>
    <w:rsid w:val="00587151"/>
    <w:rsid w:val="005D3F6B"/>
    <w:rsid w:val="005E3D8E"/>
    <w:rsid w:val="005F6766"/>
    <w:rsid w:val="0065343F"/>
    <w:rsid w:val="00670EA9"/>
    <w:rsid w:val="006A4766"/>
    <w:rsid w:val="006B1B80"/>
    <w:rsid w:val="007036F5"/>
    <w:rsid w:val="00720475"/>
    <w:rsid w:val="00722867"/>
    <w:rsid w:val="007555EE"/>
    <w:rsid w:val="00791A95"/>
    <w:rsid w:val="007A2325"/>
    <w:rsid w:val="007C42AC"/>
    <w:rsid w:val="007E4B8B"/>
    <w:rsid w:val="008044B7"/>
    <w:rsid w:val="00812FE6"/>
    <w:rsid w:val="00850ABE"/>
    <w:rsid w:val="008B3D54"/>
    <w:rsid w:val="009165F4"/>
    <w:rsid w:val="00916F63"/>
    <w:rsid w:val="00920CA9"/>
    <w:rsid w:val="0092218A"/>
    <w:rsid w:val="0095649E"/>
    <w:rsid w:val="009607EF"/>
    <w:rsid w:val="009845ED"/>
    <w:rsid w:val="00993B09"/>
    <w:rsid w:val="00995D5F"/>
    <w:rsid w:val="009D78FB"/>
    <w:rsid w:val="009D7D4E"/>
    <w:rsid w:val="009E1E08"/>
    <w:rsid w:val="009E28EF"/>
    <w:rsid w:val="00A10058"/>
    <w:rsid w:val="00A13C3C"/>
    <w:rsid w:val="00A23683"/>
    <w:rsid w:val="00A4531E"/>
    <w:rsid w:val="00A510BA"/>
    <w:rsid w:val="00B26FAE"/>
    <w:rsid w:val="00B710BE"/>
    <w:rsid w:val="00B95EA4"/>
    <w:rsid w:val="00BD1CF0"/>
    <w:rsid w:val="00BD2F39"/>
    <w:rsid w:val="00BD6345"/>
    <w:rsid w:val="00BD7353"/>
    <w:rsid w:val="00BD7617"/>
    <w:rsid w:val="00C33E4C"/>
    <w:rsid w:val="00C5323C"/>
    <w:rsid w:val="00C56024"/>
    <w:rsid w:val="00C73B71"/>
    <w:rsid w:val="00C90F58"/>
    <w:rsid w:val="00CD5D44"/>
    <w:rsid w:val="00CD63DA"/>
    <w:rsid w:val="00CE2D88"/>
    <w:rsid w:val="00D20BD6"/>
    <w:rsid w:val="00D4194A"/>
    <w:rsid w:val="00D9296F"/>
    <w:rsid w:val="00D964C4"/>
    <w:rsid w:val="00D97E60"/>
    <w:rsid w:val="00DE0878"/>
    <w:rsid w:val="00DF2E18"/>
    <w:rsid w:val="00E000D7"/>
    <w:rsid w:val="00E03D4E"/>
    <w:rsid w:val="00E11C3E"/>
    <w:rsid w:val="00E60210"/>
    <w:rsid w:val="00E703DB"/>
    <w:rsid w:val="00E771BA"/>
    <w:rsid w:val="00EB7E77"/>
    <w:rsid w:val="00EC6D1A"/>
    <w:rsid w:val="00EC744E"/>
    <w:rsid w:val="00EE078D"/>
    <w:rsid w:val="00EF39A2"/>
    <w:rsid w:val="00F05CE7"/>
    <w:rsid w:val="00F07DDB"/>
    <w:rsid w:val="00F205CB"/>
    <w:rsid w:val="00F240C2"/>
    <w:rsid w:val="00F62E54"/>
    <w:rsid w:val="00F6497B"/>
    <w:rsid w:val="00F67504"/>
    <w:rsid w:val="00F97D95"/>
    <w:rsid w:val="00FB22C8"/>
    <w:rsid w:val="00FB3025"/>
    <w:rsid w:val="00FD2B7F"/>
    <w:rsid w:val="00FF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C744E"/>
    <w:pPr>
      <w:keepNext/>
      <w:widowControl/>
      <w:autoSpaceDE/>
      <w:autoSpaceDN/>
      <w:adjustRightInd/>
      <w:outlineLvl w:val="2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9A2"/>
    <w:pPr>
      <w:autoSpaceDE/>
      <w:autoSpaceDN/>
      <w:adjustRightInd/>
      <w:ind w:firstLine="709"/>
      <w:jc w:val="both"/>
    </w:pPr>
    <w:rPr>
      <w:snapToGrid w:val="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F39A2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p10">
    <w:name w:val="p10"/>
    <w:basedOn w:val="a"/>
    <w:rsid w:val="00EF39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F39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F39A2"/>
  </w:style>
  <w:style w:type="paragraph" w:styleId="a5">
    <w:name w:val="List Paragraph"/>
    <w:basedOn w:val="a"/>
    <w:link w:val="a6"/>
    <w:uiPriority w:val="34"/>
    <w:qFormat/>
    <w:rsid w:val="004D12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50AB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C744E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FF1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7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7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unhideWhenUsed/>
    <w:rsid w:val="009607EF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9607EF"/>
    <w:rPr>
      <w:sz w:val="20"/>
      <w:szCs w:val="20"/>
    </w:rPr>
  </w:style>
  <w:style w:type="paragraph" w:styleId="ac">
    <w:name w:val="Normal (Web)"/>
    <w:basedOn w:val="a"/>
    <w:uiPriority w:val="99"/>
    <w:unhideWhenUsed/>
    <w:rsid w:val="00F97D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&#1040;lfa-00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Alfa-001@yandex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base.garant.ru/71937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ADE9-40B3-4527-BE76-6DCB522E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39</cp:revision>
  <dcterms:created xsi:type="dcterms:W3CDTF">2023-04-10T07:17:00Z</dcterms:created>
  <dcterms:modified xsi:type="dcterms:W3CDTF">2023-05-01T09:34:00Z</dcterms:modified>
</cp:coreProperties>
</file>