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19" w:rsidRPr="005371C1" w:rsidRDefault="00916619" w:rsidP="009166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579E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1E112FE" wp14:editId="52A25DC8">
            <wp:simplePos x="0" y="0"/>
            <wp:positionH relativeFrom="margin">
              <wp:posOffset>5148580</wp:posOffset>
            </wp:positionH>
            <wp:positionV relativeFrom="margin">
              <wp:posOffset>-193040</wp:posOffset>
            </wp:positionV>
            <wp:extent cx="1118870" cy="1136650"/>
            <wp:effectExtent l="0" t="0" r="0" b="0"/>
            <wp:wrapSquare wrapText="bothSides"/>
            <wp:docPr id="2" name="Рисунок 2" descr="C:\Users\berdievann\Downloads\Логотип АГМУ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dievann\Downloads\Логотип АГМУ (4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71C1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«АСТРАХАНСКИЙ ГОСУДАРСТВЕННЫЙ МЕДИЦИНСКИЙ УНИВЕРСИТЕТ» МИНИСТЕРСТВА ЗДРАВООХРАНЕНИЯ РОССИЙСКОЙ ФЕДЕРАЦИИ</w:t>
      </w:r>
    </w:p>
    <w:p w:rsidR="00916619" w:rsidRPr="005371C1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71C1">
        <w:rPr>
          <w:rFonts w:ascii="Times New Roman" w:hAnsi="Times New Roman" w:cs="Times New Roman"/>
          <w:b/>
          <w:sz w:val="20"/>
          <w:szCs w:val="20"/>
        </w:rPr>
        <w:t>(ФГБОУ ВО Астраханский ГМУ Минздрава России)</w:t>
      </w:r>
    </w:p>
    <w:p w:rsidR="00916619" w:rsidRPr="005371C1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619" w:rsidRDefault="00916619" w:rsidP="00916619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4"/>
        </w:rPr>
      </w:pPr>
    </w:p>
    <w:p w:rsidR="00916619" w:rsidRPr="009579E8" w:rsidRDefault="00916619" w:rsidP="00916619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4"/>
        </w:rPr>
      </w:pPr>
      <w:r w:rsidRPr="009579E8">
        <w:rPr>
          <w:rFonts w:ascii="Times New Roman" w:hAnsi="Times New Roman" w:cs="Times New Roman"/>
          <w:b/>
          <w:sz w:val="28"/>
          <w:szCs w:val="24"/>
        </w:rPr>
        <w:t>Уважаемые коллеги!</w:t>
      </w:r>
    </w:p>
    <w:p w:rsidR="00916619" w:rsidRPr="009579E8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6619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 xml:space="preserve">Приглашаем вас принять участие в </w:t>
      </w:r>
    </w:p>
    <w:p w:rsidR="00916619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318D">
        <w:rPr>
          <w:rFonts w:ascii="Times New Roman" w:hAnsi="Times New Roman" w:cs="Times New Roman"/>
          <w:b/>
          <w:sz w:val="28"/>
          <w:szCs w:val="24"/>
        </w:rPr>
        <w:t xml:space="preserve">Международной научно-практической конференции </w:t>
      </w:r>
    </w:p>
    <w:p w:rsidR="00916619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18D">
        <w:rPr>
          <w:rFonts w:ascii="Times New Roman" w:hAnsi="Times New Roman" w:cs="Times New Roman"/>
          <w:b/>
          <w:sz w:val="28"/>
          <w:szCs w:val="24"/>
        </w:rPr>
        <w:t>«</w:t>
      </w:r>
      <w:r w:rsidRPr="0070318D">
        <w:rPr>
          <w:rFonts w:ascii="Times New Roman" w:hAnsi="Times New Roman" w:cs="Times New Roman"/>
          <w:sz w:val="28"/>
          <w:szCs w:val="24"/>
        </w:rPr>
        <w:t>Инфекции нового времени – междисциплинарный подход в вопросах диагностики, лечения и профилактики</w:t>
      </w:r>
      <w:r w:rsidRPr="0070318D">
        <w:rPr>
          <w:rFonts w:ascii="Times New Roman" w:hAnsi="Times New Roman" w:cs="Times New Roman"/>
          <w:b/>
          <w:sz w:val="28"/>
          <w:szCs w:val="24"/>
        </w:rPr>
        <w:t>»</w:t>
      </w:r>
      <w:r w:rsidRPr="0070318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16619" w:rsidRPr="00666AA1" w:rsidRDefault="00916619" w:rsidP="00916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8"/>
        </w:rPr>
        <w:t xml:space="preserve">посвященной 105-летию Астраханского </w:t>
      </w:r>
      <w:r>
        <w:rPr>
          <w:rFonts w:ascii="Times New Roman" w:hAnsi="Times New Roman" w:cs="Times New Roman"/>
          <w:sz w:val="28"/>
          <w:szCs w:val="28"/>
        </w:rPr>
        <w:t>государственного медицинского университета</w:t>
      </w:r>
    </w:p>
    <w:p w:rsidR="00916619" w:rsidRPr="009579E8" w:rsidRDefault="00916619" w:rsidP="0091661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916619" w:rsidRPr="009579E8" w:rsidRDefault="00916619" w:rsidP="0091661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9579E8">
        <w:rPr>
          <w:rFonts w:ascii="Times New Roman" w:hAnsi="Times New Roman" w:cs="Times New Roman"/>
          <w:b/>
          <w:bCs/>
          <w:sz w:val="28"/>
          <w:szCs w:val="24"/>
        </w:rPr>
        <w:t xml:space="preserve">Дата проведения: </w:t>
      </w:r>
      <w:r w:rsidRPr="00916619">
        <w:rPr>
          <w:rFonts w:ascii="Times New Roman" w:hAnsi="Times New Roman" w:cs="Times New Roman"/>
          <w:bCs/>
          <w:sz w:val="28"/>
          <w:szCs w:val="24"/>
        </w:rPr>
        <w:t xml:space="preserve">31 </w:t>
      </w:r>
      <w:r w:rsidRPr="0030777B">
        <w:rPr>
          <w:rFonts w:ascii="Times New Roman" w:hAnsi="Times New Roman" w:cs="Times New Roman"/>
          <w:bCs/>
          <w:sz w:val="28"/>
          <w:szCs w:val="24"/>
        </w:rPr>
        <w:t>октября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B22F9E">
        <w:rPr>
          <w:rFonts w:ascii="Times New Roman" w:hAnsi="Times New Roman" w:cs="Times New Roman"/>
          <w:bCs/>
          <w:sz w:val="28"/>
          <w:szCs w:val="24"/>
        </w:rPr>
        <w:t>2023 г.</w:t>
      </w:r>
    </w:p>
    <w:p w:rsidR="00916619" w:rsidRDefault="00916619" w:rsidP="009166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579E8">
        <w:rPr>
          <w:rFonts w:ascii="Times New Roman" w:hAnsi="Times New Roman" w:cs="Times New Roman"/>
          <w:b/>
          <w:bCs/>
          <w:sz w:val="28"/>
          <w:szCs w:val="24"/>
        </w:rPr>
        <w:t>Формат проведения: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9579E8">
        <w:rPr>
          <w:rFonts w:ascii="Times New Roman" w:hAnsi="Times New Roman" w:cs="Times New Roman"/>
          <w:sz w:val="28"/>
          <w:szCs w:val="24"/>
        </w:rPr>
        <w:t>очный с применением дистанционных технологий</w:t>
      </w:r>
    </w:p>
    <w:p w:rsidR="00916619" w:rsidRPr="009579E8" w:rsidRDefault="00916619" w:rsidP="0091661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916619" w:rsidRPr="0070318D" w:rsidRDefault="00916619" w:rsidP="0091661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bookmarkStart w:id="1" w:name="_Hlk66719597"/>
      <w:r w:rsidRPr="0070318D">
        <w:rPr>
          <w:rFonts w:ascii="Times New Roman" w:hAnsi="Times New Roman" w:cs="Times New Roman"/>
          <w:b/>
          <w:bCs/>
          <w:sz w:val="28"/>
          <w:szCs w:val="24"/>
        </w:rPr>
        <w:t>Основные научные направления работы конференции:</w:t>
      </w:r>
    </w:p>
    <w:bookmarkEnd w:id="1"/>
    <w:p w:rsidR="003B4BBA" w:rsidRDefault="003B4BBA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Фундаментальные основы </w:t>
      </w:r>
      <w:proofErr w:type="spellStart"/>
      <w:r>
        <w:rPr>
          <w:rFonts w:ascii="Times New Roman" w:hAnsi="Times New Roman" w:cs="Times New Roman"/>
          <w:sz w:val="28"/>
          <w:szCs w:val="24"/>
        </w:rPr>
        <w:t>инфектологии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Роль инфекционных агентов в поражении ЦНС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Инфекционные болезни в практике акушера-гинеколога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Хирургическая помощь инфекционным больным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Инфекционные триггеры сердечно-сосудистых заболеваний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 xml:space="preserve">Заболевания дыхательной системы </w:t>
      </w:r>
      <w:r>
        <w:rPr>
          <w:rFonts w:ascii="Times New Roman" w:hAnsi="Times New Roman" w:cs="Times New Roman"/>
          <w:sz w:val="28"/>
          <w:szCs w:val="24"/>
        </w:rPr>
        <w:t>и ЛОР-органов;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Современная фармакотерапия новых и возвращающихся инфекций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Медицина критических состояний при инфекционных болезнях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 xml:space="preserve">Лабораторная диагностика и профилактика в современной </w:t>
      </w:r>
      <w:proofErr w:type="spellStart"/>
      <w:r w:rsidRPr="0070318D">
        <w:rPr>
          <w:rFonts w:ascii="Times New Roman" w:hAnsi="Times New Roman" w:cs="Times New Roman"/>
          <w:sz w:val="28"/>
          <w:szCs w:val="24"/>
        </w:rPr>
        <w:t>инфектологии</w:t>
      </w:r>
      <w:proofErr w:type="spellEnd"/>
      <w:r>
        <w:rPr>
          <w:rFonts w:ascii="Times New Roman" w:hAnsi="Times New Roman" w:cs="Times New Roman"/>
          <w:sz w:val="28"/>
          <w:szCs w:val="24"/>
        </w:rPr>
        <w:t>;</w:t>
      </w:r>
    </w:p>
    <w:p w:rsidR="00916619" w:rsidRPr="0070318D" w:rsidRDefault="00916619" w:rsidP="00916619">
      <w:pPr>
        <w:pStyle w:val="a7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0318D">
        <w:rPr>
          <w:rFonts w:ascii="Times New Roman" w:hAnsi="Times New Roman" w:cs="Times New Roman"/>
          <w:sz w:val="28"/>
          <w:szCs w:val="24"/>
        </w:rPr>
        <w:t>Вопросы иммунопатологии и аллергологии на фоне инфекционного заболевания и др.</w:t>
      </w:r>
    </w:p>
    <w:p w:rsidR="00916619" w:rsidRPr="009579E8" w:rsidRDefault="00916619" w:rsidP="0091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16619" w:rsidRDefault="00916619" w:rsidP="00916619">
      <w:pPr>
        <w:pStyle w:val="1"/>
        <w:spacing w:before="0"/>
        <w:ind w:left="0" w:right="118"/>
        <w:jc w:val="both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  <w:r w:rsidRPr="009579E8">
        <w:rPr>
          <w:rFonts w:ascii="Times New Roman" w:hAnsi="Times New Roman" w:cs="Times New Roman"/>
          <w:i w:val="0"/>
          <w:sz w:val="26"/>
          <w:szCs w:val="26"/>
        </w:rPr>
        <w:t>Срок подачи заявок</w:t>
      </w:r>
      <w:r w:rsidR="003B4BBA">
        <w:rPr>
          <w:rFonts w:ascii="Times New Roman" w:hAnsi="Times New Roman" w:cs="Times New Roman"/>
          <w:i w:val="0"/>
          <w:sz w:val="26"/>
          <w:szCs w:val="26"/>
        </w:rPr>
        <w:t xml:space="preserve"> согласно регистрационной форме</w:t>
      </w:r>
      <w:r w:rsidRPr="009579E8">
        <w:rPr>
          <w:rFonts w:ascii="Times New Roman" w:hAnsi="Times New Roman" w:cs="Times New Roman"/>
          <w:i w:val="0"/>
          <w:sz w:val="26"/>
          <w:szCs w:val="26"/>
        </w:rPr>
        <w:t xml:space="preserve"> для участия с докладом до </w:t>
      </w:r>
      <w:r w:rsidR="0050362D" w:rsidRPr="0050362D">
        <w:rPr>
          <w:rFonts w:ascii="Times New Roman" w:hAnsi="Times New Roman" w:cs="Times New Roman"/>
          <w:i w:val="0"/>
          <w:sz w:val="26"/>
          <w:szCs w:val="26"/>
        </w:rPr>
        <w:t>20</w:t>
      </w:r>
      <w:r w:rsidR="00E745CF">
        <w:rPr>
          <w:rFonts w:ascii="Times New Roman" w:hAnsi="Times New Roman" w:cs="Times New Roman"/>
          <w:i w:val="0"/>
          <w:sz w:val="26"/>
          <w:szCs w:val="26"/>
        </w:rPr>
        <w:t>.</w:t>
      </w:r>
      <w:r w:rsidR="0050362D" w:rsidRPr="0050362D">
        <w:rPr>
          <w:rFonts w:ascii="Times New Roman" w:hAnsi="Times New Roman" w:cs="Times New Roman"/>
          <w:i w:val="0"/>
          <w:sz w:val="26"/>
          <w:szCs w:val="26"/>
        </w:rPr>
        <w:t>10</w:t>
      </w:r>
      <w:r>
        <w:rPr>
          <w:rFonts w:ascii="Times New Roman" w:hAnsi="Times New Roman" w:cs="Times New Roman"/>
          <w:i w:val="0"/>
          <w:sz w:val="26"/>
          <w:szCs w:val="26"/>
        </w:rPr>
        <w:t>.2023 года</w:t>
      </w:r>
      <w:r w:rsidRPr="009579E8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(Приложение № 1) на эл. адрес: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</w:t>
      </w:r>
      <w:hyperlink r:id="rId6" w:history="1">
        <w:r w:rsidRPr="00595BC3">
          <w:rPr>
            <w:rStyle w:val="a6"/>
            <w:rFonts w:ascii="Times New Roman" w:hAnsi="Times New Roman" w:cs="Times New Roman"/>
            <w:b w:val="0"/>
            <w:bCs w:val="0"/>
            <w:i w:val="0"/>
            <w:sz w:val="26"/>
            <w:szCs w:val="26"/>
          </w:rPr>
          <w:t>konf-astgmu@</w:t>
        </w:r>
        <w:r w:rsidRPr="00595BC3">
          <w:rPr>
            <w:rStyle w:val="a6"/>
            <w:rFonts w:ascii="Times New Roman" w:hAnsi="Times New Roman" w:cs="Times New Roman"/>
            <w:b w:val="0"/>
            <w:bCs w:val="0"/>
            <w:i w:val="0"/>
            <w:sz w:val="26"/>
            <w:szCs w:val="26"/>
            <w:lang w:val="en-US"/>
          </w:rPr>
          <w:t>yandex</w:t>
        </w:r>
        <w:r w:rsidRPr="00595BC3">
          <w:rPr>
            <w:rStyle w:val="a6"/>
            <w:rFonts w:ascii="Times New Roman" w:hAnsi="Times New Roman" w:cs="Times New Roman"/>
            <w:b w:val="0"/>
            <w:bCs w:val="0"/>
            <w:i w:val="0"/>
            <w:sz w:val="26"/>
            <w:szCs w:val="26"/>
          </w:rPr>
          <w:t>.</w:t>
        </w:r>
        <w:r w:rsidRPr="00595BC3">
          <w:rPr>
            <w:rStyle w:val="a6"/>
            <w:rFonts w:ascii="Times New Roman" w:hAnsi="Times New Roman" w:cs="Times New Roman"/>
            <w:b w:val="0"/>
            <w:bCs w:val="0"/>
            <w:i w:val="0"/>
            <w:sz w:val="26"/>
            <w:szCs w:val="26"/>
            <w:lang w:val="en-US"/>
          </w:rPr>
          <w:t>ru</w:t>
        </w:r>
      </w:hyperlink>
    </w:p>
    <w:p w:rsidR="00916619" w:rsidRPr="0030777B" w:rsidRDefault="00916619" w:rsidP="00916619">
      <w:pPr>
        <w:pStyle w:val="1"/>
        <w:spacing w:before="0"/>
        <w:ind w:left="0" w:right="118"/>
        <w:jc w:val="both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</w:p>
    <w:p w:rsidR="00916619" w:rsidRDefault="00916619" w:rsidP="00916619">
      <w:pPr>
        <w:pStyle w:val="1"/>
        <w:spacing w:before="0"/>
        <w:ind w:left="0" w:right="118"/>
        <w:jc w:val="both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  <w:r w:rsidRPr="0030777B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Статьи, посвященные материалам конференции</w:t>
      </w:r>
      <w:r w:rsidR="003B4BBA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,</w:t>
      </w:r>
      <w:r w:rsidRPr="0030777B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будут рассмотрены к 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публикации в научно-практических</w:t>
      </w:r>
      <w:r w:rsidRPr="0030777B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журнал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ах «Астраханский медицинский журнал» (</w:t>
      </w:r>
      <w:hyperlink r:id="rId7" w:anchor="authorGuidelines" w:history="1">
        <w:r w:rsidRPr="00595BC3">
          <w:rPr>
            <w:rStyle w:val="a6"/>
            <w:rFonts w:ascii="Times New Roman" w:hAnsi="Times New Roman" w:cs="Times New Roman"/>
            <w:b w:val="0"/>
            <w:bCs w:val="0"/>
            <w:i w:val="0"/>
            <w:sz w:val="26"/>
            <w:szCs w:val="26"/>
          </w:rPr>
          <w:t>https://www.astmedj.ru/jour/about/submissions#authorGuidelines</w:t>
        </w:r>
      </w:hyperlink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) и</w:t>
      </w:r>
      <w:r w:rsidRPr="0030777B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«Прикаспийски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й вестник медицины и фармации» (</w:t>
      </w:r>
      <w:hyperlink r:id="rId8" w:history="1">
        <w:r w:rsidRPr="00595BC3">
          <w:rPr>
            <w:rStyle w:val="a6"/>
            <w:rFonts w:ascii="Times New Roman" w:hAnsi="Times New Roman" w:cs="Times New Roman"/>
            <w:b w:val="0"/>
            <w:bCs w:val="0"/>
            <w:i w:val="0"/>
            <w:sz w:val="26"/>
            <w:szCs w:val="26"/>
          </w:rPr>
          <w:t>https://kaspmed.ru/ru/nauka/</w:t>
        </w:r>
      </w:hyperlink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) </w:t>
      </w:r>
      <w:r w:rsidR="003B4BBA"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>при соответствии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требованиям журналов. </w:t>
      </w:r>
      <w:r w:rsidRPr="00916619">
        <w:rPr>
          <w:rFonts w:ascii="Times New Roman" w:hAnsi="Times New Roman" w:cs="Times New Roman"/>
          <w:bCs w:val="0"/>
          <w:i w:val="0"/>
          <w:sz w:val="26"/>
          <w:szCs w:val="26"/>
        </w:rPr>
        <w:t>Срок подачи статей до</w:t>
      </w:r>
      <w:r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  <w:t xml:space="preserve"> </w:t>
      </w:r>
      <w:r w:rsidR="0050362D">
        <w:rPr>
          <w:rFonts w:ascii="Times New Roman" w:hAnsi="Times New Roman" w:cs="Times New Roman"/>
          <w:i w:val="0"/>
          <w:sz w:val="26"/>
          <w:szCs w:val="26"/>
          <w:lang w:val="en-US"/>
        </w:rPr>
        <w:t>20</w:t>
      </w:r>
      <w:r w:rsidR="0050362D">
        <w:rPr>
          <w:rFonts w:ascii="Times New Roman" w:hAnsi="Times New Roman" w:cs="Times New Roman"/>
          <w:i w:val="0"/>
          <w:sz w:val="26"/>
          <w:szCs w:val="26"/>
        </w:rPr>
        <w:t>.10</w:t>
      </w:r>
      <w:r>
        <w:rPr>
          <w:rFonts w:ascii="Times New Roman" w:hAnsi="Times New Roman" w:cs="Times New Roman"/>
          <w:i w:val="0"/>
          <w:sz w:val="26"/>
          <w:szCs w:val="26"/>
        </w:rPr>
        <w:t>.2023 года.</w:t>
      </w:r>
    </w:p>
    <w:p w:rsidR="00916619" w:rsidRPr="0030777B" w:rsidRDefault="00916619" w:rsidP="00916619">
      <w:pPr>
        <w:pStyle w:val="1"/>
        <w:spacing w:before="0"/>
        <w:ind w:left="0" w:right="118"/>
        <w:jc w:val="both"/>
        <w:rPr>
          <w:rFonts w:ascii="Times New Roman" w:hAnsi="Times New Roman" w:cs="Times New Roman"/>
          <w:b w:val="0"/>
          <w:bCs w:val="0"/>
          <w:i w:val="0"/>
          <w:sz w:val="26"/>
          <w:szCs w:val="26"/>
        </w:rPr>
      </w:pPr>
    </w:p>
    <w:p w:rsidR="00916619" w:rsidRDefault="00916619" w:rsidP="00916619">
      <w:pPr>
        <w:pStyle w:val="a3"/>
        <w:spacing w:before="119"/>
        <w:ind w:right="115"/>
        <w:jc w:val="both"/>
        <w:rPr>
          <w:rFonts w:ascii="Times New Roman" w:hAnsi="Times New Roman" w:cs="Times New Roman"/>
          <w:i w:val="0"/>
          <w:sz w:val="26"/>
          <w:szCs w:val="26"/>
          <w:shd w:val="clear" w:color="auto" w:fill="FFFFFF"/>
        </w:rPr>
      </w:pPr>
    </w:p>
    <w:p w:rsidR="00916619" w:rsidRDefault="0091661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916619" w:rsidRPr="007F5E06" w:rsidRDefault="00916619" w:rsidP="0091661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F5E0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РЕГИСТРАЦИОННАЯ ФОРМА</w:t>
      </w:r>
    </w:p>
    <w:tbl>
      <w:tblPr>
        <w:tblpPr w:leftFromText="180" w:rightFromText="180" w:vertAnchor="text" w:horzAnchor="margin" w:tblpXSpec="center" w:tblpY="205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3947"/>
        <w:gridCol w:w="4854"/>
      </w:tblGrid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Фамилия, имя, отчество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(полностью)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Страна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Город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Место работы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Ученая степень, ученое звание, краткая биография</w:t>
            </w:r>
          </w:p>
          <w:p w:rsidR="00916619" w:rsidRPr="00916619" w:rsidRDefault="00916619" w:rsidP="00916619">
            <w:pPr>
              <w:tabs>
                <w:tab w:val="left" w:pos="198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</w:t>
            </w:r>
            <w:r w:rsidRPr="0091661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91661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</w:p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tabs>
                <w:tab w:val="left" w:pos="1980"/>
              </w:tabs>
              <w:spacing w:after="0"/>
              <w:ind w:firstLine="34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1661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Название доклада</w:t>
            </w:r>
          </w:p>
          <w:p w:rsidR="00916619" w:rsidRPr="00916619" w:rsidRDefault="00916619" w:rsidP="00DF772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6619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Краткое содержание доклада</w:t>
            </w:r>
          </w:p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16619">
              <w:rPr>
                <w:rFonts w:ascii="Times New Roman" w:hAnsi="Times New Roman" w:cs="Times New Roman"/>
                <w:sz w:val="26"/>
                <w:szCs w:val="26"/>
              </w:rPr>
              <w:t xml:space="preserve">(Например: </w:t>
            </w:r>
            <w:r w:rsidR="003B4BB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16619">
              <w:rPr>
                <w:rFonts w:ascii="Times New Roman" w:hAnsi="Times New Roman" w:cs="Times New Roman"/>
                <w:sz w:val="26"/>
                <w:szCs w:val="26"/>
              </w:rPr>
              <w:t>В данном докладе изложены..</w:t>
            </w:r>
            <w:r w:rsidR="003B4BB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1661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1661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Форма участия:</w:t>
            </w:r>
          </w:p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1661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 очно</w:t>
            </w:r>
          </w:p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1661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- </w:t>
            </w:r>
            <w:r w:rsidR="003B4BBA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видео</w:t>
            </w:r>
            <w:r w:rsidRPr="0091661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запись доклада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6619" w:rsidRPr="00916619" w:rsidTr="00DF772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916619">
            <w:pPr>
              <w:pStyle w:val="a7"/>
              <w:numPr>
                <w:ilvl w:val="0"/>
                <w:numId w:val="1"/>
              </w:numPr>
              <w:tabs>
                <w:tab w:val="left" w:pos="198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916619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Направление работы конференции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619" w:rsidRPr="00916619" w:rsidRDefault="00916619" w:rsidP="00DF772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16619" w:rsidRPr="00916619" w:rsidRDefault="00916619" w:rsidP="004E2EC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16619" w:rsidRPr="00916619" w:rsidRDefault="00916619" w:rsidP="004E2EC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16619">
        <w:rPr>
          <w:rFonts w:ascii="Times New Roman" w:hAnsi="Times New Roman"/>
          <w:sz w:val="26"/>
          <w:szCs w:val="26"/>
        </w:rPr>
        <w:t>Приложение 2</w:t>
      </w:r>
    </w:p>
    <w:p w:rsidR="00916619" w:rsidRPr="00916619" w:rsidRDefault="00916619" w:rsidP="004E2E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16619">
        <w:rPr>
          <w:rFonts w:ascii="Times New Roman" w:hAnsi="Times New Roman"/>
          <w:sz w:val="26"/>
          <w:szCs w:val="26"/>
        </w:rPr>
        <w:t>Требования к оформлению видеозаписи доклада</w:t>
      </w:r>
    </w:p>
    <w:tbl>
      <w:tblPr>
        <w:tblStyle w:val="a8"/>
        <w:tblW w:w="964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6804"/>
      </w:tblGrid>
      <w:tr w:rsidR="00916619" w:rsidRPr="00916619" w:rsidTr="00DF772D">
        <w:tc>
          <w:tcPr>
            <w:tcW w:w="2840" w:type="dxa"/>
          </w:tcPr>
          <w:p w:rsidR="00916619" w:rsidRPr="00916619" w:rsidRDefault="00916619" w:rsidP="004E2E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Язык</w:t>
            </w:r>
          </w:p>
        </w:tc>
        <w:tc>
          <w:tcPr>
            <w:tcW w:w="6804" w:type="dxa"/>
          </w:tcPr>
          <w:p w:rsidR="00916619" w:rsidRPr="00916619" w:rsidRDefault="00916619" w:rsidP="004E2ECF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русский</w:t>
            </w:r>
          </w:p>
        </w:tc>
      </w:tr>
      <w:tr w:rsidR="00916619" w:rsidRPr="00916619" w:rsidTr="00DF772D">
        <w:tc>
          <w:tcPr>
            <w:tcW w:w="2840" w:type="dxa"/>
          </w:tcPr>
          <w:p w:rsidR="00916619" w:rsidRPr="00916619" w:rsidRDefault="00916619" w:rsidP="004E2E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Формат</w:t>
            </w:r>
          </w:p>
        </w:tc>
        <w:tc>
          <w:tcPr>
            <w:tcW w:w="6804" w:type="dxa"/>
          </w:tcPr>
          <w:p w:rsidR="00916619" w:rsidRPr="00916619" w:rsidRDefault="00916619" w:rsidP="004E2ECF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16619">
              <w:rPr>
                <w:rFonts w:ascii="Times New Roman" w:hAnsi="Times New Roman"/>
                <w:sz w:val="26"/>
                <w:szCs w:val="26"/>
                <w:lang w:val="en-US"/>
              </w:rPr>
              <w:t>mpg4, 1920*1080</w:t>
            </w:r>
          </w:p>
        </w:tc>
      </w:tr>
      <w:tr w:rsidR="00916619" w:rsidRPr="00916619" w:rsidTr="00DF772D">
        <w:tc>
          <w:tcPr>
            <w:tcW w:w="2840" w:type="dxa"/>
          </w:tcPr>
          <w:p w:rsidR="00916619" w:rsidRPr="00916619" w:rsidRDefault="00916619" w:rsidP="004E2E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Длительность</w:t>
            </w:r>
          </w:p>
        </w:tc>
        <w:tc>
          <w:tcPr>
            <w:tcW w:w="6804" w:type="dxa"/>
          </w:tcPr>
          <w:p w:rsidR="00916619" w:rsidRPr="00916619" w:rsidRDefault="00916619" w:rsidP="004E2ECF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20-30</w:t>
            </w:r>
            <w:r w:rsidRPr="0091661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16619">
              <w:rPr>
                <w:rFonts w:ascii="Times New Roman" w:hAnsi="Times New Roman"/>
                <w:sz w:val="26"/>
                <w:szCs w:val="26"/>
              </w:rPr>
              <w:t>минут.</w:t>
            </w:r>
          </w:p>
        </w:tc>
      </w:tr>
      <w:tr w:rsidR="00916619" w:rsidRPr="00916619" w:rsidTr="00DF772D">
        <w:tc>
          <w:tcPr>
            <w:tcW w:w="2840" w:type="dxa"/>
          </w:tcPr>
          <w:p w:rsidR="00916619" w:rsidRPr="00916619" w:rsidRDefault="00916619" w:rsidP="004E2E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Звук</w:t>
            </w:r>
          </w:p>
        </w:tc>
        <w:tc>
          <w:tcPr>
            <w:tcW w:w="6804" w:type="dxa"/>
          </w:tcPr>
          <w:p w:rsidR="00916619" w:rsidRPr="00916619" w:rsidRDefault="00916619" w:rsidP="004E2ECF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916619">
              <w:rPr>
                <w:rFonts w:ascii="Times New Roman" w:hAnsi="Times New Roman"/>
                <w:sz w:val="26"/>
                <w:szCs w:val="26"/>
              </w:rPr>
              <w:t>48000 кГц, стерео.</w:t>
            </w:r>
          </w:p>
        </w:tc>
      </w:tr>
    </w:tbl>
    <w:p w:rsidR="00955331" w:rsidRDefault="00955331"/>
    <w:p w:rsidR="00916619" w:rsidRDefault="00916619" w:rsidP="004E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ECF"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:rsidR="004E2ECF" w:rsidRPr="004E2ECF" w:rsidRDefault="004E2ECF" w:rsidP="004E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ECF" w:rsidRPr="004E2ECF" w:rsidRDefault="004E2ECF" w:rsidP="004E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ECF">
        <w:rPr>
          <w:rFonts w:ascii="Times New Roman" w:hAnsi="Times New Roman"/>
          <w:b/>
          <w:sz w:val="24"/>
          <w:szCs w:val="24"/>
        </w:rPr>
        <w:t>По научной программе:</w:t>
      </w:r>
    </w:p>
    <w:p w:rsidR="004E2ECF" w:rsidRPr="004E2ECF" w:rsidRDefault="004E2ECF" w:rsidP="004E2E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2ECF">
        <w:rPr>
          <w:rFonts w:ascii="Times New Roman" w:hAnsi="Times New Roman"/>
          <w:sz w:val="24"/>
          <w:szCs w:val="24"/>
        </w:rPr>
        <w:t xml:space="preserve"> Василькова Вера Владимировна – заведующий кафедрой инфекционных болезней и эпидемиологии, к.м.н., доцент</w:t>
      </w:r>
      <w:r w:rsidRPr="004E2ECF">
        <w:rPr>
          <w:rFonts w:ascii="Times New Roman" w:hAnsi="Times New Roman"/>
          <w:b/>
          <w:sz w:val="24"/>
          <w:szCs w:val="24"/>
        </w:rPr>
        <w:t xml:space="preserve">, </w:t>
      </w:r>
      <w:r w:rsidRPr="004E2ECF">
        <w:rPr>
          <w:rFonts w:ascii="Times New Roman" w:hAnsi="Times New Roman"/>
          <w:sz w:val="24"/>
          <w:szCs w:val="24"/>
          <w:lang w:val="en-US"/>
        </w:rPr>
        <w:t>e</w:t>
      </w:r>
      <w:r w:rsidRPr="004E2ECF">
        <w:rPr>
          <w:rFonts w:ascii="Times New Roman" w:hAnsi="Times New Roman"/>
          <w:sz w:val="24"/>
          <w:szCs w:val="24"/>
        </w:rPr>
        <w:t>-</w:t>
      </w:r>
      <w:r w:rsidRPr="004E2ECF">
        <w:rPr>
          <w:rFonts w:ascii="Times New Roman" w:hAnsi="Times New Roman"/>
          <w:sz w:val="24"/>
          <w:szCs w:val="24"/>
          <w:lang w:val="en-US"/>
        </w:rPr>
        <w:t>mail</w:t>
      </w:r>
      <w:r w:rsidRPr="004E2ECF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595BC3">
          <w:rPr>
            <w:rStyle w:val="a6"/>
            <w:rFonts w:ascii="Times New Roman" w:hAnsi="Times New Roman"/>
            <w:sz w:val="24"/>
            <w:szCs w:val="24"/>
          </w:rPr>
          <w:t>vasilkova.ver@yandex.ru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E2ECF" w:rsidRPr="004E2ECF" w:rsidRDefault="004E2ECF" w:rsidP="004E2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2ECF">
        <w:rPr>
          <w:rFonts w:ascii="Times New Roman" w:hAnsi="Times New Roman"/>
          <w:b/>
          <w:sz w:val="24"/>
          <w:szCs w:val="24"/>
        </w:rPr>
        <w:t xml:space="preserve">По организационным вопросам: </w:t>
      </w:r>
    </w:p>
    <w:p w:rsidR="00916619" w:rsidRPr="004E2ECF" w:rsidRDefault="00916619" w:rsidP="004E2ECF">
      <w:pPr>
        <w:spacing w:after="0" w:line="240" w:lineRule="auto"/>
        <w:jc w:val="center"/>
        <w:rPr>
          <w:sz w:val="24"/>
          <w:szCs w:val="24"/>
        </w:rPr>
      </w:pPr>
      <w:r w:rsidRPr="004E2ECF">
        <w:rPr>
          <w:rFonts w:ascii="Times New Roman" w:hAnsi="Times New Roman"/>
          <w:sz w:val="24"/>
          <w:szCs w:val="24"/>
        </w:rPr>
        <w:t xml:space="preserve">Бердиева </w:t>
      </w:r>
      <w:proofErr w:type="spellStart"/>
      <w:r w:rsidRPr="004E2ECF">
        <w:rPr>
          <w:rFonts w:ascii="Times New Roman" w:hAnsi="Times New Roman"/>
          <w:sz w:val="24"/>
          <w:szCs w:val="24"/>
        </w:rPr>
        <w:t>Найля</w:t>
      </w:r>
      <w:proofErr w:type="spellEnd"/>
      <w:r w:rsidRPr="004E2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ECF">
        <w:rPr>
          <w:rFonts w:ascii="Times New Roman" w:hAnsi="Times New Roman"/>
          <w:sz w:val="24"/>
          <w:szCs w:val="24"/>
        </w:rPr>
        <w:t>Нажиповна</w:t>
      </w:r>
      <w:proofErr w:type="spellEnd"/>
      <w:r w:rsidR="004E2ECF" w:rsidRPr="004E2ECF">
        <w:rPr>
          <w:rFonts w:ascii="Times New Roman" w:hAnsi="Times New Roman"/>
          <w:sz w:val="24"/>
          <w:szCs w:val="24"/>
        </w:rPr>
        <w:t xml:space="preserve"> – ведущий специалист по организации научно-практических мероприятий</w:t>
      </w:r>
      <w:r w:rsidR="004E2ECF">
        <w:rPr>
          <w:rFonts w:ascii="Times New Roman" w:hAnsi="Times New Roman"/>
          <w:sz w:val="24"/>
          <w:szCs w:val="24"/>
        </w:rPr>
        <w:t>, т</w:t>
      </w:r>
      <w:r w:rsidRPr="004E2ECF">
        <w:rPr>
          <w:rFonts w:ascii="Times New Roman" w:hAnsi="Times New Roman"/>
          <w:sz w:val="24"/>
          <w:szCs w:val="24"/>
        </w:rPr>
        <w:t>ел:</w:t>
      </w:r>
      <w:r w:rsidR="004E2ECF">
        <w:rPr>
          <w:rFonts w:ascii="Times New Roman" w:hAnsi="Times New Roman"/>
          <w:sz w:val="24"/>
          <w:szCs w:val="24"/>
        </w:rPr>
        <w:t xml:space="preserve"> </w:t>
      </w:r>
      <w:r w:rsidRPr="004E2ECF">
        <w:rPr>
          <w:rFonts w:ascii="Times New Roman" w:hAnsi="Times New Roman"/>
          <w:sz w:val="24"/>
          <w:szCs w:val="24"/>
        </w:rPr>
        <w:t xml:space="preserve">8(8512) 669487, </w:t>
      </w:r>
      <w:r w:rsidRPr="004E2ECF">
        <w:rPr>
          <w:rFonts w:ascii="Times New Roman" w:hAnsi="Times New Roman"/>
          <w:sz w:val="24"/>
          <w:szCs w:val="24"/>
          <w:lang w:val="en-US"/>
        </w:rPr>
        <w:t>e</w:t>
      </w:r>
      <w:r w:rsidRPr="004E2ECF">
        <w:rPr>
          <w:rFonts w:ascii="Times New Roman" w:hAnsi="Times New Roman"/>
          <w:sz w:val="24"/>
          <w:szCs w:val="24"/>
        </w:rPr>
        <w:t>-</w:t>
      </w:r>
      <w:r w:rsidRPr="004E2ECF">
        <w:rPr>
          <w:rFonts w:ascii="Times New Roman" w:hAnsi="Times New Roman"/>
          <w:sz w:val="24"/>
          <w:szCs w:val="24"/>
          <w:lang w:val="en-US"/>
        </w:rPr>
        <w:t>mail</w:t>
      </w:r>
      <w:r w:rsidRPr="004E2ECF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4E2ECF">
          <w:rPr>
            <w:rStyle w:val="a6"/>
            <w:rFonts w:ascii="Times New Roman" w:hAnsi="Times New Roman"/>
            <w:sz w:val="24"/>
            <w:szCs w:val="24"/>
            <w:lang w:val="en-US"/>
          </w:rPr>
          <w:t>konf</w:t>
        </w:r>
        <w:r w:rsidRPr="004E2ECF">
          <w:rPr>
            <w:rStyle w:val="a6"/>
            <w:rFonts w:ascii="Times New Roman" w:hAnsi="Times New Roman"/>
            <w:sz w:val="24"/>
            <w:szCs w:val="24"/>
          </w:rPr>
          <w:t>-</w:t>
        </w:r>
        <w:r w:rsidRPr="004E2ECF">
          <w:rPr>
            <w:rStyle w:val="a6"/>
            <w:rFonts w:ascii="Times New Roman" w:hAnsi="Times New Roman"/>
            <w:sz w:val="24"/>
            <w:szCs w:val="24"/>
            <w:lang w:val="en-US"/>
          </w:rPr>
          <w:t>astgmu</w:t>
        </w:r>
        <w:r w:rsidRPr="004E2ECF">
          <w:rPr>
            <w:rStyle w:val="a6"/>
            <w:rFonts w:ascii="Times New Roman" w:hAnsi="Times New Roman"/>
            <w:sz w:val="24"/>
            <w:szCs w:val="24"/>
          </w:rPr>
          <w:t>@</w:t>
        </w:r>
        <w:r w:rsidRPr="004E2ECF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Pr="004E2ECF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4E2ECF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E2ECF">
        <w:rPr>
          <w:rFonts w:ascii="Times New Roman" w:hAnsi="Times New Roman"/>
          <w:sz w:val="24"/>
          <w:szCs w:val="24"/>
        </w:rPr>
        <w:t xml:space="preserve"> </w:t>
      </w:r>
    </w:p>
    <w:sectPr w:rsidR="00916619" w:rsidRPr="004E2ECF" w:rsidSect="009166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C544F"/>
    <w:multiLevelType w:val="hybridMultilevel"/>
    <w:tmpl w:val="47864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F34A6F"/>
    <w:multiLevelType w:val="hybridMultilevel"/>
    <w:tmpl w:val="AF2CD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19"/>
    <w:rsid w:val="003B4BBA"/>
    <w:rsid w:val="004E2ECF"/>
    <w:rsid w:val="0050362D"/>
    <w:rsid w:val="006606A2"/>
    <w:rsid w:val="00916619"/>
    <w:rsid w:val="00955331"/>
    <w:rsid w:val="00DE2E5B"/>
    <w:rsid w:val="00E745CF"/>
    <w:rsid w:val="00E7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6C349-2C7F-457C-8377-799749E3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619"/>
    <w:pPr>
      <w:spacing w:after="160" w:line="259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916619"/>
    <w:pPr>
      <w:widowControl w:val="0"/>
      <w:autoSpaceDE w:val="0"/>
      <w:autoSpaceDN w:val="0"/>
      <w:spacing w:before="21" w:after="0" w:line="240" w:lineRule="auto"/>
      <w:ind w:left="100" w:right="1484"/>
      <w:jc w:val="center"/>
      <w:outlineLvl w:val="0"/>
    </w:pPr>
    <w:rPr>
      <w:rFonts w:ascii="Arial" w:eastAsia="Arial" w:hAnsi="Arial" w:cs="Arial"/>
      <w:b/>
      <w:bCs/>
      <w:i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unhideWhenUsed/>
    <w:qFormat/>
    <w:rsid w:val="00916619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619"/>
    <w:rPr>
      <w:rFonts w:ascii="Arial" w:eastAsia="Arial" w:hAnsi="Arial" w:cs="Arial"/>
      <w:b/>
      <w:bCs/>
      <w:i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916619"/>
    <w:rPr>
      <w:rFonts w:ascii="Arial" w:eastAsia="Arial" w:hAnsi="Arial" w:cs="Arial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9166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16619"/>
    <w:rPr>
      <w:rFonts w:ascii="Arial" w:eastAsia="Arial" w:hAnsi="Arial" w:cs="Arial"/>
      <w:i/>
      <w:szCs w:val="24"/>
      <w:lang w:eastAsia="ru-RU" w:bidi="ru-RU"/>
    </w:rPr>
  </w:style>
  <w:style w:type="character" w:styleId="a5">
    <w:name w:val="Strong"/>
    <w:basedOn w:val="a0"/>
    <w:uiPriority w:val="22"/>
    <w:qFormat/>
    <w:rsid w:val="00916619"/>
    <w:rPr>
      <w:b/>
      <w:bCs/>
    </w:rPr>
  </w:style>
  <w:style w:type="character" w:styleId="a6">
    <w:name w:val="Hyperlink"/>
    <w:basedOn w:val="a0"/>
    <w:uiPriority w:val="99"/>
    <w:unhideWhenUsed/>
    <w:rsid w:val="0091661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16619"/>
    <w:pPr>
      <w:ind w:left="720"/>
      <w:contextualSpacing/>
    </w:pPr>
  </w:style>
  <w:style w:type="table" w:styleId="a8">
    <w:name w:val="Table Grid"/>
    <w:uiPriority w:val="59"/>
    <w:rsid w:val="00916619"/>
    <w:rPr>
      <w:rFonts w:ascii="Calibri" w:eastAsia="Calibri" w:hAnsi="Calibri"/>
      <w:sz w:val="20"/>
      <w:lang w:bidi="en-US"/>
    </w:rPr>
    <w:tblPr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pmed.ru/ru/nau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tmedj.ru/jour/about/submiss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-astgmu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onf-astgmu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silkova.ve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Бердиева Н Н</dc:creator>
  <cp:keywords/>
  <dc:description/>
  <cp:lastModifiedBy>user</cp:lastModifiedBy>
  <cp:revision>2</cp:revision>
  <dcterms:created xsi:type="dcterms:W3CDTF">2023-10-09T09:26:00Z</dcterms:created>
  <dcterms:modified xsi:type="dcterms:W3CDTF">2023-10-09T09:26:00Z</dcterms:modified>
</cp:coreProperties>
</file>