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3C" w:rsidRPr="00CA483C" w:rsidRDefault="00CA483C" w:rsidP="00CA483C">
      <w:pPr>
        <w:jc w:val="center"/>
        <w:rPr>
          <w:rFonts w:ascii="Times New Roman" w:hAnsi="Times New Roman" w:cs="Times New Roman"/>
        </w:rPr>
      </w:pPr>
      <w:r w:rsidRPr="00CA483C">
        <w:rPr>
          <w:rFonts w:ascii="Times New Roman" w:hAnsi="Times New Roman" w:cs="Times New Roman"/>
        </w:rPr>
        <w:t>Уважаемые Изобретатели!</w:t>
      </w:r>
    </w:p>
    <w:p w:rsidR="00387BCA" w:rsidRPr="00CA483C" w:rsidRDefault="00347B2F" w:rsidP="00CA483C">
      <w:pPr>
        <w:spacing w:after="0" w:line="240" w:lineRule="atLeast"/>
        <w:ind w:firstLine="426"/>
        <w:rPr>
          <w:rFonts w:ascii="Times New Roman" w:hAnsi="Times New Roman" w:cs="Times New Roman"/>
          <w:color w:val="000006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CA483C" w:rsidRPr="00CA483C">
        <w:rPr>
          <w:rFonts w:ascii="Times New Roman" w:hAnsi="Times New Roman" w:cs="Times New Roman"/>
          <w:sz w:val="24"/>
          <w:szCs w:val="24"/>
        </w:rPr>
        <w:t>бъявлен конкурс «Лучший изобретатель» с целью п</w:t>
      </w:r>
      <w:r w:rsidR="00CA483C" w:rsidRPr="00CA483C">
        <w:rPr>
          <w:rFonts w:ascii="Times New Roman" w:hAnsi="Times New Roman" w:cs="Times New Roman"/>
          <w:color w:val="000006"/>
          <w:sz w:val="24"/>
          <w:szCs w:val="24"/>
          <w:lang w:bidi="he-IL"/>
        </w:rPr>
        <w:t xml:space="preserve">оощрения лучших </w:t>
      </w:r>
      <w:r w:rsidR="004B6E7F">
        <w:rPr>
          <w:rFonts w:ascii="Times New Roman" w:hAnsi="Times New Roman" w:cs="Times New Roman"/>
          <w:color w:val="000006"/>
          <w:sz w:val="24"/>
          <w:szCs w:val="24"/>
          <w:lang w:bidi="he-IL"/>
        </w:rPr>
        <w:t xml:space="preserve">из числа </w:t>
      </w:r>
      <w:r w:rsidR="00CA483C" w:rsidRPr="00CA483C">
        <w:rPr>
          <w:rFonts w:ascii="Times New Roman" w:hAnsi="Times New Roman" w:cs="Times New Roman"/>
          <w:color w:val="000006"/>
          <w:sz w:val="24"/>
          <w:szCs w:val="24"/>
          <w:lang w:bidi="he-IL"/>
        </w:rPr>
        <w:t>обучающихся и профессорско-преподавательск</w:t>
      </w:r>
      <w:r w:rsidR="004B6E7F">
        <w:rPr>
          <w:rFonts w:ascii="Times New Roman" w:hAnsi="Times New Roman" w:cs="Times New Roman"/>
          <w:color w:val="000006"/>
          <w:sz w:val="24"/>
          <w:szCs w:val="24"/>
          <w:lang w:bidi="he-IL"/>
        </w:rPr>
        <w:t>ого</w:t>
      </w:r>
      <w:r w:rsidR="00CA483C" w:rsidRPr="00CA483C">
        <w:rPr>
          <w:rFonts w:ascii="Times New Roman" w:hAnsi="Times New Roman" w:cs="Times New Roman"/>
          <w:color w:val="000006"/>
          <w:sz w:val="24"/>
          <w:szCs w:val="24"/>
          <w:lang w:bidi="he-IL"/>
        </w:rPr>
        <w:t xml:space="preserve"> состав</w:t>
      </w:r>
      <w:r w:rsidR="004B6E7F">
        <w:rPr>
          <w:rFonts w:ascii="Times New Roman" w:hAnsi="Times New Roman" w:cs="Times New Roman"/>
          <w:color w:val="000006"/>
          <w:sz w:val="24"/>
          <w:szCs w:val="24"/>
          <w:lang w:bidi="he-IL"/>
        </w:rPr>
        <w:t>а</w:t>
      </w:r>
      <w:r w:rsidR="00CA483C" w:rsidRPr="00CA483C">
        <w:rPr>
          <w:rFonts w:ascii="Times New Roman" w:hAnsi="Times New Roman" w:cs="Times New Roman"/>
          <w:color w:val="000006"/>
          <w:sz w:val="24"/>
          <w:szCs w:val="24"/>
          <w:lang w:bidi="he-IL"/>
        </w:rPr>
        <w:t xml:space="preserve"> Казанского ГМУ, активно ведущих патентно- изобретательскую деятельность, создающих объекты интеллектуальной собственности.</w:t>
      </w:r>
    </w:p>
    <w:p w:rsidR="00CA483C" w:rsidRPr="00CA483C" w:rsidRDefault="00CA483C" w:rsidP="00CA483C">
      <w:pPr>
        <w:pStyle w:val="a3"/>
        <w:shd w:val="clear" w:color="auto" w:fill="FEFFFF"/>
        <w:spacing w:line="240" w:lineRule="atLeast"/>
        <w:jc w:val="both"/>
        <w:rPr>
          <w:color w:val="000006"/>
          <w:u w:val="single"/>
          <w:lang w:bidi="he-IL"/>
        </w:rPr>
      </w:pPr>
      <w:r w:rsidRPr="00CA483C">
        <w:rPr>
          <w:color w:val="000006"/>
          <w:lang w:bidi="he-IL"/>
        </w:rPr>
        <w:t xml:space="preserve">Участниками Конкурса могут стать профессорско-преподавательский состав и </w:t>
      </w:r>
      <w:r w:rsidRPr="00CA483C">
        <w:rPr>
          <w:color w:val="000006"/>
          <w:lang w:bidi="he-IL"/>
        </w:rPr>
        <w:br/>
        <w:t xml:space="preserve">обучающиеся Казанского ГМУ, являющиеся авторами объектов интеллектуальной </w:t>
      </w:r>
      <w:r w:rsidRPr="00CA483C">
        <w:rPr>
          <w:color w:val="000006"/>
          <w:lang w:bidi="he-IL"/>
        </w:rPr>
        <w:br/>
        <w:t>собственности, зарегистрированных в календарном году, предшеств</w:t>
      </w:r>
      <w:r w:rsidRPr="00CA483C">
        <w:rPr>
          <w:color w:val="3B3E43"/>
          <w:lang w:bidi="he-IL"/>
        </w:rPr>
        <w:t>у</w:t>
      </w:r>
      <w:r w:rsidRPr="00CA483C">
        <w:rPr>
          <w:color w:val="000006"/>
          <w:lang w:bidi="he-IL"/>
        </w:rPr>
        <w:t xml:space="preserve">ющем году </w:t>
      </w:r>
      <w:r w:rsidRPr="00CA483C">
        <w:rPr>
          <w:color w:val="000006"/>
          <w:lang w:bidi="he-IL"/>
        </w:rPr>
        <w:br/>
        <w:t>проведения конкурса.</w:t>
      </w:r>
    </w:p>
    <w:p w:rsidR="00CA483C" w:rsidRPr="00CA483C" w:rsidRDefault="00CA483C" w:rsidP="00CA483C">
      <w:pPr>
        <w:pStyle w:val="a3"/>
        <w:shd w:val="clear" w:color="auto" w:fill="FEFFFF"/>
        <w:spacing w:line="240" w:lineRule="atLeast"/>
        <w:jc w:val="both"/>
        <w:rPr>
          <w:color w:val="000006"/>
          <w:lang w:bidi="he-IL"/>
        </w:rPr>
      </w:pPr>
      <w:r w:rsidRPr="00CA483C">
        <w:rPr>
          <w:color w:val="000006"/>
          <w:lang w:bidi="he-IL"/>
        </w:rPr>
        <w:t xml:space="preserve">На конкурс могут быть представлены следующие объекты интеллектуальной </w:t>
      </w:r>
      <w:r w:rsidRPr="00CA483C">
        <w:rPr>
          <w:color w:val="000006"/>
          <w:lang w:bidi="he-IL"/>
        </w:rPr>
        <w:br/>
        <w:t xml:space="preserve">собственности: изобретения, полезные модели, промышленные образцы, программы для </w:t>
      </w:r>
      <w:r w:rsidRPr="00CA483C">
        <w:rPr>
          <w:color w:val="000006"/>
          <w:lang w:bidi="he-IL"/>
        </w:rPr>
        <w:br/>
        <w:t xml:space="preserve">ЭВМ, базы данных. </w:t>
      </w:r>
    </w:p>
    <w:p w:rsidR="00CA483C" w:rsidRPr="00CA483C" w:rsidRDefault="00CA483C" w:rsidP="00CA483C">
      <w:pPr>
        <w:pStyle w:val="a3"/>
        <w:shd w:val="clear" w:color="auto" w:fill="FEFFFF"/>
        <w:spacing w:line="240" w:lineRule="atLeast"/>
        <w:rPr>
          <w:color w:val="000006"/>
          <w:lang w:bidi="he-IL"/>
        </w:rPr>
      </w:pPr>
      <w:r w:rsidRPr="00CA483C">
        <w:rPr>
          <w:color w:val="000006"/>
          <w:lang w:bidi="he-IL"/>
        </w:rPr>
        <w:t xml:space="preserve">Для участия в конкурсе желающие не позднее 15 апреля текущего года предоставляют </w:t>
      </w:r>
      <w:r w:rsidRPr="00CA483C">
        <w:rPr>
          <w:color w:val="000006"/>
          <w:lang w:bidi="he-IL"/>
        </w:rPr>
        <w:br/>
        <w:t>начальнику отдела инновационных проектов и программ</w:t>
      </w:r>
      <w:r w:rsidR="001655DD">
        <w:rPr>
          <w:color w:val="000006"/>
          <w:lang w:bidi="he-IL"/>
        </w:rPr>
        <w:t xml:space="preserve"> </w:t>
      </w:r>
      <w:proofErr w:type="spellStart"/>
      <w:r w:rsidR="001655DD">
        <w:rPr>
          <w:color w:val="000006"/>
          <w:lang w:bidi="he-IL"/>
        </w:rPr>
        <w:t>Мутигуллиной</w:t>
      </w:r>
      <w:proofErr w:type="spellEnd"/>
      <w:r w:rsidR="001655DD">
        <w:rPr>
          <w:color w:val="000006"/>
          <w:lang w:bidi="he-IL"/>
        </w:rPr>
        <w:t xml:space="preserve"> А.А. (ГУК, 209 каб)</w:t>
      </w:r>
      <w:r w:rsidRPr="00CA483C">
        <w:rPr>
          <w:color w:val="000006"/>
          <w:lang w:bidi="he-IL"/>
        </w:rPr>
        <w:t xml:space="preserve"> следующие материалы: </w:t>
      </w:r>
    </w:p>
    <w:p w:rsidR="00CA483C" w:rsidRPr="00CA483C" w:rsidRDefault="00CA483C" w:rsidP="00CA483C">
      <w:pPr>
        <w:pStyle w:val="a3"/>
        <w:shd w:val="clear" w:color="auto" w:fill="FEFFFF"/>
        <w:spacing w:line="240" w:lineRule="atLeast"/>
        <w:rPr>
          <w:color w:val="000006"/>
          <w:lang w:bidi="he-IL"/>
        </w:rPr>
      </w:pPr>
      <w:r w:rsidRPr="00CA483C">
        <w:rPr>
          <w:color w:val="000006"/>
          <w:lang w:bidi="he-IL"/>
        </w:rPr>
        <w:t xml:space="preserve">- заявку на участие в конкурсе (форма 1); </w:t>
      </w:r>
    </w:p>
    <w:p w:rsidR="00CA483C" w:rsidRPr="00CA483C" w:rsidRDefault="00CA483C" w:rsidP="00CA483C">
      <w:pPr>
        <w:pStyle w:val="a3"/>
        <w:shd w:val="clear" w:color="auto" w:fill="FEFFFF"/>
        <w:spacing w:line="240" w:lineRule="atLeast"/>
        <w:jc w:val="both"/>
        <w:rPr>
          <w:color w:val="000006"/>
          <w:lang w:bidi="he-IL"/>
        </w:rPr>
      </w:pPr>
      <w:r w:rsidRPr="00CA483C">
        <w:rPr>
          <w:color w:val="000006"/>
          <w:lang w:bidi="he-IL"/>
        </w:rPr>
        <w:t xml:space="preserve">- данные для расчета индивидуального рейтинга конкурсанта (форма 2), с приложением </w:t>
      </w:r>
    </w:p>
    <w:p w:rsidR="00CA483C" w:rsidRPr="00CA483C" w:rsidRDefault="00CA483C" w:rsidP="00CA483C">
      <w:pPr>
        <w:spacing w:after="0" w:line="240" w:lineRule="atLeast"/>
        <w:rPr>
          <w:rFonts w:ascii="Times New Roman" w:hAnsi="Times New Roman" w:cs="Times New Roman"/>
          <w:color w:val="000006"/>
          <w:sz w:val="24"/>
          <w:szCs w:val="24"/>
          <w:lang w:bidi="he-IL"/>
        </w:rPr>
      </w:pPr>
      <w:r w:rsidRPr="00CA483C">
        <w:rPr>
          <w:rFonts w:ascii="Times New Roman" w:hAnsi="Times New Roman" w:cs="Times New Roman"/>
          <w:color w:val="000006"/>
          <w:sz w:val="24"/>
          <w:szCs w:val="24"/>
          <w:lang w:bidi="he-IL"/>
        </w:rPr>
        <w:t>всех подтверждающих документов.</w:t>
      </w:r>
    </w:p>
    <w:p w:rsidR="00CA483C" w:rsidRPr="00CA483C" w:rsidRDefault="00CA483C" w:rsidP="00CA483C">
      <w:pPr>
        <w:pStyle w:val="a3"/>
        <w:shd w:val="clear" w:color="auto" w:fill="FEFFFF"/>
        <w:spacing w:line="240" w:lineRule="atLeast"/>
        <w:jc w:val="both"/>
        <w:rPr>
          <w:color w:val="000006"/>
          <w:lang w:bidi="he-IL"/>
        </w:rPr>
      </w:pPr>
      <w:r w:rsidRPr="00CA483C">
        <w:rPr>
          <w:color w:val="000006"/>
          <w:lang w:bidi="he-IL"/>
        </w:rPr>
        <w:t xml:space="preserve">Победителей и призеров конкурса определяют среди обучающихся и сотрудников университета, набравших наибольшее количество баллов. </w:t>
      </w:r>
    </w:p>
    <w:p w:rsidR="00CA483C" w:rsidRPr="00CA483C" w:rsidRDefault="00CA483C" w:rsidP="00CA4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A483C" w:rsidRPr="00CA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3C"/>
    <w:rsid w:val="001655DD"/>
    <w:rsid w:val="00347B2F"/>
    <w:rsid w:val="00387BCA"/>
    <w:rsid w:val="004B6E7F"/>
    <w:rsid w:val="00C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B437"/>
  <w15:chartTrackingRefBased/>
  <w15:docId w15:val="{3B62B06B-33A1-450B-A3AC-4EC1C4C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user</cp:lastModifiedBy>
  <cp:revision>4</cp:revision>
  <dcterms:created xsi:type="dcterms:W3CDTF">2022-04-27T10:43:00Z</dcterms:created>
  <dcterms:modified xsi:type="dcterms:W3CDTF">2023-03-22T12:18:00Z</dcterms:modified>
</cp:coreProperties>
</file>