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</w:rPr>
        <w:t>ФГБОУ ВО Читинская государственная медицинская академия Минздрава РФ</w:t>
      </w: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Содружество педиатров Забайкальского края</w:t>
      </w:r>
    </w:p>
    <w:p w:rsidR="00742236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Забайкальского края</w:t>
      </w: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236" w:rsidRDefault="00A3455D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B1D3E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sym w:font="Symbol" w:char="F049"/>
      </w:r>
      <w:r w:rsidRPr="00FB1D3E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sym w:font="Symbol" w:char="F049"/>
      </w:r>
      <w:r w:rsidR="00742236" w:rsidRPr="00FB1D3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научно-практическая конференция </w:t>
      </w:r>
      <w:r w:rsidR="00742236">
        <w:rPr>
          <w:rFonts w:ascii="Times New Roman" w:hAnsi="Times New Roman" w:cs="Times New Roman"/>
          <w:b/>
          <w:bCs/>
          <w:caps/>
          <w:sz w:val="28"/>
          <w:szCs w:val="28"/>
        </w:rPr>
        <w:t>С МЕЖДУНАРОДНЫМ УЧАСТИЕМ</w:t>
      </w:r>
    </w:p>
    <w:p w:rsidR="00742236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«АКТУАЛЬНЫЕ ВОПРОСЫ ПЕРВИЧНОЙ </w:t>
      </w:r>
    </w:p>
    <w:p w:rsidR="00742236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МЕДИКО-САНИТАРНОЙ ПОМОЩИ ДЕТЯМ И ПОДРОСТКАМ»</w:t>
      </w:r>
    </w:p>
    <w:p w:rsidR="00742236" w:rsidRPr="00FB1D3E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2236" w:rsidRPr="00FB1D3E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2236" w:rsidRPr="00CF7047" w:rsidRDefault="00A3455D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742236" w:rsidRPr="00CF7047">
        <w:rPr>
          <w:rFonts w:ascii="Times New Roman" w:hAnsi="Times New Roman" w:cs="Times New Roman"/>
          <w:b/>
          <w:bCs/>
          <w:sz w:val="28"/>
          <w:szCs w:val="28"/>
        </w:rPr>
        <w:t xml:space="preserve"> марта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42236" w:rsidRPr="00CF7047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</w:rPr>
        <w:t>г. Чита</w:t>
      </w: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 № 1</w:t>
      </w: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047">
        <w:rPr>
          <w:rFonts w:ascii="Times New Roman" w:hAnsi="Times New Roman" w:cs="Times New Roman"/>
          <w:bCs/>
          <w:sz w:val="28"/>
          <w:szCs w:val="28"/>
        </w:rPr>
        <w:t>Уважаемые коллеги!</w:t>
      </w:r>
    </w:p>
    <w:p w:rsidR="00742236" w:rsidRDefault="00742236" w:rsidP="007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</w:t>
      </w:r>
      <w:r w:rsidRPr="00CF70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3455D" w:rsidRPr="00FB1D3E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sym w:font="Symbol" w:char="F049"/>
      </w:r>
      <w:r w:rsidRPr="00CF7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научно-практической конференции с международным участием «Актуальные вопросы первичной медико-санитарной помощи детям и подросткам»</w:t>
      </w:r>
      <w:r w:rsidRPr="00CF704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F7047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A3455D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CF70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 201</w:t>
      </w:r>
      <w:r w:rsidR="00A3455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CF70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CF7047">
        <w:rPr>
          <w:rFonts w:ascii="Times New Roman" w:hAnsi="Times New Roman" w:cs="Times New Roman"/>
          <w:sz w:val="28"/>
          <w:szCs w:val="28"/>
        </w:rPr>
        <w:t>. в г. Чите, на базе ФГБОУ ВО «Читинская государственная медицинская академия».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236" w:rsidRDefault="00742236" w:rsidP="007422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FB0">
        <w:rPr>
          <w:rFonts w:ascii="Times New Roman" w:hAnsi="Times New Roman" w:cs="Times New Roman"/>
          <w:b/>
          <w:sz w:val="28"/>
          <w:szCs w:val="28"/>
        </w:rPr>
        <w:t>Приглашаются к участию и публикации материалов педиатры,  участковые педиатры, врачи функциональной, инструментальной диагностики, врачи – специалисты, фельдшеры, участковые медицинские сестры г. Читы и Забайкальского края.</w:t>
      </w:r>
    </w:p>
    <w:p w:rsidR="000E4A1A" w:rsidRDefault="000E4A1A" w:rsidP="000E4A1A">
      <w:pPr>
        <w:pStyle w:val="20"/>
        <w:shd w:val="clear" w:color="auto" w:fill="auto"/>
        <w:tabs>
          <w:tab w:val="left" w:pos="716"/>
        </w:tabs>
        <w:spacing w:after="0" w:line="321" w:lineRule="exact"/>
        <w:jc w:val="both"/>
        <w:rPr>
          <w:rFonts w:eastAsiaTheme="minorHAnsi"/>
          <w:b/>
        </w:rPr>
      </w:pPr>
      <w:r>
        <w:rPr>
          <w:rFonts w:eastAsiaTheme="minorHAnsi"/>
          <w:b/>
        </w:rPr>
        <w:tab/>
      </w:r>
    </w:p>
    <w:p w:rsidR="000E4A1A" w:rsidRDefault="000E4A1A" w:rsidP="000E4A1A">
      <w:pPr>
        <w:pStyle w:val="20"/>
        <w:shd w:val="clear" w:color="auto" w:fill="auto"/>
        <w:tabs>
          <w:tab w:val="left" w:pos="716"/>
        </w:tabs>
        <w:spacing w:after="0" w:line="321" w:lineRule="exact"/>
        <w:jc w:val="both"/>
        <w:rPr>
          <w:b/>
          <w:i/>
        </w:rPr>
      </w:pPr>
      <w:r>
        <w:rPr>
          <w:rFonts w:eastAsiaTheme="minorHAnsi"/>
          <w:b/>
        </w:rPr>
        <w:tab/>
      </w:r>
      <w:r w:rsidRPr="000E4A1A">
        <w:rPr>
          <w:b/>
          <w:i/>
        </w:rPr>
        <w:t xml:space="preserve">Принимаются работы в разделы </w:t>
      </w:r>
    </w:p>
    <w:p w:rsidR="000E4A1A" w:rsidRDefault="000E4A1A" w:rsidP="000E4A1A">
      <w:pPr>
        <w:pStyle w:val="20"/>
        <w:shd w:val="clear" w:color="auto" w:fill="auto"/>
        <w:tabs>
          <w:tab w:val="left" w:pos="716"/>
        </w:tabs>
        <w:spacing w:after="0" w:line="321" w:lineRule="exact"/>
        <w:jc w:val="both"/>
        <w:rPr>
          <w:b/>
          <w:i/>
        </w:rPr>
      </w:pPr>
    </w:p>
    <w:p w:rsidR="000E4A1A" w:rsidRDefault="000E4A1A" w:rsidP="000E4A1A">
      <w:pPr>
        <w:pStyle w:val="20"/>
        <w:shd w:val="clear" w:color="auto" w:fill="auto"/>
        <w:tabs>
          <w:tab w:val="left" w:pos="716"/>
        </w:tabs>
        <w:spacing w:after="0" w:line="321" w:lineRule="exact"/>
        <w:jc w:val="both"/>
        <w:rPr>
          <w:b/>
          <w:i/>
        </w:rPr>
      </w:pPr>
      <w:r w:rsidRPr="000E4A1A">
        <w:rPr>
          <w:b/>
          <w:i/>
        </w:rPr>
        <w:t xml:space="preserve">«Опыт использования…», </w:t>
      </w:r>
    </w:p>
    <w:p w:rsidR="000E4A1A" w:rsidRDefault="000E4A1A" w:rsidP="000E4A1A">
      <w:pPr>
        <w:pStyle w:val="20"/>
        <w:shd w:val="clear" w:color="auto" w:fill="auto"/>
        <w:tabs>
          <w:tab w:val="left" w:pos="716"/>
        </w:tabs>
        <w:spacing w:after="0" w:line="321" w:lineRule="exact"/>
        <w:jc w:val="both"/>
        <w:rPr>
          <w:b/>
          <w:i/>
        </w:rPr>
      </w:pPr>
      <w:r w:rsidRPr="000E4A1A">
        <w:rPr>
          <w:b/>
          <w:i/>
        </w:rPr>
        <w:t xml:space="preserve">«Опыт организации…», </w:t>
      </w:r>
    </w:p>
    <w:p w:rsidR="000E4A1A" w:rsidRDefault="000E4A1A" w:rsidP="000E4A1A">
      <w:pPr>
        <w:pStyle w:val="20"/>
        <w:shd w:val="clear" w:color="auto" w:fill="auto"/>
        <w:tabs>
          <w:tab w:val="left" w:pos="716"/>
        </w:tabs>
        <w:spacing w:after="0" w:line="321" w:lineRule="exact"/>
        <w:jc w:val="both"/>
        <w:rPr>
          <w:b/>
          <w:i/>
        </w:rPr>
      </w:pPr>
      <w:r w:rsidRPr="000E4A1A">
        <w:rPr>
          <w:b/>
          <w:i/>
        </w:rPr>
        <w:t xml:space="preserve">«Принципы работы…», </w:t>
      </w:r>
    </w:p>
    <w:p w:rsidR="000E4A1A" w:rsidRDefault="000E4A1A" w:rsidP="000E4A1A">
      <w:pPr>
        <w:pStyle w:val="20"/>
        <w:shd w:val="clear" w:color="auto" w:fill="auto"/>
        <w:tabs>
          <w:tab w:val="left" w:pos="716"/>
        </w:tabs>
        <w:spacing w:after="0" w:line="321" w:lineRule="exact"/>
        <w:jc w:val="both"/>
        <w:rPr>
          <w:b/>
          <w:i/>
        </w:rPr>
      </w:pPr>
      <w:r w:rsidRPr="000E4A1A">
        <w:rPr>
          <w:b/>
          <w:i/>
        </w:rPr>
        <w:t>«Маршрутизация заболеваний …»</w:t>
      </w:r>
    </w:p>
    <w:p w:rsidR="000E4A1A" w:rsidRDefault="000E4A1A" w:rsidP="000E4A1A">
      <w:pPr>
        <w:pStyle w:val="20"/>
        <w:shd w:val="clear" w:color="auto" w:fill="auto"/>
        <w:tabs>
          <w:tab w:val="left" w:pos="716"/>
        </w:tabs>
        <w:spacing w:after="0" w:line="321" w:lineRule="exact"/>
        <w:jc w:val="both"/>
        <w:rPr>
          <w:b/>
          <w:i/>
        </w:rPr>
      </w:pPr>
      <w:r>
        <w:rPr>
          <w:b/>
          <w:i/>
        </w:rPr>
        <w:t>«Результаты работы отделения…»</w:t>
      </w:r>
    </w:p>
    <w:p w:rsidR="000E4A1A" w:rsidRDefault="000E4A1A" w:rsidP="000E4A1A">
      <w:pPr>
        <w:pStyle w:val="20"/>
        <w:shd w:val="clear" w:color="auto" w:fill="auto"/>
        <w:tabs>
          <w:tab w:val="left" w:pos="716"/>
        </w:tabs>
        <w:spacing w:after="0" w:line="321" w:lineRule="exact"/>
        <w:jc w:val="both"/>
        <w:rPr>
          <w:b/>
          <w:i/>
        </w:rPr>
      </w:pPr>
      <w:r w:rsidRPr="000E4A1A">
        <w:rPr>
          <w:b/>
          <w:i/>
        </w:rPr>
        <w:t xml:space="preserve"> </w:t>
      </w:r>
      <w:r>
        <w:rPr>
          <w:b/>
          <w:i/>
        </w:rPr>
        <w:t>«Случай из практики…»</w:t>
      </w:r>
    </w:p>
    <w:p w:rsidR="000E4A1A" w:rsidRDefault="000E4A1A" w:rsidP="000E4A1A">
      <w:pPr>
        <w:pStyle w:val="20"/>
        <w:shd w:val="clear" w:color="auto" w:fill="auto"/>
        <w:tabs>
          <w:tab w:val="left" w:pos="716"/>
        </w:tabs>
        <w:spacing w:after="0" w:line="321" w:lineRule="exact"/>
        <w:jc w:val="both"/>
        <w:rPr>
          <w:b/>
          <w:i/>
        </w:rPr>
      </w:pPr>
      <w:r>
        <w:rPr>
          <w:b/>
          <w:i/>
        </w:rPr>
        <w:t>«В помощь медсестре…»</w:t>
      </w:r>
    </w:p>
    <w:p w:rsidR="000E4A1A" w:rsidRDefault="000E4A1A" w:rsidP="000E4A1A">
      <w:pPr>
        <w:pStyle w:val="20"/>
        <w:shd w:val="clear" w:color="auto" w:fill="auto"/>
        <w:tabs>
          <w:tab w:val="left" w:pos="716"/>
        </w:tabs>
        <w:spacing w:after="0" w:line="321" w:lineRule="exact"/>
        <w:jc w:val="both"/>
        <w:rPr>
          <w:b/>
          <w:i/>
        </w:rPr>
      </w:pPr>
      <w:r>
        <w:rPr>
          <w:b/>
          <w:i/>
        </w:rPr>
        <w:t>«В помощь фельдшеру…»</w:t>
      </w:r>
    </w:p>
    <w:p w:rsidR="000E4A1A" w:rsidRDefault="000E4A1A" w:rsidP="000E4A1A">
      <w:pPr>
        <w:pStyle w:val="20"/>
        <w:shd w:val="clear" w:color="auto" w:fill="auto"/>
        <w:tabs>
          <w:tab w:val="left" w:pos="716"/>
        </w:tabs>
        <w:spacing w:after="0" w:line="321" w:lineRule="exact"/>
        <w:jc w:val="both"/>
        <w:rPr>
          <w:b/>
          <w:i/>
        </w:rPr>
      </w:pPr>
      <w:r>
        <w:rPr>
          <w:b/>
          <w:i/>
        </w:rPr>
        <w:t>«История становления амбулаторно-поликлинической помощи в Забайкальском крае»</w:t>
      </w:r>
    </w:p>
    <w:p w:rsidR="000E4A1A" w:rsidRDefault="000E4A1A" w:rsidP="000E4A1A">
      <w:pPr>
        <w:pStyle w:val="20"/>
        <w:shd w:val="clear" w:color="auto" w:fill="auto"/>
        <w:tabs>
          <w:tab w:val="left" w:pos="716"/>
        </w:tabs>
        <w:spacing w:after="0" w:line="321" w:lineRule="exact"/>
        <w:jc w:val="both"/>
        <w:rPr>
          <w:b/>
          <w:i/>
        </w:rPr>
      </w:pPr>
      <w:r>
        <w:rPr>
          <w:b/>
          <w:i/>
        </w:rPr>
        <w:t xml:space="preserve">А также краткие сообщения и очерки  </w:t>
      </w:r>
      <w:r w:rsidRPr="000E4A1A">
        <w:rPr>
          <w:b/>
          <w:i/>
        </w:rPr>
        <w:t xml:space="preserve">и т.д. </w:t>
      </w:r>
    </w:p>
    <w:p w:rsidR="00742236" w:rsidRPr="000E4A1A" w:rsidRDefault="00742236" w:rsidP="007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455D" w:rsidRPr="00CF7047" w:rsidRDefault="00742236" w:rsidP="0074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</w:rPr>
        <w:t>Основные вопросы научной программы:</w:t>
      </w:r>
    </w:p>
    <w:p w:rsidR="00A3455D" w:rsidRPr="00A3455D" w:rsidRDefault="00742236" w:rsidP="00A3455D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Актуальные вопросы профилактики и реабилитации в педиатри</w:t>
      </w:r>
      <w:r w:rsidR="00A3455D">
        <w:rPr>
          <w:sz w:val="28"/>
          <w:szCs w:val="28"/>
        </w:rPr>
        <w:t>и</w:t>
      </w:r>
    </w:p>
    <w:p w:rsidR="00742236" w:rsidRDefault="00742236" w:rsidP="007422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иммунопрофилактики здоровых и детей с отклонениями в состоянии здоровья</w:t>
      </w:r>
    </w:p>
    <w:p w:rsidR="00742236" w:rsidRPr="002B0A69" w:rsidRDefault="00742236" w:rsidP="007422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Принципы маршрутизации некоторых заболеваний в рамках оказания первичной медико-санитарной помощи</w:t>
      </w:r>
    </w:p>
    <w:p w:rsidR="00742236" w:rsidRDefault="00742236" w:rsidP="007422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здоровых и детей с отклонениями в состоянии здоровья в разные возрастные периоды</w:t>
      </w:r>
    </w:p>
    <w:p w:rsidR="00742236" w:rsidRPr="002B0A69" w:rsidRDefault="00742236" w:rsidP="007422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реабилитация  фоновых заболеваний детей раннего возраста в практике врача-педиатра участкового</w:t>
      </w:r>
      <w:r w:rsidR="00A3455D">
        <w:rPr>
          <w:sz w:val="28"/>
          <w:szCs w:val="28"/>
        </w:rPr>
        <w:t xml:space="preserve"> и врача - специалиста</w:t>
      </w:r>
    </w:p>
    <w:p w:rsidR="00742236" w:rsidRPr="00CF7047" w:rsidRDefault="00742236" w:rsidP="007422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пациентов с острыми инфекционными и неинфекционными заболеваниями </w:t>
      </w:r>
      <w:r w:rsidRPr="00CF704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дыхания</w:t>
      </w:r>
    </w:p>
    <w:p w:rsidR="00742236" w:rsidRPr="00CF7047" w:rsidRDefault="00742236" w:rsidP="007422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реабилитация</w:t>
      </w:r>
      <w:r w:rsidRPr="00CF7047">
        <w:rPr>
          <w:sz w:val="28"/>
          <w:szCs w:val="28"/>
        </w:rPr>
        <w:t xml:space="preserve"> желудочно-киш</w:t>
      </w:r>
      <w:r>
        <w:rPr>
          <w:sz w:val="28"/>
          <w:szCs w:val="28"/>
        </w:rPr>
        <w:t>ечного тракта в практике врача-педиатра</w:t>
      </w:r>
      <w:r w:rsidR="00A3455D" w:rsidRPr="00A3455D">
        <w:rPr>
          <w:sz w:val="28"/>
          <w:szCs w:val="28"/>
        </w:rPr>
        <w:t xml:space="preserve"> </w:t>
      </w:r>
      <w:r w:rsidR="00A3455D">
        <w:rPr>
          <w:sz w:val="28"/>
          <w:szCs w:val="28"/>
        </w:rPr>
        <w:t>и врача - специалиста</w:t>
      </w:r>
    </w:p>
    <w:p w:rsidR="00742236" w:rsidRDefault="00742236" w:rsidP="007422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реабилитация заболеваний ССС в практике врача-педиатра участкового</w:t>
      </w:r>
      <w:r w:rsidR="00A3455D" w:rsidRPr="00A3455D">
        <w:rPr>
          <w:sz w:val="28"/>
          <w:szCs w:val="28"/>
        </w:rPr>
        <w:t xml:space="preserve"> </w:t>
      </w:r>
      <w:r w:rsidR="00A3455D">
        <w:rPr>
          <w:sz w:val="28"/>
          <w:szCs w:val="28"/>
        </w:rPr>
        <w:t>и врача - специалиста</w:t>
      </w:r>
    </w:p>
    <w:p w:rsidR="00742236" w:rsidRPr="002B0A69" w:rsidRDefault="00742236" w:rsidP="007422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реабилитация  заболеваний органов кроветворения в практике врача-педиатра участкового</w:t>
      </w:r>
      <w:r w:rsidR="00A3455D" w:rsidRPr="00A3455D">
        <w:rPr>
          <w:sz w:val="28"/>
          <w:szCs w:val="28"/>
        </w:rPr>
        <w:t xml:space="preserve"> </w:t>
      </w:r>
      <w:r w:rsidR="00A3455D">
        <w:rPr>
          <w:sz w:val="28"/>
          <w:szCs w:val="28"/>
        </w:rPr>
        <w:t>и врача - специалиста</w:t>
      </w:r>
    </w:p>
    <w:p w:rsidR="00742236" w:rsidRPr="002B0A69" w:rsidRDefault="00742236" w:rsidP="007422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реабилитация  заболеваний органов мочевыделения в практике врача-педиатра участкового</w:t>
      </w:r>
      <w:r w:rsidR="00A3455D" w:rsidRPr="00A3455D">
        <w:rPr>
          <w:sz w:val="28"/>
          <w:szCs w:val="28"/>
        </w:rPr>
        <w:t xml:space="preserve"> </w:t>
      </w:r>
      <w:r w:rsidR="00A3455D">
        <w:rPr>
          <w:sz w:val="28"/>
          <w:szCs w:val="28"/>
        </w:rPr>
        <w:t>и врача - специалиста</w:t>
      </w:r>
    </w:p>
    <w:p w:rsidR="00742236" w:rsidRPr="002B0A69" w:rsidRDefault="00742236" w:rsidP="0074223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реабилитация  эндокринных заболеваний в практике врача-педиатра участкового</w:t>
      </w:r>
      <w:r w:rsidR="00A3455D" w:rsidRPr="00A3455D">
        <w:rPr>
          <w:sz w:val="28"/>
          <w:szCs w:val="28"/>
        </w:rPr>
        <w:t xml:space="preserve"> </w:t>
      </w:r>
      <w:r w:rsidR="00A3455D">
        <w:rPr>
          <w:sz w:val="28"/>
          <w:szCs w:val="28"/>
        </w:rPr>
        <w:t>и врача - специалиста</w:t>
      </w:r>
    </w:p>
    <w:p w:rsidR="00742236" w:rsidRPr="00E04191" w:rsidRDefault="00742236" w:rsidP="00742236">
      <w:pPr>
        <w:pStyle w:val="a4"/>
        <w:numPr>
          <w:ilvl w:val="0"/>
          <w:numId w:val="1"/>
        </w:numPr>
        <w:ind w:left="0"/>
        <w:contextualSpacing/>
        <w:jc w:val="both"/>
        <w:rPr>
          <w:bCs/>
          <w:sz w:val="28"/>
          <w:szCs w:val="28"/>
        </w:rPr>
      </w:pPr>
      <w:r w:rsidRPr="00CF7047">
        <w:rPr>
          <w:sz w:val="28"/>
          <w:szCs w:val="28"/>
        </w:rPr>
        <w:t xml:space="preserve">Внедрение клинических протоколов и стандартов лечения основных заболеваний, повышение качества </w:t>
      </w:r>
      <w:r>
        <w:rPr>
          <w:sz w:val="28"/>
          <w:szCs w:val="28"/>
        </w:rPr>
        <w:t>педиатрической</w:t>
      </w:r>
      <w:r w:rsidRPr="00CF7047">
        <w:rPr>
          <w:sz w:val="28"/>
          <w:szCs w:val="28"/>
        </w:rPr>
        <w:t xml:space="preserve"> помощи.</w:t>
      </w:r>
    </w:p>
    <w:p w:rsidR="00742236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caps/>
          <w:sz w:val="28"/>
          <w:szCs w:val="28"/>
        </w:rPr>
        <w:t>Регистрация участников</w:t>
      </w:r>
    </w:p>
    <w:p w:rsidR="00742236" w:rsidRPr="00CF7047" w:rsidRDefault="00742236" w:rsidP="00742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 xml:space="preserve">Для предварительной регистрации необходимо выслать регистрационную форму (см. Приложение 1) </w:t>
      </w:r>
      <w:r w:rsidRPr="00CF7047">
        <w:rPr>
          <w:rFonts w:ascii="Times New Roman" w:hAnsi="Times New Roman" w:cs="Times New Roman"/>
          <w:b/>
          <w:sz w:val="28"/>
          <w:szCs w:val="28"/>
          <w:u w:val="single"/>
        </w:rPr>
        <w:t>до 01 марта 201</w:t>
      </w:r>
      <w:r w:rsidR="000C4ED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CF70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CF7047">
        <w:rPr>
          <w:rFonts w:ascii="Times New Roman" w:hAnsi="Times New Roman" w:cs="Times New Roman"/>
          <w:sz w:val="28"/>
          <w:szCs w:val="28"/>
        </w:rPr>
        <w:t xml:space="preserve"> на электронный адрес оргкомитета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713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kidspolyclinic</w:t>
        </w:r>
        <w:r w:rsidRPr="00C04DB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F713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04DB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713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04DB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Pr="00CF7047">
        <w:rPr>
          <w:rFonts w:ascii="Times New Roman" w:hAnsi="Times New Roman" w:cs="Times New Roman"/>
          <w:sz w:val="28"/>
          <w:szCs w:val="28"/>
        </w:rPr>
        <w:t>или по факсу (3022)32-30-58.</w:t>
      </w: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047">
        <w:rPr>
          <w:rFonts w:ascii="Times New Roman" w:hAnsi="Times New Roman" w:cs="Times New Roman"/>
          <w:b/>
          <w:sz w:val="28"/>
          <w:szCs w:val="28"/>
        </w:rPr>
        <w:t>ПУБЛИКАЦИЯ СТАТЕЙ И ТЕЗИСОВ.</w:t>
      </w:r>
    </w:p>
    <w:p w:rsidR="00742236" w:rsidRDefault="00742236" w:rsidP="007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65F3">
        <w:rPr>
          <w:rFonts w:ascii="Times New Roman" w:hAnsi="Times New Roman" w:cs="Times New Roman"/>
          <w:sz w:val="28"/>
          <w:szCs w:val="28"/>
        </w:rPr>
        <w:t>Планируется издание трудов конференции в Сборнике трудов к</w:t>
      </w:r>
      <w:r>
        <w:rPr>
          <w:rFonts w:ascii="Times New Roman" w:hAnsi="Times New Roman" w:cs="Times New Roman"/>
          <w:sz w:val="28"/>
          <w:szCs w:val="28"/>
        </w:rPr>
        <w:t>онференции с индексацией в РИНЦ.</w:t>
      </w:r>
      <w:r w:rsidRPr="00CE65F3">
        <w:rPr>
          <w:rFonts w:ascii="Times New Roman" w:hAnsi="Times New Roman" w:cs="Times New Roman"/>
          <w:sz w:val="28"/>
          <w:szCs w:val="28"/>
        </w:rPr>
        <w:t xml:space="preserve"> </w:t>
      </w:r>
      <w:r w:rsidRPr="00CF7047">
        <w:rPr>
          <w:rFonts w:ascii="Times New Roman" w:hAnsi="Times New Roman" w:cs="Times New Roman"/>
          <w:sz w:val="28"/>
          <w:szCs w:val="28"/>
        </w:rPr>
        <w:t xml:space="preserve">Публикация осуществляется </w:t>
      </w:r>
      <w:r w:rsidRPr="00CF7047">
        <w:rPr>
          <w:rFonts w:ascii="Times New Roman" w:hAnsi="Times New Roman" w:cs="Times New Roman"/>
          <w:b/>
          <w:sz w:val="28"/>
          <w:szCs w:val="28"/>
          <w:u w:val="single"/>
        </w:rPr>
        <w:t>бесплатно</w:t>
      </w:r>
      <w:r w:rsidRPr="00CF7047">
        <w:rPr>
          <w:rFonts w:ascii="Times New Roman" w:hAnsi="Times New Roman" w:cs="Times New Roman"/>
          <w:sz w:val="28"/>
          <w:szCs w:val="28"/>
        </w:rPr>
        <w:t xml:space="preserve">. Статьи и тезисы должны быть получены Оргкомитетом </w:t>
      </w:r>
      <w:r w:rsidRPr="00CF7047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28</w:t>
      </w:r>
      <w:r w:rsidRPr="00CF70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февраля 201</w:t>
      </w:r>
      <w:r w:rsidR="000C4ED5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CF70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Pr="00CF704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CF7047">
        <w:rPr>
          <w:rFonts w:ascii="Times New Roman" w:hAnsi="Times New Roman" w:cs="Times New Roman"/>
          <w:bCs/>
          <w:sz w:val="28"/>
          <w:szCs w:val="28"/>
        </w:rPr>
        <w:t xml:space="preserve"> Материалы, полученные позднее указанной даты, </w:t>
      </w:r>
      <w:r w:rsidRPr="00CF7047">
        <w:rPr>
          <w:rFonts w:ascii="Times New Roman" w:hAnsi="Times New Roman" w:cs="Times New Roman"/>
          <w:bCs/>
          <w:sz w:val="28"/>
          <w:szCs w:val="28"/>
          <w:u w:val="single"/>
        </w:rPr>
        <w:t>рассматриваться не будут.</w:t>
      </w: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236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</w:rPr>
        <w:t>Правила оформления тезисов.</w:t>
      </w:r>
    </w:p>
    <w:p w:rsidR="00742236" w:rsidRDefault="00742236" w:rsidP="00742236">
      <w:pPr>
        <w:pStyle w:val="20"/>
        <w:numPr>
          <w:ilvl w:val="0"/>
          <w:numId w:val="3"/>
        </w:numPr>
        <w:shd w:val="clear" w:color="auto" w:fill="auto"/>
        <w:tabs>
          <w:tab w:val="left" w:pos="716"/>
        </w:tabs>
        <w:spacing w:after="0" w:line="321" w:lineRule="exact"/>
        <w:jc w:val="both"/>
      </w:pPr>
      <w:r>
        <w:t>К публикации принимаются рукописи из любых стран на русском или английском языках.</w:t>
      </w:r>
    </w:p>
    <w:p w:rsidR="00742236" w:rsidRDefault="00742236" w:rsidP="0074223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C1094">
        <w:rPr>
          <w:sz w:val="28"/>
          <w:szCs w:val="28"/>
        </w:rPr>
        <w:t xml:space="preserve">Объем тезисов – до 2 страниц (А4), поля сверху, снизу, справа и слева – </w:t>
      </w:r>
      <w:smartTag w:uri="urn:schemas-microsoft-com:office:smarttags" w:element="metricconverter">
        <w:smartTagPr>
          <w:attr w:name="ProductID" w:val="2 см"/>
        </w:smartTagPr>
        <w:r w:rsidRPr="004C1094">
          <w:rPr>
            <w:sz w:val="28"/>
            <w:szCs w:val="28"/>
          </w:rPr>
          <w:t>2 см</w:t>
        </w:r>
      </w:smartTag>
      <w:r w:rsidRPr="004C1094">
        <w:rPr>
          <w:sz w:val="28"/>
          <w:szCs w:val="28"/>
        </w:rPr>
        <w:t xml:space="preserve">. Шрифт Times – 12 пт., через 1 интервал, без отступов и интервалов перед абзацем и после него, выравнивание по ширине. </w:t>
      </w:r>
    </w:p>
    <w:p w:rsidR="00742236" w:rsidRDefault="00742236" w:rsidP="00742236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4C1094">
        <w:rPr>
          <w:sz w:val="28"/>
          <w:szCs w:val="28"/>
        </w:rPr>
        <w:t>В заглавии (жирным шрифтом) должны быть указаны: название (заглавными буквами); с новой строки – фамилии, затем инициалы авторов; с новой строки – учреждение, город, страна.</w:t>
      </w: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236" w:rsidRPr="00C04DB9" w:rsidRDefault="00742236" w:rsidP="000E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lastRenderedPageBreak/>
        <w:t>Тезисы принимаются в электронном виде в формате .</w:t>
      </w:r>
      <w:r w:rsidRPr="00CF704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CF7047">
        <w:rPr>
          <w:rFonts w:ascii="Times New Roman" w:hAnsi="Times New Roman" w:cs="Times New Roman"/>
          <w:sz w:val="28"/>
          <w:szCs w:val="28"/>
        </w:rPr>
        <w:t xml:space="preserve"> или  .</w:t>
      </w:r>
      <w:r w:rsidRPr="00CF7047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CF7047">
        <w:rPr>
          <w:rFonts w:ascii="Times New Roman" w:hAnsi="Times New Roman" w:cs="Times New Roman"/>
          <w:sz w:val="28"/>
          <w:szCs w:val="28"/>
        </w:rPr>
        <w:t xml:space="preserve"> на электронный адрес:</w:t>
      </w:r>
      <w:r w:rsidRPr="00C04DB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7139B">
          <w:rPr>
            <w:rStyle w:val="a5"/>
            <w:rFonts w:ascii="Times New Roman" w:hAnsi="Times New Roman" w:cs="Times New Roman"/>
            <w:sz w:val="28"/>
            <w:szCs w:val="28"/>
          </w:rPr>
          <w:t>kidspolyclinic@yandex.ru</w:t>
        </w:r>
      </w:hyperlink>
      <w:r w:rsidRPr="00CF7047">
        <w:rPr>
          <w:rFonts w:ascii="Times New Roman" w:hAnsi="Times New Roman" w:cs="Times New Roman"/>
          <w:sz w:val="28"/>
          <w:szCs w:val="28"/>
        </w:rPr>
        <w:t>.</w:t>
      </w:r>
      <w:r w:rsidRPr="006E3984">
        <w:rPr>
          <w:rFonts w:ascii="Times New Roman" w:hAnsi="Times New Roman" w:cs="Times New Roman"/>
          <w:sz w:val="28"/>
          <w:szCs w:val="28"/>
        </w:rPr>
        <w:t xml:space="preserve"> </w:t>
      </w:r>
      <w:r w:rsidRPr="00CF7047">
        <w:rPr>
          <w:rFonts w:ascii="Times New Roman" w:hAnsi="Times New Roman" w:cs="Times New Roman"/>
          <w:sz w:val="28"/>
          <w:szCs w:val="28"/>
        </w:rPr>
        <w:t xml:space="preserve">В одном файле должны содержаться одни тезисы. Имя файла, под которым будет сохранена работа, оформляется по следующему правилу: фамилия и инициалы первого автора, название населенного пункта, </w:t>
      </w:r>
      <w:r w:rsidR="000E4A1A">
        <w:rPr>
          <w:rFonts w:ascii="Times New Roman" w:hAnsi="Times New Roman" w:cs="Times New Roman"/>
          <w:sz w:val="28"/>
          <w:szCs w:val="28"/>
        </w:rPr>
        <w:t>указание места работы</w:t>
      </w:r>
      <w:r w:rsidRPr="00CF70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36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</w:rPr>
        <w:t>Правила оформления статей.</w:t>
      </w:r>
    </w:p>
    <w:p w:rsidR="00742236" w:rsidRPr="004C1094" w:rsidRDefault="00742236" w:rsidP="00742236">
      <w:pPr>
        <w:pStyle w:val="20"/>
        <w:numPr>
          <w:ilvl w:val="0"/>
          <w:numId w:val="4"/>
        </w:numPr>
        <w:shd w:val="clear" w:color="auto" w:fill="auto"/>
        <w:tabs>
          <w:tab w:val="left" w:pos="716"/>
        </w:tabs>
        <w:spacing w:after="0" w:line="321" w:lineRule="exact"/>
        <w:jc w:val="both"/>
      </w:pPr>
      <w:r>
        <w:t>К публикации принимаются рукописи из любых стран на русском или английском языках.</w:t>
      </w:r>
    </w:p>
    <w:p w:rsidR="00742236" w:rsidRPr="004C1094" w:rsidRDefault="00742236" w:rsidP="0074223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4C1094">
        <w:rPr>
          <w:sz w:val="28"/>
          <w:szCs w:val="28"/>
        </w:rPr>
        <w:t xml:space="preserve">Объем статьи – до 8 страниц (А4), поля сверху, снизу, справа и слева – </w:t>
      </w:r>
      <w:smartTag w:uri="urn:schemas-microsoft-com:office:smarttags" w:element="metricconverter">
        <w:smartTagPr>
          <w:attr w:name="ProductID" w:val="2 см"/>
        </w:smartTagPr>
        <w:r w:rsidRPr="004C1094">
          <w:rPr>
            <w:sz w:val="28"/>
            <w:szCs w:val="28"/>
          </w:rPr>
          <w:t>2 см</w:t>
        </w:r>
      </w:smartTag>
      <w:r w:rsidRPr="004C1094">
        <w:rPr>
          <w:sz w:val="28"/>
          <w:szCs w:val="28"/>
        </w:rPr>
        <w:t xml:space="preserve">. Шрифт Times – 12 пт., через 1 интервал, без отступов и интервалов перед абзацем и после него, выравнивание по ширине. </w:t>
      </w:r>
    </w:p>
    <w:p w:rsidR="00742236" w:rsidRDefault="00742236" w:rsidP="00742236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4C1094">
        <w:rPr>
          <w:sz w:val="28"/>
          <w:szCs w:val="28"/>
        </w:rPr>
        <w:t>В заглавии (</w:t>
      </w:r>
      <w:r>
        <w:rPr>
          <w:sz w:val="28"/>
          <w:szCs w:val="28"/>
        </w:rPr>
        <w:t>полу</w:t>
      </w:r>
      <w:r w:rsidRPr="004C1094">
        <w:rPr>
          <w:sz w:val="28"/>
          <w:szCs w:val="28"/>
        </w:rPr>
        <w:t>жирным шрифтом) должны быть указаны: шифр УДК; название (заглавными буквами); с новой строки – фамилии, затем инициалы авторов</w:t>
      </w:r>
      <w:r>
        <w:rPr>
          <w:sz w:val="28"/>
          <w:szCs w:val="28"/>
        </w:rPr>
        <w:t xml:space="preserve"> (строчными буквами)</w:t>
      </w:r>
      <w:r w:rsidRPr="004C1094">
        <w:rPr>
          <w:sz w:val="28"/>
          <w:szCs w:val="28"/>
        </w:rPr>
        <w:t>; с новой строки – учреждение, город, страна</w:t>
      </w:r>
      <w:r>
        <w:rPr>
          <w:sz w:val="28"/>
          <w:szCs w:val="28"/>
        </w:rPr>
        <w:t xml:space="preserve"> (строчными буквами)</w:t>
      </w:r>
      <w:r w:rsidRPr="004C1094">
        <w:rPr>
          <w:sz w:val="28"/>
          <w:szCs w:val="28"/>
        </w:rPr>
        <w:t>.</w:t>
      </w:r>
    </w:p>
    <w:p w:rsidR="000E4A1A" w:rsidRDefault="000E4A1A" w:rsidP="007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047">
        <w:rPr>
          <w:rFonts w:ascii="Times New Roman" w:hAnsi="Times New Roman" w:cs="Times New Roman"/>
          <w:bCs/>
          <w:sz w:val="28"/>
          <w:szCs w:val="28"/>
        </w:rPr>
        <w:t xml:space="preserve">ВНИМАНИЕ! </w:t>
      </w:r>
      <w:r w:rsidRPr="00CF7047">
        <w:rPr>
          <w:rFonts w:ascii="Times New Roman" w:hAnsi="Times New Roman" w:cs="Times New Roman"/>
          <w:sz w:val="28"/>
          <w:szCs w:val="28"/>
        </w:rPr>
        <w:t xml:space="preserve">Вместе с тезисами и статьями в обязательном порядке необходимо прислать </w:t>
      </w:r>
      <w:r w:rsidRPr="00CF7047">
        <w:rPr>
          <w:rFonts w:ascii="Times New Roman" w:hAnsi="Times New Roman" w:cs="Times New Roman"/>
          <w:b/>
          <w:sz w:val="28"/>
          <w:szCs w:val="28"/>
        </w:rPr>
        <w:t>файл с информацией о контактном лице</w:t>
      </w:r>
      <w:r w:rsidRPr="00CF7047">
        <w:rPr>
          <w:rFonts w:ascii="Times New Roman" w:hAnsi="Times New Roman" w:cs="Times New Roman"/>
          <w:sz w:val="28"/>
          <w:szCs w:val="28"/>
        </w:rPr>
        <w:t xml:space="preserve"> (в нем должны быть указаны название тезисов или статьи, авторы, учреждение, город, страна, Ф.И.О. одного из авторов для переписки, его адрес, телефон, факс, электронная почта). </w:t>
      </w: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236" w:rsidRDefault="00742236" w:rsidP="00E5376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 оформления тезисов:</w:t>
      </w:r>
    </w:p>
    <w:p w:rsidR="00742236" w:rsidRPr="003A4C06" w:rsidRDefault="00742236" w:rsidP="00742236">
      <w:pPr>
        <w:pStyle w:val="70"/>
        <w:shd w:val="clear" w:color="auto" w:fill="auto"/>
        <w:spacing w:line="240" w:lineRule="auto"/>
        <w:jc w:val="both"/>
        <w:rPr>
          <w:i w:val="0"/>
          <w:sz w:val="24"/>
          <w:szCs w:val="24"/>
        </w:rPr>
      </w:pPr>
      <w:r w:rsidRPr="003A4C06">
        <w:rPr>
          <w:i w:val="0"/>
          <w:sz w:val="24"/>
          <w:szCs w:val="24"/>
        </w:rPr>
        <w:t>ВЛИЯНИЕ ЗАНЯТИЙ В ОРГАНИЗАЦИЯХ ДОПОЛНИТЕЛЬНОГО</w:t>
      </w:r>
      <w:r w:rsidRPr="003A4C06">
        <w:rPr>
          <w:i w:val="0"/>
          <w:sz w:val="24"/>
          <w:szCs w:val="24"/>
        </w:rPr>
        <w:br/>
        <w:t>ОБРАЗОВАНИЯ НА СОСТОЯНИИ  ЗДОРОВЬЯ ДЕТЕЙ</w:t>
      </w:r>
    </w:p>
    <w:p w:rsidR="00742236" w:rsidRPr="00963588" w:rsidRDefault="00742236" w:rsidP="007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 И.И., Петров С.С.</w:t>
      </w:r>
    </w:p>
    <w:p w:rsidR="00742236" w:rsidRPr="003A4C06" w:rsidRDefault="00742236" w:rsidP="007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C06">
        <w:rPr>
          <w:rFonts w:ascii="Times New Roman" w:hAnsi="Times New Roman" w:cs="Times New Roman"/>
          <w:b/>
          <w:sz w:val="24"/>
          <w:szCs w:val="24"/>
        </w:rPr>
        <w:t>ФГБОУ ВО «Читинская государственная медицинская академия», Чита, Россия (точку не ставить)</w:t>
      </w:r>
    </w:p>
    <w:p w:rsidR="00742236" w:rsidRDefault="00E5376D" w:rsidP="00742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742236" w:rsidRPr="00CF7047">
        <w:rPr>
          <w:rFonts w:ascii="Times New Roman" w:hAnsi="Times New Roman" w:cs="Times New Roman"/>
          <w:sz w:val="28"/>
          <w:szCs w:val="28"/>
        </w:rPr>
        <w:t>Текст. Текст. Текст. Текст.</w:t>
      </w:r>
    </w:p>
    <w:p w:rsidR="00E5376D" w:rsidRPr="00CF7047" w:rsidRDefault="00E5376D" w:rsidP="00742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Заключение. </w:t>
      </w:r>
      <w:r w:rsidRPr="00CF7047">
        <w:rPr>
          <w:rFonts w:ascii="Times New Roman" w:hAnsi="Times New Roman" w:cs="Times New Roman"/>
          <w:sz w:val="28"/>
          <w:szCs w:val="28"/>
        </w:rPr>
        <w:t>Текст. Текст. Текст. Текст.</w:t>
      </w:r>
    </w:p>
    <w:p w:rsidR="00742236" w:rsidRPr="00CF7047" w:rsidRDefault="00742236" w:rsidP="00742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 оформления статьи:</w:t>
      </w:r>
    </w:p>
    <w:p w:rsidR="00742236" w:rsidRPr="003A4C06" w:rsidRDefault="00742236" w:rsidP="00742236">
      <w:pPr>
        <w:pStyle w:val="70"/>
        <w:shd w:val="clear" w:color="auto" w:fill="auto"/>
        <w:spacing w:line="240" w:lineRule="auto"/>
        <w:jc w:val="both"/>
        <w:rPr>
          <w:i w:val="0"/>
          <w:sz w:val="24"/>
          <w:szCs w:val="24"/>
        </w:rPr>
      </w:pPr>
      <w:r w:rsidRPr="003A4C06">
        <w:rPr>
          <w:i w:val="0"/>
          <w:sz w:val="24"/>
          <w:szCs w:val="24"/>
        </w:rPr>
        <w:t>ВЛИЯНИЕ ЗАНЯТИЙ В ОРГАНИЗАЦИЯХ ДОПОЛНИТЕЛЬНОГО</w:t>
      </w:r>
      <w:r w:rsidRPr="003A4C06">
        <w:rPr>
          <w:i w:val="0"/>
          <w:sz w:val="24"/>
          <w:szCs w:val="24"/>
        </w:rPr>
        <w:br/>
        <w:t>ОБРАЗОВАНИЯ НА СОСТОЯНИИ  ЗДОРОВЬЯ ДЕТЕЙ</w:t>
      </w:r>
      <w:r>
        <w:rPr>
          <w:i w:val="0"/>
          <w:sz w:val="24"/>
          <w:szCs w:val="24"/>
        </w:rPr>
        <w:t xml:space="preserve"> </w:t>
      </w:r>
      <w:r w:rsidRPr="00CF7047">
        <w:rPr>
          <w:sz w:val="28"/>
          <w:szCs w:val="28"/>
        </w:rPr>
        <w:t>(точку не ставить)</w:t>
      </w:r>
    </w:p>
    <w:p w:rsidR="00742236" w:rsidRPr="003A4C06" w:rsidRDefault="00742236" w:rsidP="007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C06">
        <w:rPr>
          <w:rFonts w:ascii="Times New Roman" w:hAnsi="Times New Roman" w:cs="Times New Roman"/>
          <w:b/>
          <w:sz w:val="24"/>
          <w:szCs w:val="24"/>
        </w:rPr>
        <w:t>Иванов И.И., Петров П.П., Сидоров С.С.</w:t>
      </w:r>
    </w:p>
    <w:p w:rsidR="00742236" w:rsidRPr="003A4C06" w:rsidRDefault="00742236" w:rsidP="007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C06">
        <w:rPr>
          <w:rFonts w:ascii="Times New Roman" w:hAnsi="Times New Roman" w:cs="Times New Roman"/>
          <w:b/>
          <w:sz w:val="24"/>
          <w:szCs w:val="24"/>
        </w:rPr>
        <w:t>ФГБОУ ВО «Читинская государственная медицинская академия», Чита, Россия (точку не ставить)</w:t>
      </w:r>
    </w:p>
    <w:p w:rsidR="00742236" w:rsidRPr="00E04191" w:rsidRDefault="00742236" w:rsidP="007422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 xml:space="preserve">Текст. Текст. Текст. Текст. Текст. Текст. Текст. Текст. </w:t>
      </w: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</w:rPr>
        <w:t>Адрес Оргкомитета:</w:t>
      </w: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>672000, г. Чита, ул. Горького 39а</w:t>
      </w:r>
    </w:p>
    <w:p w:rsidR="00742236" w:rsidRPr="00CF7047" w:rsidRDefault="00742236" w:rsidP="00742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 xml:space="preserve">Председатель Оргкомитета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F7047">
        <w:rPr>
          <w:rFonts w:ascii="Times New Roman" w:hAnsi="Times New Roman" w:cs="Times New Roman"/>
          <w:sz w:val="28"/>
          <w:szCs w:val="28"/>
        </w:rPr>
        <w:t xml:space="preserve">.м.н.,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CF7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Потапова Наталья Леонидовна</w:t>
      </w:r>
      <w:r w:rsidRPr="00CF7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236" w:rsidRPr="00CF7047" w:rsidRDefault="00742236" w:rsidP="00742236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 xml:space="preserve">Факс (3022) 32-30-58 </w:t>
      </w:r>
    </w:p>
    <w:p w:rsidR="00742236" w:rsidRPr="00CF7047" w:rsidRDefault="00742236" w:rsidP="00742236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F7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8-924-571-20-49</w:t>
      </w:r>
    </w:p>
    <w:p w:rsidR="007C4F47" w:rsidRPr="000C4ED5" w:rsidRDefault="00742236" w:rsidP="00E53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  <w:lang w:val="pt-BR"/>
        </w:rPr>
        <w:t xml:space="preserve">E-mail: </w:t>
      </w:r>
      <w:hyperlink r:id="rId10" w:history="1"/>
      <w:r w:rsidRPr="000C4ED5">
        <w:t xml:space="preserve"> </w:t>
      </w:r>
      <w:hyperlink r:id="rId11" w:history="1">
        <w:r w:rsidRPr="006E39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kidspolyclinic</w:t>
        </w:r>
        <w:r w:rsidRPr="000C4ED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6E39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0C4ED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E39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C4ED5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7C4F47" w:rsidRPr="000C4ED5" w:rsidSect="007C4F4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D9" w:rsidRDefault="009875D9" w:rsidP="000863B0">
      <w:pPr>
        <w:spacing w:after="0" w:line="240" w:lineRule="auto"/>
      </w:pPr>
      <w:r>
        <w:separator/>
      </w:r>
    </w:p>
  </w:endnote>
  <w:endnote w:type="continuationSeparator" w:id="1">
    <w:p w:rsidR="009875D9" w:rsidRDefault="009875D9" w:rsidP="00086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3922"/>
      <w:docPartObj>
        <w:docPartGallery w:val="Page Numbers (Bottom of Page)"/>
        <w:docPartUnique/>
      </w:docPartObj>
    </w:sdtPr>
    <w:sdtContent>
      <w:p w:rsidR="00E04191" w:rsidRDefault="004C7F1D">
        <w:pPr>
          <w:pStyle w:val="a6"/>
          <w:jc w:val="right"/>
        </w:pPr>
        <w:r>
          <w:fldChar w:fldCharType="begin"/>
        </w:r>
        <w:r w:rsidR="00E5376D">
          <w:instrText xml:space="preserve"> PAGE   \* MERGEFORMAT </w:instrText>
        </w:r>
        <w:r>
          <w:fldChar w:fldCharType="separate"/>
        </w:r>
        <w:r w:rsidR="000C4ED5">
          <w:rPr>
            <w:noProof/>
          </w:rPr>
          <w:t>3</w:t>
        </w:r>
        <w:r>
          <w:fldChar w:fldCharType="end"/>
        </w:r>
      </w:p>
    </w:sdtContent>
  </w:sdt>
  <w:p w:rsidR="00E04191" w:rsidRDefault="009875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D9" w:rsidRDefault="009875D9" w:rsidP="000863B0">
      <w:pPr>
        <w:spacing w:after="0" w:line="240" w:lineRule="auto"/>
      </w:pPr>
      <w:r>
        <w:separator/>
      </w:r>
    </w:p>
  </w:footnote>
  <w:footnote w:type="continuationSeparator" w:id="1">
    <w:p w:rsidR="009875D9" w:rsidRDefault="009875D9" w:rsidP="00086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B7E"/>
    <w:multiLevelType w:val="hybridMultilevel"/>
    <w:tmpl w:val="16B6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59C5"/>
    <w:multiLevelType w:val="hybridMultilevel"/>
    <w:tmpl w:val="53AC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F17AA"/>
    <w:multiLevelType w:val="hybridMultilevel"/>
    <w:tmpl w:val="2368B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A4D5C"/>
    <w:multiLevelType w:val="hybridMultilevel"/>
    <w:tmpl w:val="33DCE2C2"/>
    <w:lvl w:ilvl="0" w:tplc="E0607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236"/>
    <w:rsid w:val="000863B0"/>
    <w:rsid w:val="000C4ED5"/>
    <w:rsid w:val="000E4A1A"/>
    <w:rsid w:val="0026311F"/>
    <w:rsid w:val="0030243A"/>
    <w:rsid w:val="00332B21"/>
    <w:rsid w:val="00363948"/>
    <w:rsid w:val="004C7F1D"/>
    <w:rsid w:val="00613EEF"/>
    <w:rsid w:val="00742236"/>
    <w:rsid w:val="007A0747"/>
    <w:rsid w:val="007C4F47"/>
    <w:rsid w:val="009875D9"/>
    <w:rsid w:val="00A3455D"/>
    <w:rsid w:val="00A80398"/>
    <w:rsid w:val="00D743E8"/>
    <w:rsid w:val="00E5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36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2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rsid w:val="00742236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4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2236"/>
  </w:style>
  <w:style w:type="character" w:customStyle="1" w:styleId="2">
    <w:name w:val="Основной текст (2)_"/>
    <w:basedOn w:val="a0"/>
    <w:link w:val="20"/>
    <w:rsid w:val="007422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2236"/>
    <w:pPr>
      <w:widowControl w:val="0"/>
      <w:shd w:val="clear" w:color="auto" w:fill="FFFFFF"/>
      <w:spacing w:after="260" w:line="32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74223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742236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character" w:customStyle="1" w:styleId="11">
    <w:name w:val="Основной текст (11)_"/>
    <w:basedOn w:val="a0"/>
    <w:link w:val="110"/>
    <w:rsid w:val="00742236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70">
    <w:name w:val="Основной текст (7)"/>
    <w:basedOn w:val="a"/>
    <w:link w:val="7"/>
    <w:rsid w:val="007422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0">
    <w:name w:val="Основной текст (10)"/>
    <w:basedOn w:val="a"/>
    <w:link w:val="10"/>
    <w:rsid w:val="0074223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lang w:val="en-US" w:bidi="en-US"/>
    </w:rPr>
  </w:style>
  <w:style w:type="paragraph" w:customStyle="1" w:styleId="110">
    <w:name w:val="Основной текст (11)"/>
    <w:basedOn w:val="a"/>
    <w:link w:val="11"/>
    <w:rsid w:val="00742236"/>
    <w:pPr>
      <w:widowControl w:val="0"/>
      <w:shd w:val="clear" w:color="auto" w:fill="FFFFFF"/>
      <w:spacing w:after="0" w:line="231" w:lineRule="exact"/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a_gripp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dspolyclinic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dspolyclinic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hita_gripp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dspolyclinic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Поликлиника</cp:lastModifiedBy>
  <cp:revision>3</cp:revision>
  <dcterms:created xsi:type="dcterms:W3CDTF">2019-01-22T15:46:00Z</dcterms:created>
  <dcterms:modified xsi:type="dcterms:W3CDTF">2019-01-22T16:17:00Z</dcterms:modified>
</cp:coreProperties>
</file>