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CCE" w:rsidRDefault="00F50CCE" w:rsidP="00F50CCE">
      <w:pPr>
        <w:pStyle w:val="1"/>
        <w:jc w:val="center"/>
        <w:rPr>
          <w:sz w:val="50"/>
          <w:szCs w:val="50"/>
        </w:rPr>
      </w:pPr>
      <w:r>
        <w:rPr>
          <w:sz w:val="50"/>
          <w:szCs w:val="50"/>
        </w:rPr>
        <w:t>ЮЖНЫЙ УНИВЕРСИТЕТ (ИУБиП)</w:t>
      </w:r>
    </w:p>
    <w:p w:rsidR="003F3980" w:rsidRDefault="003F3980" w:rsidP="003F3980"/>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5406"/>
      </w:tblGrid>
      <w:tr w:rsidR="003F3980" w:rsidTr="007645B1">
        <w:trPr>
          <w:trHeight w:val="4078"/>
          <w:jc w:val="center"/>
        </w:trPr>
        <w:tc>
          <w:tcPr>
            <w:tcW w:w="3526" w:type="dxa"/>
          </w:tcPr>
          <w:p w:rsidR="003F3980" w:rsidRDefault="003F3980" w:rsidP="00091DA6">
            <w:pPr>
              <w:pStyle w:val="1"/>
              <w:outlineLvl w:val="0"/>
              <w:rPr>
                <w:sz w:val="50"/>
                <w:szCs w:val="50"/>
              </w:rPr>
            </w:pPr>
            <w:r>
              <w:rPr>
                <w:noProof/>
                <w:sz w:val="50"/>
                <w:szCs w:val="50"/>
                <w:lang w:eastAsia="ru-RU" w:bidi="ar-SA"/>
              </w:rPr>
              <w:drawing>
                <wp:anchor distT="0" distB="0" distL="114300" distR="114300" simplePos="0" relativeHeight="251659264" behindDoc="0" locked="0" layoutInCell="1" allowOverlap="1" wp14:anchorId="75BA4F35" wp14:editId="077DABA7">
                  <wp:simplePos x="0" y="0"/>
                  <wp:positionH relativeFrom="column">
                    <wp:posOffset>-46355</wp:posOffset>
                  </wp:positionH>
                  <wp:positionV relativeFrom="paragraph">
                    <wp:posOffset>0</wp:posOffset>
                  </wp:positionV>
                  <wp:extent cx="2155825" cy="2838450"/>
                  <wp:effectExtent l="19050" t="0" r="0" b="0"/>
                  <wp:wrapSquare wrapText="bothSides"/>
                  <wp:docPr id="1" name="Рисунок 1" descr="C:\Users\User\Desktop\ПРИОРИТЕТ\АСПИРАНТ\аспирант обложка\obl_aspirant_2015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ИОРИТЕТ\АСПИРАНТ\аспирант обложка\obl_aspirant_2015_20.jpg"/>
                          <pic:cNvPicPr>
                            <a:picLocks noChangeAspect="1" noChangeArrowheads="1"/>
                          </pic:cNvPicPr>
                        </pic:nvPicPr>
                        <pic:blipFill>
                          <a:blip r:embed="rId8" cstate="print"/>
                          <a:srcRect/>
                          <a:stretch>
                            <a:fillRect/>
                          </a:stretch>
                        </pic:blipFill>
                        <pic:spPr bwMode="auto">
                          <a:xfrm>
                            <a:off x="0" y="0"/>
                            <a:ext cx="2155825" cy="2838450"/>
                          </a:xfrm>
                          <a:prstGeom prst="rect">
                            <a:avLst/>
                          </a:prstGeom>
                          <a:noFill/>
                          <a:ln w="9525">
                            <a:noFill/>
                            <a:miter lim="800000"/>
                            <a:headEnd/>
                            <a:tailEnd/>
                          </a:ln>
                        </pic:spPr>
                      </pic:pic>
                    </a:graphicData>
                  </a:graphic>
                </wp:anchor>
              </w:drawing>
            </w:r>
          </w:p>
        </w:tc>
        <w:tc>
          <w:tcPr>
            <w:tcW w:w="5235" w:type="dxa"/>
          </w:tcPr>
          <w:p w:rsidR="003F3980" w:rsidRDefault="003F3980" w:rsidP="00091DA6">
            <w:pPr>
              <w:pStyle w:val="1"/>
              <w:jc w:val="center"/>
              <w:outlineLvl w:val="0"/>
              <w:rPr>
                <w:sz w:val="50"/>
                <w:szCs w:val="50"/>
              </w:rPr>
            </w:pPr>
            <w:r>
              <w:rPr>
                <w:noProof/>
                <w:lang w:eastAsia="ru-RU" w:bidi="ar-SA"/>
              </w:rPr>
              <w:drawing>
                <wp:inline distT="0" distB="0" distL="0" distR="0" wp14:anchorId="7B2EE1D5" wp14:editId="509AA31C">
                  <wp:extent cx="3286125" cy="1876425"/>
                  <wp:effectExtent l="0" t="0" r="9525" b="9525"/>
                  <wp:docPr id="2" name="Рисунок 2" descr="http://davaiknam.ru/texts/872/871318/871318_html_m45b779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vaiknam.ru/texts/872/871318/871318_html_m45b7798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1876425"/>
                          </a:xfrm>
                          <a:prstGeom prst="rect">
                            <a:avLst/>
                          </a:prstGeom>
                          <a:noFill/>
                          <a:ln>
                            <a:noFill/>
                          </a:ln>
                        </pic:spPr>
                      </pic:pic>
                    </a:graphicData>
                  </a:graphic>
                </wp:inline>
              </w:drawing>
            </w:r>
          </w:p>
        </w:tc>
      </w:tr>
    </w:tbl>
    <w:p w:rsidR="003F3980" w:rsidRPr="003F3980" w:rsidRDefault="003F3980" w:rsidP="003F3980">
      <w:pPr>
        <w:jc w:val="center"/>
        <w:rPr>
          <w:b/>
          <w:color w:val="244061" w:themeColor="accent1" w:themeShade="80"/>
        </w:rPr>
      </w:pPr>
      <w:r w:rsidRPr="003F3980">
        <w:rPr>
          <w:b/>
          <w:color w:val="244061" w:themeColor="accent1" w:themeShade="80"/>
        </w:rPr>
        <w:t>Совместно с издательством ООО «ПРИОРИТЕТ»</w:t>
      </w:r>
    </w:p>
    <w:p w:rsidR="00296137" w:rsidRPr="00296137" w:rsidRDefault="003F3980" w:rsidP="00FF1401">
      <w:pPr>
        <w:shd w:val="clear" w:color="auto" w:fill="FFFFFF"/>
        <w:tabs>
          <w:tab w:val="left" w:pos="1040"/>
          <w:tab w:val="center" w:pos="4677"/>
        </w:tabs>
        <w:autoSpaceDE w:val="0"/>
        <w:autoSpaceDN w:val="0"/>
        <w:adjustRightInd w:val="0"/>
        <w:jc w:val="center"/>
        <w:rPr>
          <w:rFonts w:eastAsia="BatangChe" w:cs="Times New Roman"/>
          <w:b/>
          <w:bCs/>
          <w:color w:val="auto"/>
          <w:sz w:val="22"/>
          <w:szCs w:val="22"/>
        </w:rPr>
      </w:pPr>
      <w:r>
        <w:rPr>
          <w:rFonts w:eastAsia="BatangChe" w:cs="Times New Roman"/>
          <w:b/>
          <w:bCs/>
          <w:color w:val="auto"/>
          <w:sz w:val="22"/>
          <w:szCs w:val="22"/>
        </w:rPr>
        <w:t>Выпускает:</w:t>
      </w:r>
    </w:p>
    <w:p w:rsidR="00FF1401" w:rsidRPr="00296137" w:rsidRDefault="00FF1401" w:rsidP="00296137">
      <w:pPr>
        <w:shd w:val="clear" w:color="auto" w:fill="FFFFFF"/>
        <w:tabs>
          <w:tab w:val="left" w:pos="1040"/>
          <w:tab w:val="center" w:pos="4677"/>
        </w:tabs>
        <w:autoSpaceDE w:val="0"/>
        <w:autoSpaceDN w:val="0"/>
        <w:adjustRightInd w:val="0"/>
        <w:jc w:val="center"/>
        <w:rPr>
          <w:rFonts w:eastAsia="BatangChe" w:cs="Times New Roman"/>
          <w:b/>
          <w:bCs/>
          <w:color w:val="auto"/>
          <w:sz w:val="22"/>
          <w:szCs w:val="22"/>
        </w:rPr>
      </w:pPr>
      <w:r w:rsidRPr="00296137">
        <w:rPr>
          <w:rFonts w:eastAsia="BatangChe" w:cs="Times New Roman"/>
          <w:b/>
          <w:bCs/>
          <w:color w:val="auto"/>
          <w:sz w:val="22"/>
          <w:szCs w:val="22"/>
        </w:rPr>
        <w:t>НАУЧНО-ПРАКТИЧЕСКИЙ ЖУРНАЛ «АСПИРАНТ»</w:t>
      </w:r>
    </w:p>
    <w:p w:rsidR="00FF1401" w:rsidRPr="00296137" w:rsidRDefault="00296137" w:rsidP="00FF1401">
      <w:pPr>
        <w:shd w:val="clear" w:color="auto" w:fill="FFFFFF"/>
        <w:tabs>
          <w:tab w:val="left" w:pos="1040"/>
          <w:tab w:val="center" w:pos="4677"/>
        </w:tabs>
        <w:autoSpaceDE w:val="0"/>
        <w:autoSpaceDN w:val="0"/>
        <w:adjustRightInd w:val="0"/>
        <w:jc w:val="center"/>
        <w:rPr>
          <w:rFonts w:eastAsia="BatangChe" w:cs="Times New Roman"/>
          <w:b/>
          <w:caps/>
          <w:color w:val="auto"/>
          <w:sz w:val="22"/>
          <w:szCs w:val="22"/>
        </w:rPr>
      </w:pPr>
      <w:r>
        <w:rPr>
          <w:rFonts w:eastAsia="BatangChe" w:cs="Times New Roman"/>
          <w:b/>
          <w:caps/>
          <w:color w:val="auto"/>
          <w:sz w:val="22"/>
          <w:szCs w:val="22"/>
        </w:rPr>
        <w:t>г. Р</w:t>
      </w:r>
      <w:r w:rsidR="00FF1401" w:rsidRPr="00296137">
        <w:rPr>
          <w:rFonts w:eastAsia="BatangChe" w:cs="Times New Roman"/>
          <w:b/>
          <w:caps/>
          <w:color w:val="auto"/>
          <w:sz w:val="22"/>
          <w:szCs w:val="22"/>
        </w:rPr>
        <w:t>остов-на-дону</w:t>
      </w:r>
    </w:p>
    <w:p w:rsidR="008C20C2" w:rsidRDefault="008C20C2" w:rsidP="00FF1401">
      <w:pPr>
        <w:shd w:val="clear" w:color="auto" w:fill="FFFFFF"/>
        <w:tabs>
          <w:tab w:val="left" w:pos="1040"/>
          <w:tab w:val="center" w:pos="4677"/>
        </w:tabs>
        <w:autoSpaceDE w:val="0"/>
        <w:autoSpaceDN w:val="0"/>
        <w:adjustRightInd w:val="0"/>
        <w:jc w:val="center"/>
        <w:rPr>
          <w:rFonts w:eastAsia="BatangChe" w:cs="Times New Roman"/>
          <w:color w:val="auto"/>
          <w:sz w:val="20"/>
          <w:szCs w:val="20"/>
        </w:rPr>
      </w:pPr>
    </w:p>
    <w:p w:rsidR="003F3980" w:rsidRPr="002C39A5" w:rsidRDefault="003F3980" w:rsidP="003F3980">
      <w:pPr>
        <w:shd w:val="clear" w:color="auto" w:fill="FFFFFF"/>
        <w:tabs>
          <w:tab w:val="left" w:pos="1040"/>
          <w:tab w:val="center" w:pos="4677"/>
        </w:tabs>
        <w:autoSpaceDE w:val="0"/>
        <w:autoSpaceDN w:val="0"/>
        <w:adjustRightInd w:val="0"/>
        <w:jc w:val="center"/>
        <w:rPr>
          <w:rFonts w:eastAsia="BatangChe" w:cs="Times New Roman"/>
          <w:b/>
          <w:bCs/>
          <w:caps/>
          <w:color w:val="FF0000"/>
          <w:sz w:val="22"/>
          <w:szCs w:val="22"/>
        </w:rPr>
      </w:pPr>
      <w:r>
        <w:rPr>
          <w:rFonts w:eastAsia="BatangChe" w:cs="Times New Roman"/>
          <w:b/>
          <w:bCs/>
          <w:caps/>
          <w:color w:val="FF0000"/>
          <w:sz w:val="22"/>
          <w:szCs w:val="22"/>
        </w:rPr>
        <w:t>п</w:t>
      </w:r>
      <w:r w:rsidRPr="002C39A5">
        <w:rPr>
          <w:rFonts w:eastAsia="BatangChe" w:cs="Times New Roman"/>
          <w:b/>
          <w:bCs/>
          <w:caps/>
          <w:color w:val="FF0000"/>
          <w:sz w:val="22"/>
          <w:szCs w:val="22"/>
        </w:rPr>
        <w:t>ЕРИОДИЧЕСКОЕ научное издание, выходит ежемесячно 25-го числа!</w:t>
      </w:r>
    </w:p>
    <w:p w:rsidR="003F3980" w:rsidRPr="00296137" w:rsidRDefault="003F3980" w:rsidP="00FF1401">
      <w:pPr>
        <w:shd w:val="clear" w:color="auto" w:fill="FFFFFF"/>
        <w:tabs>
          <w:tab w:val="left" w:pos="1040"/>
          <w:tab w:val="center" w:pos="4677"/>
        </w:tabs>
        <w:autoSpaceDE w:val="0"/>
        <w:autoSpaceDN w:val="0"/>
        <w:adjustRightInd w:val="0"/>
        <w:jc w:val="center"/>
        <w:rPr>
          <w:rFonts w:eastAsia="BatangChe" w:cs="Times New Roman"/>
          <w:color w:val="auto"/>
          <w:sz w:val="20"/>
          <w:szCs w:val="20"/>
        </w:rPr>
      </w:pPr>
    </w:p>
    <w:p w:rsidR="006A0EE5" w:rsidRPr="006A13B4" w:rsidRDefault="007645B1" w:rsidP="007645B1">
      <w:pPr>
        <w:spacing w:line="300" w:lineRule="auto"/>
        <w:jc w:val="center"/>
        <w:rPr>
          <w:rFonts w:eastAsia="BatangChe" w:cs="Times New Roman"/>
          <w:b/>
          <w:color w:val="auto"/>
          <w:sz w:val="24"/>
          <w:szCs w:val="24"/>
        </w:rPr>
      </w:pPr>
      <w:r>
        <w:rPr>
          <w:rFonts w:eastAsia="BatangChe" w:cs="Times New Roman"/>
          <w:b/>
          <w:color w:val="auto"/>
          <w:sz w:val="24"/>
          <w:szCs w:val="24"/>
        </w:rPr>
        <w:t xml:space="preserve">МАТЕРИАЛЫ ВСЕХ АВТОРОВ РАЗМЕЩАЮТСЯ НА САЙТЕ </w:t>
      </w:r>
      <w:hyperlink r:id="rId10" w:history="1">
        <w:r w:rsidR="006A13B4" w:rsidRPr="00964035">
          <w:rPr>
            <w:rStyle w:val="a9"/>
            <w:rFonts w:eastAsia="BatangChe" w:cs="Times New Roman"/>
            <w:b/>
            <w:sz w:val="24"/>
            <w:szCs w:val="24"/>
            <w:lang w:val="en-US"/>
          </w:rPr>
          <w:t>WWW</w:t>
        </w:r>
        <w:r w:rsidR="006A13B4" w:rsidRPr="00964035">
          <w:rPr>
            <w:rStyle w:val="a9"/>
            <w:rFonts w:eastAsia="BatangChe" w:cs="Times New Roman"/>
            <w:b/>
            <w:sz w:val="24"/>
            <w:szCs w:val="24"/>
          </w:rPr>
          <w:t>.</w:t>
        </w:r>
        <w:r w:rsidR="006A13B4" w:rsidRPr="00964035">
          <w:rPr>
            <w:rStyle w:val="a9"/>
            <w:rFonts w:eastAsia="BatangChe" w:cs="Times New Roman"/>
            <w:b/>
            <w:sz w:val="24"/>
            <w:szCs w:val="24"/>
            <w:lang w:val="en-US"/>
          </w:rPr>
          <w:t>ELIBRARY</w:t>
        </w:r>
        <w:r w:rsidR="006A13B4" w:rsidRPr="00964035">
          <w:rPr>
            <w:rStyle w:val="a9"/>
            <w:rFonts w:eastAsia="BatangChe" w:cs="Times New Roman"/>
            <w:b/>
            <w:sz w:val="24"/>
            <w:szCs w:val="24"/>
          </w:rPr>
          <w:t>.</w:t>
        </w:r>
        <w:r w:rsidR="006A13B4" w:rsidRPr="00964035">
          <w:rPr>
            <w:rStyle w:val="a9"/>
            <w:rFonts w:eastAsia="BatangChe" w:cs="Times New Roman"/>
            <w:b/>
            <w:sz w:val="24"/>
            <w:szCs w:val="24"/>
            <w:lang w:val="en-US"/>
          </w:rPr>
          <w:t>RU</w:t>
        </w:r>
      </w:hyperlink>
    </w:p>
    <w:p w:rsidR="006A13B4" w:rsidRDefault="006A13B4" w:rsidP="007645B1">
      <w:pPr>
        <w:spacing w:line="300" w:lineRule="auto"/>
        <w:jc w:val="center"/>
        <w:rPr>
          <w:rFonts w:eastAsia="BatangChe" w:cs="Times New Roman"/>
          <w:b/>
          <w:color w:val="auto"/>
          <w:sz w:val="24"/>
          <w:szCs w:val="24"/>
        </w:rPr>
      </w:pPr>
    </w:p>
    <w:p w:rsidR="006A13B4" w:rsidRPr="001F624F" w:rsidRDefault="006A13B4" w:rsidP="006A13B4">
      <w:pPr>
        <w:jc w:val="center"/>
        <w:rPr>
          <w:rFonts w:asciiTheme="majorHAnsi" w:eastAsia="BatangChe" w:hAnsiTheme="majorHAnsi" w:cs="Times New Roman"/>
          <w:b/>
          <w:color w:val="auto"/>
        </w:rPr>
      </w:pPr>
      <w:r>
        <w:rPr>
          <w:rFonts w:asciiTheme="majorHAnsi" w:eastAsia="BatangChe" w:hAnsiTheme="majorHAnsi" w:cs="Times New Roman"/>
          <w:b/>
          <w:color w:val="auto"/>
          <w:lang w:val="en-US"/>
        </w:rPr>
        <w:t>ISSN</w:t>
      </w:r>
      <w:r>
        <w:rPr>
          <w:rFonts w:asciiTheme="majorHAnsi" w:eastAsia="BatangChe" w:hAnsiTheme="majorHAnsi" w:cs="Times New Roman"/>
          <w:b/>
          <w:color w:val="auto"/>
        </w:rPr>
        <w:t xml:space="preserve"> </w:t>
      </w:r>
      <w:r w:rsidRPr="001F624F">
        <w:rPr>
          <w:rFonts w:asciiTheme="majorHAnsi" w:eastAsia="BatangChe" w:hAnsiTheme="majorHAnsi" w:cs="Times New Roman"/>
          <w:color w:val="auto"/>
        </w:rPr>
        <w:t>2500-1515 от 31.10.2016г</w:t>
      </w:r>
      <w:r>
        <w:rPr>
          <w:rFonts w:asciiTheme="majorHAnsi" w:eastAsia="BatangChe" w:hAnsiTheme="majorHAnsi" w:cs="Times New Roman"/>
          <w:b/>
          <w:color w:val="auto"/>
        </w:rPr>
        <w:t>.</w:t>
      </w:r>
    </w:p>
    <w:p w:rsidR="006A13B4" w:rsidRPr="006A13B4" w:rsidRDefault="006A13B4" w:rsidP="007645B1">
      <w:pPr>
        <w:spacing w:line="300" w:lineRule="auto"/>
        <w:jc w:val="center"/>
        <w:rPr>
          <w:rFonts w:eastAsia="BatangChe" w:cs="Times New Roman"/>
          <w:b/>
          <w:color w:val="auto"/>
          <w:sz w:val="24"/>
          <w:szCs w:val="24"/>
        </w:rPr>
      </w:pPr>
      <w:r>
        <w:rPr>
          <w:rFonts w:eastAsia="BatangChe" w:cs="Times New Roman"/>
          <w:b/>
          <w:color w:val="auto"/>
          <w:sz w:val="24"/>
          <w:szCs w:val="24"/>
        </w:rPr>
        <w:t xml:space="preserve">Регистрация в СМИ </w:t>
      </w:r>
      <w:bookmarkStart w:id="0" w:name="_GoBack"/>
      <w:r>
        <w:t>ПИ № ФС 77 – 67593 от 10.</w:t>
      </w:r>
      <w:r w:rsidR="00BA72D5">
        <w:t xml:space="preserve"> 11.2016г</w:t>
      </w:r>
      <w:bookmarkEnd w:id="0"/>
      <w:r w:rsidR="00BA72D5">
        <w:t>.</w:t>
      </w:r>
    </w:p>
    <w:p w:rsidR="006A13B4" w:rsidRPr="006A13B4" w:rsidRDefault="006A13B4" w:rsidP="007645B1">
      <w:pPr>
        <w:spacing w:line="300" w:lineRule="auto"/>
        <w:jc w:val="center"/>
        <w:rPr>
          <w:rFonts w:eastAsia="BatangChe" w:cs="Times New Roman"/>
          <w:b/>
          <w:color w:val="auto"/>
          <w:sz w:val="24"/>
          <w:szCs w:val="24"/>
        </w:rPr>
      </w:pPr>
    </w:p>
    <w:p w:rsidR="007645B1" w:rsidRDefault="007645B1" w:rsidP="008C20C2">
      <w:pPr>
        <w:jc w:val="center"/>
        <w:rPr>
          <w:rFonts w:eastAsia="BatangChe" w:cs="Times New Roman"/>
          <w:b/>
          <w:color w:val="auto"/>
          <w:sz w:val="24"/>
          <w:szCs w:val="24"/>
        </w:rPr>
      </w:pPr>
    </w:p>
    <w:p w:rsidR="000C4214" w:rsidRPr="00E75498" w:rsidRDefault="000C4214" w:rsidP="00B61B4E">
      <w:pPr>
        <w:pStyle w:val="a3"/>
        <w:shd w:val="clear" w:color="auto" w:fill="FFFFFF"/>
        <w:spacing w:before="0" w:beforeAutospacing="0" w:after="0" w:afterAutospacing="0"/>
        <w:ind w:firstLine="709"/>
        <w:jc w:val="both"/>
        <w:rPr>
          <w:rFonts w:eastAsia="BatangChe"/>
          <w:i/>
          <w:color w:val="000000"/>
          <w:sz w:val="20"/>
          <w:szCs w:val="20"/>
        </w:rPr>
      </w:pPr>
      <w:r w:rsidRPr="00E75498">
        <w:rPr>
          <w:rFonts w:eastAsia="BatangChe"/>
          <w:i/>
          <w:color w:val="000000"/>
          <w:sz w:val="20"/>
          <w:szCs w:val="20"/>
        </w:rPr>
        <w:t xml:space="preserve">Журнал </w:t>
      </w:r>
      <w:r w:rsidR="00CC3EA7" w:rsidRPr="00E75498">
        <w:rPr>
          <w:rFonts w:eastAsia="BatangChe"/>
          <w:i/>
          <w:color w:val="000000"/>
          <w:sz w:val="20"/>
          <w:szCs w:val="20"/>
        </w:rPr>
        <w:t xml:space="preserve">предназначен для </w:t>
      </w:r>
      <w:r w:rsidR="00E75498" w:rsidRPr="00E75498">
        <w:rPr>
          <w:rFonts w:eastAsia="BatangChe"/>
          <w:i/>
          <w:color w:val="000000"/>
          <w:sz w:val="20"/>
          <w:szCs w:val="20"/>
        </w:rPr>
        <w:t>публикации научн</w:t>
      </w:r>
      <w:r w:rsidR="00E75498">
        <w:rPr>
          <w:rFonts w:eastAsia="BatangChe"/>
          <w:i/>
          <w:color w:val="000000"/>
          <w:sz w:val="20"/>
          <w:szCs w:val="20"/>
        </w:rPr>
        <w:t>о</w:t>
      </w:r>
      <w:r w:rsidR="00CC3EA7" w:rsidRPr="00E75498">
        <w:rPr>
          <w:rFonts w:eastAsia="BatangChe"/>
          <w:i/>
          <w:color w:val="000000"/>
          <w:sz w:val="20"/>
          <w:szCs w:val="20"/>
        </w:rPr>
        <w:t>-практических и теоретических результатов исследований студентов,</w:t>
      </w:r>
      <w:r w:rsidR="00E75498" w:rsidRPr="00E75498">
        <w:rPr>
          <w:rFonts w:eastAsia="BatangChe"/>
          <w:i/>
          <w:color w:val="000000"/>
          <w:sz w:val="20"/>
          <w:szCs w:val="20"/>
        </w:rPr>
        <w:t xml:space="preserve"> магистрантов.</w:t>
      </w:r>
      <w:r w:rsidR="00CC3EA7" w:rsidRPr="00E75498">
        <w:rPr>
          <w:rFonts w:eastAsia="BatangChe"/>
          <w:i/>
          <w:color w:val="000000"/>
          <w:sz w:val="20"/>
          <w:szCs w:val="20"/>
        </w:rPr>
        <w:t xml:space="preserve"> </w:t>
      </w:r>
      <w:r w:rsidRPr="00E75498">
        <w:rPr>
          <w:rFonts w:eastAsia="BatangChe"/>
          <w:i/>
          <w:color w:val="000000"/>
          <w:sz w:val="20"/>
          <w:szCs w:val="20"/>
        </w:rPr>
        <w:t>аспирант</w:t>
      </w:r>
      <w:r w:rsidR="00CC3EA7" w:rsidRPr="00E75498">
        <w:rPr>
          <w:rFonts w:eastAsia="BatangChe"/>
          <w:i/>
          <w:color w:val="000000"/>
          <w:sz w:val="20"/>
          <w:szCs w:val="20"/>
        </w:rPr>
        <w:t>ов, соискателей, желающих изложить свои научно-исследовательские труды.</w:t>
      </w:r>
    </w:p>
    <w:p w:rsidR="000C4214" w:rsidRPr="00E75498" w:rsidRDefault="000C4214" w:rsidP="00CC3EA7">
      <w:pPr>
        <w:pStyle w:val="a3"/>
        <w:shd w:val="clear" w:color="auto" w:fill="FFFFFF"/>
        <w:spacing w:before="0" w:beforeAutospacing="0" w:after="0" w:afterAutospacing="0"/>
        <w:ind w:firstLine="708"/>
        <w:jc w:val="both"/>
        <w:rPr>
          <w:rFonts w:eastAsia="BatangChe"/>
          <w:i/>
          <w:color w:val="000000"/>
          <w:sz w:val="20"/>
          <w:szCs w:val="20"/>
        </w:rPr>
      </w:pPr>
      <w:r w:rsidRPr="00E75498">
        <w:rPr>
          <w:rFonts w:eastAsia="BatangChe"/>
          <w:i/>
          <w:color w:val="000000"/>
          <w:sz w:val="20"/>
          <w:szCs w:val="20"/>
        </w:rPr>
        <w:t>Статьи журнала содержат информацию</w:t>
      </w:r>
      <w:r w:rsidR="00ED7693" w:rsidRPr="00E75498">
        <w:rPr>
          <w:rFonts w:eastAsia="BatangChe"/>
          <w:i/>
          <w:color w:val="000000"/>
          <w:sz w:val="20"/>
          <w:szCs w:val="20"/>
        </w:rPr>
        <w:t>, где</w:t>
      </w:r>
      <w:r w:rsidRPr="00E75498">
        <w:rPr>
          <w:rFonts w:eastAsia="BatangChe"/>
          <w:i/>
          <w:color w:val="000000"/>
          <w:sz w:val="20"/>
          <w:szCs w:val="20"/>
        </w:rPr>
        <w:t xml:space="preserve"> обсуждаются наиболее актуальные проблемы современной науки и результаты</w:t>
      </w:r>
      <w:r w:rsidR="00E75498" w:rsidRPr="00E75498">
        <w:rPr>
          <w:rFonts w:eastAsia="BatangChe"/>
          <w:i/>
          <w:color w:val="000000"/>
          <w:sz w:val="20"/>
          <w:szCs w:val="20"/>
        </w:rPr>
        <w:t xml:space="preserve"> фундаментальных естественно-научных и гуманитарных исследований</w:t>
      </w:r>
    </w:p>
    <w:p w:rsidR="00B61B4E" w:rsidRPr="00E75498" w:rsidRDefault="00B61B4E" w:rsidP="00B61B4E">
      <w:pPr>
        <w:pStyle w:val="a3"/>
        <w:shd w:val="clear" w:color="auto" w:fill="FFFFFF"/>
        <w:spacing w:before="0" w:beforeAutospacing="0" w:after="63" w:afterAutospacing="0"/>
        <w:jc w:val="center"/>
        <w:rPr>
          <w:rFonts w:eastAsia="BatangChe"/>
          <w:i/>
          <w:color w:val="000000"/>
          <w:sz w:val="20"/>
          <w:szCs w:val="20"/>
        </w:rPr>
      </w:pPr>
    </w:p>
    <w:p w:rsidR="008C20C2" w:rsidRPr="00E75498" w:rsidRDefault="00ED7693" w:rsidP="00E75498">
      <w:pPr>
        <w:jc w:val="both"/>
        <w:rPr>
          <w:rFonts w:eastAsia="BatangChe" w:cs="Times New Roman"/>
          <w:i/>
          <w:sz w:val="24"/>
          <w:szCs w:val="24"/>
        </w:rPr>
      </w:pPr>
      <w:r w:rsidRPr="00296137">
        <w:rPr>
          <w:rFonts w:eastAsia="BatangChe" w:cs="Times New Roman"/>
          <w:b/>
          <w:sz w:val="24"/>
          <w:szCs w:val="24"/>
        </w:rPr>
        <w:t>ОСНОВНЫЕ РАЗДЕЛЫ ЖУРНАЛА</w:t>
      </w:r>
      <w:r w:rsidR="00B61B4E" w:rsidRPr="00296137">
        <w:rPr>
          <w:rFonts w:eastAsia="BatangChe" w:cs="Times New Roman"/>
          <w:b/>
          <w:sz w:val="24"/>
          <w:szCs w:val="24"/>
        </w:rPr>
        <w:t>:</w:t>
      </w:r>
      <w:r w:rsidR="00E75498">
        <w:rPr>
          <w:rFonts w:eastAsia="BatangChe" w:cs="Times New Roman"/>
          <w:b/>
          <w:sz w:val="24"/>
          <w:szCs w:val="24"/>
        </w:rPr>
        <w:t xml:space="preserve"> </w:t>
      </w:r>
      <w:r w:rsidR="00E75498" w:rsidRPr="00E75498">
        <w:rPr>
          <w:rFonts w:eastAsia="BatangChe" w:cs="Times New Roman"/>
          <w:i/>
          <w:sz w:val="24"/>
          <w:szCs w:val="24"/>
        </w:rPr>
        <w:t>Естественно-научные и гуманитарные исследования</w:t>
      </w:r>
    </w:p>
    <w:p w:rsidR="00296137" w:rsidRDefault="00296137" w:rsidP="00B61B4E">
      <w:pPr>
        <w:jc w:val="center"/>
        <w:rPr>
          <w:rFonts w:eastAsia="BatangChe" w:cs="Times New Roman"/>
          <w:b/>
          <w:sz w:val="14"/>
          <w:szCs w:val="14"/>
        </w:rPr>
      </w:pPr>
    </w:p>
    <w:p w:rsidR="00B61B4E" w:rsidRDefault="00B61B4E" w:rsidP="00B61B4E">
      <w:pPr>
        <w:jc w:val="center"/>
        <w:rPr>
          <w:rFonts w:eastAsia="BatangChe" w:cs="Times New Roman"/>
          <w:b/>
          <w:sz w:val="24"/>
          <w:szCs w:val="24"/>
        </w:rPr>
      </w:pPr>
      <w:r w:rsidRPr="00296137">
        <w:rPr>
          <w:rFonts w:eastAsia="BatangChe" w:cs="Times New Roman"/>
          <w:b/>
          <w:sz w:val="24"/>
          <w:szCs w:val="24"/>
        </w:rPr>
        <w:t>ТРЕБОВАНИЕ К ОФОРМЛЕНИЮ СТАТЕЙ</w:t>
      </w:r>
    </w:p>
    <w:p w:rsidR="002E3EDA" w:rsidRDefault="002E3EDA" w:rsidP="00B61B4E">
      <w:pPr>
        <w:jc w:val="center"/>
        <w:rPr>
          <w:rFonts w:eastAsia="BatangChe" w:cs="Times New Roman"/>
          <w:b/>
          <w:sz w:val="24"/>
          <w:szCs w:val="24"/>
        </w:rPr>
      </w:pPr>
    </w:p>
    <w:p w:rsidR="002E3EDA" w:rsidRPr="002E3EDA" w:rsidRDefault="002E3EDA" w:rsidP="00B61B4E">
      <w:pPr>
        <w:jc w:val="center"/>
        <w:rPr>
          <w:rFonts w:eastAsia="BatangChe" w:cs="Times New Roman"/>
          <w:b/>
          <w:color w:val="auto"/>
          <w:sz w:val="24"/>
          <w:szCs w:val="24"/>
          <w:u w:val="single"/>
        </w:rPr>
      </w:pPr>
      <w:r w:rsidRPr="002E3EDA">
        <w:rPr>
          <w:rFonts w:eastAsia="BatangChe" w:cs="Times New Roman"/>
          <w:b/>
          <w:color w:val="auto"/>
          <w:sz w:val="24"/>
          <w:szCs w:val="24"/>
          <w:u w:val="single"/>
        </w:rPr>
        <w:t>ВСЕ СТАТЬИ РАССМАТРИВАЮТСЯ С РЕЦЕНЗИЯМИ</w:t>
      </w:r>
    </w:p>
    <w:p w:rsidR="00B61B4E" w:rsidRPr="00296137" w:rsidRDefault="00B61B4E" w:rsidP="00B61B4E">
      <w:pPr>
        <w:rPr>
          <w:rFonts w:eastAsia="BatangChe" w:cs="Times New Roman"/>
          <w:sz w:val="14"/>
          <w:szCs w:val="14"/>
        </w:rPr>
      </w:pPr>
    </w:p>
    <w:p w:rsidR="008C20C2" w:rsidRPr="00661690" w:rsidRDefault="00C92B2E" w:rsidP="00264569">
      <w:pPr>
        <w:spacing w:line="276" w:lineRule="auto"/>
        <w:ind w:firstLine="709"/>
        <w:jc w:val="both"/>
        <w:rPr>
          <w:rFonts w:eastAsia="BatangChe" w:cs="Times New Roman"/>
          <w:sz w:val="23"/>
          <w:szCs w:val="23"/>
          <w:shd w:val="clear" w:color="auto" w:fill="FFFFFF"/>
        </w:rPr>
      </w:pPr>
      <w:r w:rsidRPr="00661690">
        <w:rPr>
          <w:rFonts w:eastAsia="BatangChe" w:cs="Times New Roman"/>
          <w:sz w:val="23"/>
          <w:szCs w:val="23"/>
          <w:shd w:val="clear" w:color="auto" w:fill="FFFFFF"/>
        </w:rPr>
        <w:t xml:space="preserve">1. </w:t>
      </w:r>
      <w:r w:rsidR="00B61B4E" w:rsidRPr="00661690">
        <w:rPr>
          <w:rFonts w:eastAsia="BatangChe" w:cs="Times New Roman"/>
          <w:sz w:val="23"/>
          <w:szCs w:val="23"/>
          <w:shd w:val="clear" w:color="auto" w:fill="FFFFFF"/>
        </w:rPr>
        <w:t>Файл с текстом с</w:t>
      </w:r>
      <w:r w:rsidR="00C222AA">
        <w:rPr>
          <w:rFonts w:eastAsia="BatangChe" w:cs="Times New Roman"/>
          <w:sz w:val="23"/>
          <w:szCs w:val="23"/>
          <w:shd w:val="clear" w:color="auto" w:fill="FFFFFF"/>
        </w:rPr>
        <w:t xml:space="preserve">татьи должен иметь расширение * </w:t>
      </w:r>
      <w:r w:rsidR="00B61B4E" w:rsidRPr="00661690">
        <w:rPr>
          <w:rFonts w:eastAsia="BatangChe" w:cs="Times New Roman"/>
          <w:sz w:val="23"/>
          <w:szCs w:val="23"/>
          <w:shd w:val="clear" w:color="auto" w:fill="FFFFFF"/>
        </w:rPr>
        <w:t xml:space="preserve">doc или *docx. Разметка страницы: поля со всех сторон 2 см, ориентация книжная, формат А4. Текст набирается шрифтом Times </w:t>
      </w:r>
      <w:r w:rsidR="00B61B4E" w:rsidRPr="00661690">
        <w:rPr>
          <w:rFonts w:eastAsia="BatangChe" w:cs="Times New Roman"/>
          <w:sz w:val="23"/>
          <w:szCs w:val="23"/>
          <w:shd w:val="clear" w:color="auto" w:fill="FFFFFF"/>
        </w:rPr>
        <w:lastRenderedPageBreak/>
        <w:t>New Roman, размер (кегль) 14, абзацный отступ 1,25 см, межстрочный интервал полуторный с использованием автоматической расстановки переносов.</w:t>
      </w:r>
    </w:p>
    <w:p w:rsidR="00C92B2E" w:rsidRPr="00661690" w:rsidRDefault="00C92B2E" w:rsidP="00264569">
      <w:pPr>
        <w:spacing w:line="276" w:lineRule="auto"/>
        <w:ind w:firstLine="709"/>
        <w:jc w:val="both"/>
        <w:rPr>
          <w:rFonts w:eastAsia="BatangChe" w:cs="Times New Roman"/>
          <w:sz w:val="23"/>
          <w:szCs w:val="23"/>
          <w:shd w:val="clear" w:color="auto" w:fill="FFFFFF"/>
        </w:rPr>
      </w:pPr>
      <w:r w:rsidRPr="00661690">
        <w:rPr>
          <w:rFonts w:eastAsia="BatangChe" w:cs="Times New Roman"/>
          <w:sz w:val="23"/>
          <w:szCs w:val="23"/>
        </w:rPr>
        <w:t xml:space="preserve">2. </w:t>
      </w:r>
      <w:r w:rsidRPr="00661690">
        <w:rPr>
          <w:rFonts w:eastAsia="BatangChe" w:cs="Times New Roman"/>
          <w:sz w:val="23"/>
          <w:szCs w:val="23"/>
          <w:shd w:val="clear" w:color="auto" w:fill="FFFFFF"/>
        </w:rPr>
        <w:t>Порядок расположения сведений в рукописи следующий:</w:t>
      </w:r>
    </w:p>
    <w:p w:rsidR="00C92B2E" w:rsidRPr="00661690" w:rsidRDefault="00C92B2E" w:rsidP="00264569">
      <w:pPr>
        <w:spacing w:line="276" w:lineRule="auto"/>
        <w:ind w:firstLine="709"/>
        <w:jc w:val="both"/>
        <w:rPr>
          <w:rFonts w:eastAsia="BatangChe" w:cs="Times New Roman"/>
          <w:sz w:val="23"/>
          <w:szCs w:val="23"/>
          <w:shd w:val="clear" w:color="auto" w:fill="FFFFFF"/>
        </w:rPr>
      </w:pPr>
      <w:r w:rsidRPr="00661690">
        <w:rPr>
          <w:rFonts w:eastAsia="BatangChe" w:cs="Times New Roman"/>
          <w:sz w:val="23"/>
          <w:szCs w:val="23"/>
          <w:shd w:val="clear" w:color="auto" w:fill="FFFFFF"/>
        </w:rPr>
        <w:t>- индекс УДК в соответствии с классификатором (в левом верхнем углу);</w:t>
      </w:r>
    </w:p>
    <w:p w:rsidR="00C92B2E" w:rsidRPr="00661690" w:rsidRDefault="00C92B2E" w:rsidP="00264569">
      <w:pPr>
        <w:spacing w:line="276" w:lineRule="auto"/>
        <w:ind w:firstLine="709"/>
        <w:jc w:val="both"/>
        <w:rPr>
          <w:rFonts w:eastAsia="BatangChe" w:cs="Times New Roman"/>
          <w:sz w:val="23"/>
          <w:szCs w:val="23"/>
          <w:shd w:val="clear" w:color="auto" w:fill="FFFFFF"/>
        </w:rPr>
      </w:pPr>
      <w:r w:rsidRPr="00661690">
        <w:rPr>
          <w:rFonts w:eastAsia="BatangChe" w:cs="Times New Roman"/>
          <w:sz w:val="23"/>
          <w:szCs w:val="23"/>
        </w:rPr>
        <w:t xml:space="preserve">- </w:t>
      </w:r>
      <w:r w:rsidRPr="00661690">
        <w:rPr>
          <w:rFonts w:eastAsia="BatangChe" w:cs="Times New Roman"/>
          <w:sz w:val="23"/>
          <w:szCs w:val="23"/>
          <w:shd w:val="clear" w:color="auto" w:fill="FFFFFF"/>
        </w:rPr>
        <w:t>название статьи;</w:t>
      </w:r>
    </w:p>
    <w:p w:rsidR="00C92B2E" w:rsidRPr="00661690" w:rsidRDefault="00C92B2E" w:rsidP="00264569">
      <w:pPr>
        <w:spacing w:line="276" w:lineRule="auto"/>
        <w:ind w:firstLine="709"/>
        <w:jc w:val="both"/>
        <w:rPr>
          <w:rFonts w:eastAsia="BatangChe" w:cs="Times New Roman"/>
          <w:sz w:val="23"/>
          <w:szCs w:val="23"/>
          <w:shd w:val="clear" w:color="auto" w:fill="FFFFFF"/>
        </w:rPr>
      </w:pPr>
      <w:r w:rsidRPr="00661690">
        <w:rPr>
          <w:rFonts w:eastAsia="BatangChe" w:cs="Times New Roman"/>
          <w:b/>
          <w:bCs/>
          <w:sz w:val="23"/>
          <w:szCs w:val="23"/>
          <w:shd w:val="clear" w:color="auto" w:fill="FFFFFF"/>
        </w:rPr>
        <w:t xml:space="preserve">- </w:t>
      </w:r>
      <w:r w:rsidR="00264569" w:rsidRPr="00661690">
        <w:rPr>
          <w:rFonts w:eastAsia="BatangChe" w:cs="Times New Roman"/>
          <w:sz w:val="23"/>
          <w:szCs w:val="23"/>
          <w:shd w:val="clear" w:color="auto" w:fill="FFFFFF"/>
        </w:rPr>
        <w:t>инициалы и фамилии авторов</w:t>
      </w:r>
      <w:r w:rsidRPr="00661690">
        <w:rPr>
          <w:rFonts w:eastAsia="BatangChe" w:cs="Times New Roman"/>
          <w:sz w:val="23"/>
          <w:szCs w:val="23"/>
          <w:shd w:val="clear" w:color="auto" w:fill="FFFFFF"/>
        </w:rPr>
        <w:t>;</w:t>
      </w:r>
    </w:p>
    <w:p w:rsidR="00C92B2E" w:rsidRPr="00661690" w:rsidRDefault="00C92B2E" w:rsidP="00264569">
      <w:pPr>
        <w:spacing w:line="276" w:lineRule="auto"/>
        <w:ind w:firstLine="709"/>
        <w:jc w:val="both"/>
        <w:rPr>
          <w:rFonts w:eastAsia="BatangChe" w:cs="Times New Roman"/>
          <w:sz w:val="23"/>
          <w:szCs w:val="23"/>
          <w:shd w:val="clear" w:color="auto" w:fill="FFFFFF"/>
        </w:rPr>
      </w:pPr>
      <w:r w:rsidRPr="00661690">
        <w:rPr>
          <w:rFonts w:eastAsia="BatangChe" w:cs="Times New Roman"/>
          <w:sz w:val="23"/>
          <w:szCs w:val="23"/>
          <w:shd w:val="clear" w:color="auto" w:fill="FFFFFF"/>
        </w:rPr>
        <w:t>- место (-а) работы (учебы) автора (-ов);</w:t>
      </w:r>
    </w:p>
    <w:p w:rsidR="00C92B2E" w:rsidRPr="00661690" w:rsidRDefault="00C92B2E" w:rsidP="00264569">
      <w:pPr>
        <w:spacing w:line="276" w:lineRule="auto"/>
        <w:ind w:firstLine="709"/>
        <w:jc w:val="both"/>
        <w:rPr>
          <w:rFonts w:eastAsia="BatangChe" w:cs="Times New Roman"/>
          <w:sz w:val="23"/>
          <w:szCs w:val="23"/>
          <w:shd w:val="clear" w:color="auto" w:fill="FFFFFF"/>
        </w:rPr>
      </w:pPr>
      <w:r w:rsidRPr="00661690">
        <w:rPr>
          <w:rFonts w:eastAsia="BatangChe" w:cs="Times New Roman"/>
          <w:sz w:val="23"/>
          <w:szCs w:val="23"/>
          <w:shd w:val="clear" w:color="auto" w:fill="FFFFFF"/>
        </w:rPr>
        <w:t xml:space="preserve">- </w:t>
      </w:r>
      <w:r w:rsidR="00BF3914">
        <w:rPr>
          <w:rFonts w:eastAsia="BatangChe" w:cs="Times New Roman"/>
          <w:sz w:val="23"/>
          <w:szCs w:val="23"/>
          <w:shd w:val="clear" w:color="auto" w:fill="FFFFFF"/>
        </w:rPr>
        <w:t xml:space="preserve">аннотация (от </w:t>
      </w:r>
      <w:r w:rsidR="002E3EDA">
        <w:rPr>
          <w:rFonts w:eastAsia="BatangChe" w:cs="Times New Roman"/>
          <w:sz w:val="23"/>
          <w:szCs w:val="23"/>
          <w:shd w:val="clear" w:color="auto" w:fill="FFFFFF"/>
        </w:rPr>
        <w:t>50</w:t>
      </w:r>
      <w:r w:rsidR="00BF3914">
        <w:rPr>
          <w:rFonts w:eastAsia="BatangChe" w:cs="Times New Roman"/>
          <w:sz w:val="23"/>
          <w:szCs w:val="23"/>
          <w:shd w:val="clear" w:color="auto" w:fill="FFFFFF"/>
        </w:rPr>
        <w:t xml:space="preserve"> до </w:t>
      </w:r>
      <w:r w:rsidR="002E3EDA">
        <w:rPr>
          <w:rFonts w:eastAsia="BatangChe" w:cs="Times New Roman"/>
          <w:sz w:val="23"/>
          <w:szCs w:val="23"/>
          <w:shd w:val="clear" w:color="auto" w:fill="FFFFFF"/>
        </w:rPr>
        <w:t>1</w:t>
      </w:r>
      <w:r w:rsidR="00BF3914">
        <w:rPr>
          <w:rFonts w:eastAsia="BatangChe" w:cs="Times New Roman"/>
          <w:sz w:val="23"/>
          <w:szCs w:val="23"/>
          <w:shd w:val="clear" w:color="auto" w:fill="FFFFFF"/>
        </w:rPr>
        <w:t xml:space="preserve">50 </w:t>
      </w:r>
      <w:r w:rsidR="002E3EDA">
        <w:rPr>
          <w:rFonts w:eastAsia="BatangChe" w:cs="Times New Roman"/>
          <w:sz w:val="23"/>
          <w:szCs w:val="23"/>
          <w:shd w:val="clear" w:color="auto" w:fill="FFFFFF"/>
        </w:rPr>
        <w:t>слов</w:t>
      </w:r>
      <w:r w:rsidRPr="00661690">
        <w:rPr>
          <w:rFonts w:eastAsia="BatangChe" w:cs="Times New Roman"/>
          <w:sz w:val="23"/>
          <w:szCs w:val="23"/>
          <w:shd w:val="clear" w:color="auto" w:fill="FFFFFF"/>
        </w:rPr>
        <w:t>);</w:t>
      </w:r>
    </w:p>
    <w:p w:rsidR="00C92B2E" w:rsidRPr="00661690" w:rsidRDefault="00C92B2E" w:rsidP="00264569">
      <w:pPr>
        <w:spacing w:line="276" w:lineRule="auto"/>
        <w:ind w:firstLine="709"/>
        <w:jc w:val="both"/>
        <w:rPr>
          <w:rFonts w:eastAsia="BatangChe" w:cs="Times New Roman"/>
          <w:sz w:val="23"/>
          <w:szCs w:val="23"/>
          <w:shd w:val="clear" w:color="auto" w:fill="FFFFFF"/>
        </w:rPr>
      </w:pPr>
      <w:r w:rsidRPr="00661690">
        <w:rPr>
          <w:rFonts w:eastAsia="BatangChe" w:cs="Times New Roman"/>
          <w:b/>
          <w:bCs/>
          <w:sz w:val="23"/>
          <w:szCs w:val="23"/>
          <w:shd w:val="clear" w:color="auto" w:fill="FFFFFF"/>
        </w:rPr>
        <w:t xml:space="preserve">- </w:t>
      </w:r>
      <w:r w:rsidRPr="00661690">
        <w:rPr>
          <w:rFonts w:eastAsia="BatangChe" w:cs="Times New Roman"/>
          <w:sz w:val="23"/>
          <w:szCs w:val="23"/>
          <w:shd w:val="clear" w:color="auto" w:fill="FFFFFF"/>
        </w:rPr>
        <w:t>ключевые слова на русском языке (</w:t>
      </w:r>
      <w:r w:rsidR="002E3EDA">
        <w:rPr>
          <w:rFonts w:eastAsia="BatangChe" w:cs="Times New Roman"/>
          <w:sz w:val="23"/>
          <w:szCs w:val="23"/>
          <w:shd w:val="clear" w:color="auto" w:fill="FFFFFF"/>
        </w:rPr>
        <w:t xml:space="preserve">ОТ 10 </w:t>
      </w:r>
      <w:r w:rsidRPr="00661690">
        <w:rPr>
          <w:rFonts w:eastAsia="BatangChe" w:cs="Times New Roman"/>
          <w:sz w:val="23"/>
          <w:szCs w:val="23"/>
          <w:shd w:val="clear" w:color="auto" w:fill="FFFFFF"/>
        </w:rPr>
        <w:t>до 15 слов);</w:t>
      </w:r>
    </w:p>
    <w:p w:rsidR="00661690" w:rsidRPr="00661690" w:rsidRDefault="00661690" w:rsidP="00264569">
      <w:pPr>
        <w:spacing w:line="276" w:lineRule="auto"/>
        <w:ind w:firstLine="709"/>
        <w:jc w:val="both"/>
        <w:rPr>
          <w:rFonts w:eastAsia="BatangChe" w:cs="Times New Roman"/>
          <w:sz w:val="23"/>
          <w:szCs w:val="23"/>
          <w:shd w:val="clear" w:color="auto" w:fill="FFFFFF"/>
        </w:rPr>
      </w:pPr>
      <w:r w:rsidRPr="00661690">
        <w:rPr>
          <w:rFonts w:eastAsia="BatangChe" w:cs="Times New Roman"/>
          <w:sz w:val="23"/>
          <w:szCs w:val="23"/>
          <w:shd w:val="clear" w:color="auto" w:fill="FFFFFF"/>
        </w:rPr>
        <w:t>- текст статьи;</w:t>
      </w:r>
    </w:p>
    <w:p w:rsidR="00C92B2E" w:rsidRPr="00661690" w:rsidRDefault="00C92B2E" w:rsidP="00264569">
      <w:pPr>
        <w:spacing w:line="276" w:lineRule="auto"/>
        <w:ind w:firstLine="709"/>
        <w:jc w:val="both"/>
        <w:rPr>
          <w:rFonts w:eastAsia="BatangChe" w:cs="Times New Roman"/>
          <w:sz w:val="23"/>
          <w:szCs w:val="23"/>
          <w:shd w:val="clear" w:color="auto" w:fill="FFFFFF"/>
        </w:rPr>
      </w:pPr>
      <w:r w:rsidRPr="00661690">
        <w:rPr>
          <w:rFonts w:eastAsia="BatangChe" w:cs="Times New Roman"/>
          <w:b/>
          <w:bCs/>
          <w:sz w:val="23"/>
          <w:szCs w:val="23"/>
          <w:shd w:val="clear" w:color="auto" w:fill="FFFFFF"/>
        </w:rPr>
        <w:t xml:space="preserve"> - </w:t>
      </w:r>
      <w:r w:rsidRPr="00661690">
        <w:rPr>
          <w:rFonts w:eastAsia="BatangChe" w:cs="Times New Roman"/>
          <w:sz w:val="23"/>
          <w:szCs w:val="23"/>
          <w:shd w:val="clear" w:color="auto" w:fill="FFFFFF"/>
        </w:rPr>
        <w:t>библиографический список (см. требования и примеры оформления);</w:t>
      </w:r>
    </w:p>
    <w:p w:rsidR="00C92B2E" w:rsidRPr="00661690" w:rsidRDefault="00C92B2E" w:rsidP="00264569">
      <w:pPr>
        <w:spacing w:line="276" w:lineRule="auto"/>
        <w:ind w:firstLine="709"/>
        <w:jc w:val="both"/>
        <w:rPr>
          <w:rFonts w:eastAsia="BatangChe" w:cs="Times New Roman"/>
          <w:sz w:val="23"/>
          <w:szCs w:val="23"/>
          <w:shd w:val="clear" w:color="auto" w:fill="FFFFFF"/>
        </w:rPr>
      </w:pPr>
      <w:r w:rsidRPr="00661690">
        <w:rPr>
          <w:rFonts w:eastAsia="BatangChe" w:cs="Times New Roman"/>
          <w:b/>
          <w:bCs/>
          <w:sz w:val="23"/>
          <w:szCs w:val="23"/>
          <w:shd w:val="clear" w:color="auto" w:fill="FFFFFF"/>
        </w:rPr>
        <w:t xml:space="preserve">- </w:t>
      </w:r>
      <w:r w:rsidRPr="00661690">
        <w:rPr>
          <w:rFonts w:eastAsia="BatangChe" w:cs="Times New Roman"/>
          <w:sz w:val="23"/>
          <w:szCs w:val="23"/>
          <w:shd w:val="clear" w:color="auto" w:fill="FFFFFF"/>
        </w:rPr>
        <w:t>сведения об авторах на русском языке;</w:t>
      </w:r>
    </w:p>
    <w:p w:rsidR="00C92B2E" w:rsidRPr="00661690" w:rsidRDefault="00C92B2E" w:rsidP="00264569">
      <w:pPr>
        <w:spacing w:line="276" w:lineRule="auto"/>
        <w:ind w:firstLine="709"/>
        <w:jc w:val="both"/>
        <w:rPr>
          <w:rFonts w:eastAsia="BatangChe" w:cs="Times New Roman"/>
          <w:sz w:val="23"/>
          <w:szCs w:val="23"/>
          <w:shd w:val="clear" w:color="auto" w:fill="FFFFFF"/>
        </w:rPr>
      </w:pPr>
      <w:r w:rsidRPr="00661690">
        <w:rPr>
          <w:rFonts w:eastAsia="BatangChe" w:cs="Times New Roman"/>
          <w:b/>
          <w:bCs/>
          <w:sz w:val="23"/>
          <w:szCs w:val="23"/>
          <w:shd w:val="clear" w:color="auto" w:fill="FFFFFF"/>
        </w:rPr>
        <w:t xml:space="preserve"> -</w:t>
      </w:r>
      <w:r w:rsidRPr="00661690">
        <w:rPr>
          <w:rFonts w:eastAsia="BatangChe" w:cs="Times New Roman"/>
          <w:sz w:val="23"/>
          <w:szCs w:val="23"/>
          <w:shd w:val="clear" w:color="auto" w:fill="FFFFFF"/>
        </w:rPr>
        <w:t>дополнительные сведения на английском языке</w:t>
      </w:r>
    </w:p>
    <w:p w:rsidR="00535D1B" w:rsidRPr="00430E2F" w:rsidRDefault="00296137" w:rsidP="00264569">
      <w:pPr>
        <w:spacing w:line="276" w:lineRule="auto"/>
        <w:ind w:firstLine="709"/>
        <w:jc w:val="both"/>
        <w:rPr>
          <w:rFonts w:eastAsia="BatangChe" w:cs="Times New Roman"/>
          <w:sz w:val="23"/>
          <w:szCs w:val="23"/>
          <w:shd w:val="clear" w:color="auto" w:fill="FFFFFF"/>
        </w:rPr>
      </w:pPr>
      <w:r w:rsidRPr="00661690">
        <w:rPr>
          <w:rFonts w:eastAsia="BatangChe" w:cs="Times New Roman"/>
          <w:sz w:val="23"/>
          <w:szCs w:val="23"/>
          <w:shd w:val="clear" w:color="auto" w:fill="FFFFFF"/>
        </w:rPr>
        <w:t>3. В</w:t>
      </w:r>
      <w:r w:rsidR="009B4EC4" w:rsidRPr="00661690">
        <w:rPr>
          <w:rFonts w:eastAsia="BatangChe" w:cs="Times New Roman"/>
          <w:sz w:val="23"/>
          <w:szCs w:val="23"/>
          <w:shd w:val="clear" w:color="auto" w:fill="FFFFFF"/>
        </w:rPr>
        <w:t xml:space="preserve">се статьи </w:t>
      </w:r>
      <w:r w:rsidRPr="00661690">
        <w:rPr>
          <w:rFonts w:eastAsia="BatangChe" w:cs="Times New Roman"/>
          <w:sz w:val="23"/>
          <w:szCs w:val="23"/>
          <w:shd w:val="clear" w:color="auto" w:fill="FFFFFF"/>
        </w:rPr>
        <w:t xml:space="preserve">проверяются на </w:t>
      </w:r>
      <w:r w:rsidRPr="00661690">
        <w:rPr>
          <w:rFonts w:eastAsia="BatangChe" w:cs="Times New Roman"/>
          <w:b/>
          <w:sz w:val="23"/>
          <w:szCs w:val="23"/>
          <w:shd w:val="clear" w:color="auto" w:fill="FFFFFF"/>
        </w:rPr>
        <w:t>ПЛАГИАТ</w:t>
      </w:r>
      <w:r w:rsidRPr="00661690">
        <w:rPr>
          <w:rFonts w:eastAsia="BatangChe" w:cs="Times New Roman"/>
          <w:sz w:val="23"/>
          <w:szCs w:val="23"/>
          <w:shd w:val="clear" w:color="auto" w:fill="FFFFFF"/>
        </w:rPr>
        <w:t xml:space="preserve">. </w:t>
      </w:r>
      <w:r w:rsidR="00CC0C55">
        <w:rPr>
          <w:rFonts w:eastAsia="BatangChe" w:cs="Times New Roman"/>
          <w:sz w:val="23"/>
          <w:szCs w:val="23"/>
          <w:shd w:val="clear" w:color="auto" w:fill="FFFFFF"/>
        </w:rPr>
        <w:t>П</w:t>
      </w:r>
      <w:r w:rsidRPr="00661690">
        <w:rPr>
          <w:rFonts w:eastAsia="BatangChe" w:cs="Times New Roman"/>
          <w:sz w:val="23"/>
          <w:szCs w:val="23"/>
          <w:shd w:val="clear" w:color="auto" w:fill="FFFFFF"/>
        </w:rPr>
        <w:t>роцент авторского текс</w:t>
      </w:r>
      <w:r w:rsidR="00060FFA" w:rsidRPr="00661690">
        <w:rPr>
          <w:rFonts w:eastAsia="BatangChe" w:cs="Times New Roman"/>
          <w:sz w:val="23"/>
          <w:szCs w:val="23"/>
          <w:shd w:val="clear" w:color="auto" w:fill="FFFFFF"/>
        </w:rPr>
        <w:t xml:space="preserve">та </w:t>
      </w:r>
      <w:r w:rsidR="00CC0C55">
        <w:rPr>
          <w:rFonts w:eastAsia="BatangChe" w:cs="Times New Roman"/>
          <w:sz w:val="23"/>
          <w:szCs w:val="23"/>
          <w:shd w:val="clear" w:color="auto" w:fill="FFFFFF"/>
        </w:rPr>
        <w:t>должен</w:t>
      </w:r>
      <w:r w:rsidR="00060FFA" w:rsidRPr="00661690">
        <w:rPr>
          <w:rFonts w:eastAsia="BatangChe" w:cs="Times New Roman"/>
          <w:sz w:val="23"/>
          <w:szCs w:val="23"/>
          <w:shd w:val="clear" w:color="auto" w:fill="FFFFFF"/>
        </w:rPr>
        <w:t xml:space="preserve"> составлять </w:t>
      </w:r>
      <w:r w:rsidR="00CC0C55">
        <w:rPr>
          <w:rFonts w:eastAsia="BatangChe" w:cs="Times New Roman"/>
          <w:sz w:val="23"/>
          <w:szCs w:val="23"/>
          <w:shd w:val="clear" w:color="auto" w:fill="FFFFFF"/>
        </w:rPr>
        <w:t xml:space="preserve">не менее </w:t>
      </w:r>
      <w:r w:rsidR="002716AC">
        <w:rPr>
          <w:rFonts w:eastAsia="BatangChe" w:cs="Times New Roman"/>
          <w:sz w:val="23"/>
          <w:szCs w:val="23"/>
          <w:shd w:val="clear" w:color="auto" w:fill="FFFFFF"/>
        </w:rPr>
        <w:t>60</w:t>
      </w:r>
      <w:r w:rsidR="00CC0C55">
        <w:rPr>
          <w:rFonts w:eastAsia="BatangChe" w:cs="Times New Roman"/>
          <w:sz w:val="23"/>
          <w:szCs w:val="23"/>
          <w:shd w:val="clear" w:color="auto" w:fill="FFFFFF"/>
        </w:rPr>
        <w:t xml:space="preserve">%. </w:t>
      </w:r>
      <w:r w:rsidRPr="00661690">
        <w:rPr>
          <w:rFonts w:eastAsia="BatangChe" w:cs="Times New Roman"/>
          <w:sz w:val="23"/>
          <w:szCs w:val="23"/>
          <w:shd w:val="clear" w:color="auto" w:fill="FFFFFF"/>
        </w:rPr>
        <w:t>(</w:t>
      </w:r>
      <w:r w:rsidR="00CB6EF4">
        <w:rPr>
          <w:rFonts w:eastAsia="BatangChe" w:cs="Times New Roman"/>
          <w:sz w:val="23"/>
          <w:szCs w:val="23"/>
          <w:shd w:val="clear" w:color="auto" w:fill="FFFFFF"/>
        </w:rPr>
        <w:t>О</w:t>
      </w:r>
      <w:r w:rsidRPr="00661690">
        <w:rPr>
          <w:rFonts w:eastAsia="BatangChe" w:cs="Times New Roman"/>
          <w:sz w:val="23"/>
          <w:szCs w:val="23"/>
          <w:u w:val="single"/>
          <w:shd w:val="clear" w:color="auto" w:fill="FFFFFF"/>
        </w:rPr>
        <w:t>бязательн</w:t>
      </w:r>
      <w:r w:rsidR="00CB6EF4">
        <w:rPr>
          <w:rFonts w:eastAsia="BatangChe" w:cs="Times New Roman"/>
          <w:sz w:val="23"/>
          <w:szCs w:val="23"/>
          <w:u w:val="single"/>
          <w:shd w:val="clear" w:color="auto" w:fill="FFFFFF"/>
        </w:rPr>
        <w:t>ое</w:t>
      </w:r>
      <w:r w:rsidRPr="00661690">
        <w:rPr>
          <w:rFonts w:eastAsia="BatangChe" w:cs="Times New Roman"/>
          <w:sz w:val="23"/>
          <w:szCs w:val="23"/>
          <w:u w:val="single"/>
          <w:shd w:val="clear" w:color="auto" w:fill="FFFFFF"/>
        </w:rPr>
        <w:t xml:space="preserve"> правило размещения статей в НЭБ!</w:t>
      </w:r>
      <w:r w:rsidRPr="00661690">
        <w:rPr>
          <w:rFonts w:eastAsia="BatangChe" w:cs="Times New Roman"/>
          <w:sz w:val="23"/>
          <w:szCs w:val="23"/>
          <w:shd w:val="clear" w:color="auto" w:fill="FFFFFF"/>
        </w:rPr>
        <w:t>).</w:t>
      </w:r>
    </w:p>
    <w:p w:rsidR="00CA771A" w:rsidRDefault="00CA771A" w:rsidP="00296137">
      <w:pPr>
        <w:spacing w:line="276" w:lineRule="auto"/>
        <w:rPr>
          <w:rFonts w:eastAsia="BatangChe" w:cs="Times New Roman"/>
          <w:color w:val="auto"/>
          <w:sz w:val="24"/>
          <w:szCs w:val="24"/>
        </w:rPr>
      </w:pPr>
    </w:p>
    <w:p w:rsidR="00CA771A" w:rsidRDefault="009B4EC4" w:rsidP="00296137">
      <w:pPr>
        <w:spacing w:line="276" w:lineRule="auto"/>
        <w:rPr>
          <w:rFonts w:eastAsia="BatangChe" w:cs="Times New Roman"/>
          <w:color w:val="auto"/>
          <w:sz w:val="24"/>
          <w:szCs w:val="24"/>
        </w:rPr>
      </w:pPr>
      <w:r w:rsidRPr="00C65F50">
        <w:rPr>
          <w:rFonts w:eastAsia="BatangChe" w:cs="Times New Roman"/>
          <w:color w:val="auto"/>
          <w:sz w:val="24"/>
          <w:szCs w:val="24"/>
        </w:rPr>
        <w:t>Контактное лицо: Тихонова Жанна Сергеевна</w:t>
      </w:r>
      <w:r w:rsidR="00CA771A">
        <w:rPr>
          <w:rFonts w:eastAsia="BatangChe" w:cs="Times New Roman"/>
          <w:color w:val="auto"/>
          <w:sz w:val="24"/>
          <w:szCs w:val="24"/>
        </w:rPr>
        <w:t>, Алагаева Кавсарат Юсуповна</w:t>
      </w:r>
    </w:p>
    <w:p w:rsidR="00CC0C55" w:rsidRDefault="00296137" w:rsidP="00296137">
      <w:pPr>
        <w:spacing w:line="276" w:lineRule="auto"/>
        <w:rPr>
          <w:rFonts w:eastAsia="BatangChe" w:cs="Times New Roman"/>
          <w:color w:val="auto"/>
          <w:sz w:val="24"/>
          <w:szCs w:val="24"/>
        </w:rPr>
      </w:pPr>
      <w:r w:rsidRPr="00C65F50">
        <w:rPr>
          <w:rFonts w:eastAsia="BatangChe" w:cs="Times New Roman"/>
          <w:color w:val="auto"/>
          <w:sz w:val="24"/>
          <w:szCs w:val="24"/>
        </w:rPr>
        <w:t xml:space="preserve"> </w:t>
      </w:r>
      <w:r w:rsidR="009B4EC4" w:rsidRPr="00C65F50">
        <w:rPr>
          <w:rFonts w:eastAsia="BatangChe" w:cs="Times New Roman"/>
          <w:color w:val="auto"/>
          <w:sz w:val="24"/>
          <w:szCs w:val="24"/>
        </w:rPr>
        <w:t xml:space="preserve">тел. </w:t>
      </w:r>
      <w:r w:rsidR="0062364E">
        <w:rPr>
          <w:rFonts w:eastAsia="BatangChe" w:cs="Times New Roman"/>
          <w:color w:val="auto"/>
          <w:sz w:val="24"/>
          <w:szCs w:val="24"/>
        </w:rPr>
        <w:t>8 (</w:t>
      </w:r>
      <w:r w:rsidR="005561F8">
        <w:rPr>
          <w:rFonts w:eastAsia="BatangChe" w:cs="Times New Roman"/>
          <w:color w:val="auto"/>
          <w:sz w:val="24"/>
          <w:szCs w:val="24"/>
        </w:rPr>
        <w:t>863</w:t>
      </w:r>
      <w:r w:rsidR="0062364E">
        <w:rPr>
          <w:rFonts w:eastAsia="BatangChe" w:cs="Times New Roman"/>
          <w:color w:val="auto"/>
          <w:sz w:val="24"/>
          <w:szCs w:val="24"/>
        </w:rPr>
        <w:t xml:space="preserve">) </w:t>
      </w:r>
      <w:r w:rsidR="005561F8">
        <w:rPr>
          <w:rFonts w:eastAsia="BatangChe" w:cs="Times New Roman"/>
          <w:color w:val="auto"/>
          <w:sz w:val="24"/>
          <w:szCs w:val="24"/>
        </w:rPr>
        <w:t>279</w:t>
      </w:r>
      <w:r w:rsidR="0062364E">
        <w:rPr>
          <w:rFonts w:eastAsia="BatangChe" w:cs="Times New Roman"/>
          <w:color w:val="auto"/>
          <w:sz w:val="24"/>
          <w:szCs w:val="24"/>
        </w:rPr>
        <w:t>-</w:t>
      </w:r>
      <w:r w:rsidR="005561F8">
        <w:rPr>
          <w:rFonts w:eastAsia="BatangChe" w:cs="Times New Roman"/>
          <w:color w:val="auto"/>
          <w:sz w:val="24"/>
          <w:szCs w:val="24"/>
        </w:rPr>
        <w:t>58</w:t>
      </w:r>
      <w:r w:rsidR="0062364E">
        <w:rPr>
          <w:rFonts w:eastAsia="BatangChe" w:cs="Times New Roman"/>
          <w:color w:val="auto"/>
          <w:sz w:val="24"/>
          <w:szCs w:val="24"/>
        </w:rPr>
        <w:t>-</w:t>
      </w:r>
      <w:r w:rsidR="005561F8">
        <w:rPr>
          <w:rFonts w:eastAsia="BatangChe" w:cs="Times New Roman"/>
          <w:color w:val="auto"/>
          <w:sz w:val="24"/>
          <w:szCs w:val="24"/>
        </w:rPr>
        <w:t>04</w:t>
      </w:r>
      <w:r w:rsidR="00A14263">
        <w:rPr>
          <w:rFonts w:eastAsia="BatangChe" w:cs="Times New Roman"/>
          <w:color w:val="auto"/>
          <w:sz w:val="24"/>
          <w:szCs w:val="24"/>
        </w:rPr>
        <w:t xml:space="preserve">, </w:t>
      </w:r>
      <w:r w:rsidR="00042ABB" w:rsidRPr="00C65F50">
        <w:rPr>
          <w:rFonts w:eastAsia="BatangChe" w:cs="Times New Roman"/>
          <w:color w:val="auto"/>
          <w:sz w:val="24"/>
          <w:szCs w:val="24"/>
        </w:rPr>
        <w:t>8</w:t>
      </w:r>
      <w:r w:rsidR="0062364E">
        <w:rPr>
          <w:rFonts w:eastAsia="BatangChe" w:cs="Times New Roman"/>
          <w:color w:val="auto"/>
          <w:sz w:val="24"/>
          <w:szCs w:val="24"/>
        </w:rPr>
        <w:t> </w:t>
      </w:r>
      <w:r w:rsidR="009D197C">
        <w:rPr>
          <w:rFonts w:eastAsia="BatangChe" w:cs="Times New Roman"/>
          <w:color w:val="auto"/>
          <w:sz w:val="24"/>
          <w:szCs w:val="24"/>
        </w:rPr>
        <w:t>938</w:t>
      </w:r>
      <w:r w:rsidR="0062364E">
        <w:rPr>
          <w:rFonts w:eastAsia="BatangChe" w:cs="Times New Roman"/>
          <w:color w:val="auto"/>
          <w:sz w:val="24"/>
          <w:szCs w:val="24"/>
        </w:rPr>
        <w:t> </w:t>
      </w:r>
      <w:r w:rsidR="009D197C">
        <w:rPr>
          <w:rFonts w:eastAsia="BatangChe" w:cs="Times New Roman"/>
          <w:color w:val="auto"/>
          <w:sz w:val="24"/>
          <w:szCs w:val="24"/>
        </w:rPr>
        <w:t>118</w:t>
      </w:r>
      <w:r w:rsidR="0062364E">
        <w:rPr>
          <w:rFonts w:eastAsia="BatangChe" w:cs="Times New Roman"/>
          <w:color w:val="auto"/>
          <w:sz w:val="24"/>
          <w:szCs w:val="24"/>
        </w:rPr>
        <w:t xml:space="preserve"> </w:t>
      </w:r>
      <w:r w:rsidR="009D197C">
        <w:rPr>
          <w:rFonts w:eastAsia="BatangChe" w:cs="Times New Roman"/>
          <w:color w:val="auto"/>
          <w:sz w:val="24"/>
          <w:szCs w:val="24"/>
        </w:rPr>
        <w:t>44</w:t>
      </w:r>
      <w:r w:rsidR="0062364E">
        <w:rPr>
          <w:rFonts w:eastAsia="BatangChe" w:cs="Times New Roman"/>
          <w:color w:val="auto"/>
          <w:sz w:val="24"/>
          <w:szCs w:val="24"/>
        </w:rPr>
        <w:t xml:space="preserve"> </w:t>
      </w:r>
      <w:r w:rsidR="009D197C">
        <w:rPr>
          <w:rFonts w:eastAsia="BatangChe" w:cs="Times New Roman"/>
          <w:color w:val="auto"/>
          <w:sz w:val="24"/>
          <w:szCs w:val="24"/>
        </w:rPr>
        <w:t>68</w:t>
      </w:r>
    </w:p>
    <w:p w:rsidR="00CA771A" w:rsidRPr="00CA771A" w:rsidRDefault="00296137" w:rsidP="00CA771A">
      <w:pPr>
        <w:spacing w:line="276" w:lineRule="auto"/>
        <w:rPr>
          <w:rStyle w:val="a9"/>
          <w:rFonts w:asciiTheme="majorHAnsi" w:eastAsia="BatangChe" w:hAnsiTheme="majorHAnsi" w:cs="Times New Roman"/>
          <w:b/>
          <w:color w:val="244061" w:themeColor="accent1" w:themeShade="80"/>
          <w:sz w:val="23"/>
          <w:szCs w:val="23"/>
          <w:shd w:val="clear" w:color="auto" w:fill="FFFFFF"/>
        </w:rPr>
      </w:pPr>
      <w:r w:rsidRPr="00CA771A">
        <w:rPr>
          <w:rFonts w:eastAsia="BatangChe" w:cs="Times New Roman"/>
          <w:color w:val="244061" w:themeColor="accent1" w:themeShade="80"/>
          <w:sz w:val="24"/>
          <w:szCs w:val="24"/>
        </w:rPr>
        <w:t xml:space="preserve"> </w:t>
      </w:r>
      <w:r w:rsidR="0062364E" w:rsidRPr="00CA771A">
        <w:rPr>
          <w:rFonts w:eastAsia="BatangChe" w:cs="Times New Roman"/>
          <w:color w:val="244061" w:themeColor="accent1" w:themeShade="80"/>
          <w:sz w:val="24"/>
          <w:szCs w:val="24"/>
        </w:rPr>
        <w:t>Е-</w:t>
      </w:r>
      <w:r w:rsidRPr="00CA771A">
        <w:rPr>
          <w:rFonts w:eastAsia="BatangChe" w:cs="Times New Roman"/>
          <w:color w:val="244061" w:themeColor="accent1" w:themeShade="80"/>
          <w:sz w:val="24"/>
          <w:szCs w:val="24"/>
          <w:lang w:val="en-US"/>
        </w:rPr>
        <w:t>mail</w:t>
      </w:r>
      <w:r w:rsidRPr="00CA771A">
        <w:rPr>
          <w:rFonts w:eastAsia="BatangChe" w:cs="Times New Roman"/>
          <w:color w:val="244061" w:themeColor="accent1" w:themeShade="80"/>
          <w:sz w:val="24"/>
          <w:szCs w:val="24"/>
        </w:rPr>
        <w:t xml:space="preserve">: </w:t>
      </w:r>
      <w:hyperlink r:id="rId11" w:history="1">
        <w:r w:rsidRPr="00CA771A">
          <w:rPr>
            <w:rStyle w:val="a9"/>
            <w:rFonts w:eastAsia="BatangChe" w:cs="Times New Roman"/>
            <w:color w:val="244061" w:themeColor="accent1" w:themeShade="80"/>
            <w:sz w:val="22"/>
            <w:szCs w:val="22"/>
            <w:lang w:val="en-US"/>
          </w:rPr>
          <w:t>aspirant</w:t>
        </w:r>
        <w:r w:rsidRPr="00CA771A">
          <w:rPr>
            <w:rStyle w:val="a9"/>
            <w:rFonts w:eastAsia="BatangChe" w:cs="Times New Roman"/>
            <w:color w:val="244061" w:themeColor="accent1" w:themeShade="80"/>
            <w:sz w:val="22"/>
            <w:szCs w:val="22"/>
          </w:rPr>
          <w:t>.</w:t>
        </w:r>
        <w:r w:rsidRPr="00CA771A">
          <w:rPr>
            <w:rStyle w:val="a9"/>
            <w:rFonts w:eastAsia="BatangChe" w:cs="Times New Roman"/>
            <w:color w:val="244061" w:themeColor="accent1" w:themeShade="80"/>
            <w:sz w:val="22"/>
            <w:szCs w:val="22"/>
            <w:lang w:val="en-US"/>
          </w:rPr>
          <w:t>prioritet</w:t>
        </w:r>
        <w:r w:rsidRPr="00CA771A">
          <w:rPr>
            <w:rStyle w:val="a9"/>
            <w:rFonts w:eastAsia="BatangChe" w:cs="Times New Roman"/>
            <w:color w:val="244061" w:themeColor="accent1" w:themeShade="80"/>
            <w:sz w:val="22"/>
            <w:szCs w:val="22"/>
          </w:rPr>
          <w:t>@</w:t>
        </w:r>
        <w:r w:rsidRPr="00CA771A">
          <w:rPr>
            <w:rStyle w:val="a9"/>
            <w:rFonts w:eastAsia="BatangChe" w:cs="Times New Roman"/>
            <w:color w:val="244061" w:themeColor="accent1" w:themeShade="80"/>
            <w:sz w:val="22"/>
            <w:szCs w:val="22"/>
            <w:lang w:val="en-US"/>
          </w:rPr>
          <w:t>yandex</w:t>
        </w:r>
        <w:r w:rsidRPr="00CA771A">
          <w:rPr>
            <w:rStyle w:val="a9"/>
            <w:rFonts w:eastAsia="BatangChe" w:cs="Times New Roman"/>
            <w:color w:val="244061" w:themeColor="accent1" w:themeShade="80"/>
            <w:sz w:val="22"/>
            <w:szCs w:val="22"/>
          </w:rPr>
          <w:t>.</w:t>
        </w:r>
        <w:r w:rsidRPr="00CA771A">
          <w:rPr>
            <w:rStyle w:val="a9"/>
            <w:rFonts w:eastAsia="BatangChe" w:cs="Times New Roman"/>
            <w:color w:val="244061" w:themeColor="accent1" w:themeShade="80"/>
            <w:sz w:val="22"/>
            <w:szCs w:val="22"/>
            <w:lang w:val="en-US"/>
          </w:rPr>
          <w:t>ru</w:t>
        </w:r>
      </w:hyperlink>
      <w:r w:rsidR="00CA771A" w:rsidRPr="00CA771A">
        <w:rPr>
          <w:rStyle w:val="a9"/>
          <w:rFonts w:eastAsia="BatangChe" w:cs="Times New Roman"/>
          <w:color w:val="244061" w:themeColor="accent1" w:themeShade="80"/>
          <w:sz w:val="22"/>
          <w:szCs w:val="22"/>
        </w:rPr>
        <w:t xml:space="preserve">, </w:t>
      </w:r>
      <w:r w:rsidR="00CA771A" w:rsidRPr="00CA771A">
        <w:rPr>
          <w:rStyle w:val="a9"/>
          <w:rFonts w:eastAsia="BatangChe" w:cs="Times New Roman"/>
          <w:color w:val="244061" w:themeColor="accent1" w:themeShade="80"/>
          <w:sz w:val="22"/>
          <w:szCs w:val="22"/>
          <w:u w:val="none"/>
        </w:rPr>
        <w:t xml:space="preserve">Сайт издательства </w:t>
      </w:r>
      <w:hyperlink r:id="rId12" w:history="1">
        <w:r w:rsidR="00CA771A" w:rsidRPr="00CA771A">
          <w:rPr>
            <w:rStyle w:val="a9"/>
            <w:rFonts w:asciiTheme="majorHAnsi" w:eastAsia="BatangChe" w:hAnsiTheme="majorHAnsi" w:cs="Times New Roman"/>
            <w:b/>
            <w:color w:val="244061" w:themeColor="accent1" w:themeShade="80"/>
            <w:sz w:val="23"/>
            <w:szCs w:val="23"/>
            <w:u w:val="none"/>
            <w:shd w:val="clear" w:color="auto" w:fill="FFFFFF"/>
          </w:rPr>
          <w:t>http://nauka-prioritet.ru</w:t>
        </w:r>
      </w:hyperlink>
    </w:p>
    <w:p w:rsidR="00296137" w:rsidRDefault="00296137" w:rsidP="00296137">
      <w:pPr>
        <w:spacing w:line="276" w:lineRule="auto"/>
        <w:rPr>
          <w:rStyle w:val="b-message-heademail"/>
          <w:rFonts w:eastAsia="BatangChe" w:cs="Times New Roman"/>
          <w:sz w:val="22"/>
          <w:szCs w:val="22"/>
        </w:rPr>
      </w:pPr>
    </w:p>
    <w:p w:rsidR="000B0A0A" w:rsidRPr="000B0A0A" w:rsidRDefault="000B0A0A" w:rsidP="000B0A0A">
      <w:pPr>
        <w:shd w:val="clear" w:color="auto" w:fill="FFFFFF"/>
        <w:autoSpaceDE w:val="0"/>
        <w:autoSpaceDN w:val="0"/>
        <w:adjustRightInd w:val="0"/>
        <w:jc w:val="center"/>
        <w:rPr>
          <w:rFonts w:asciiTheme="majorHAnsi" w:eastAsia="BatangChe" w:hAnsiTheme="majorHAnsi" w:cs="Times New Roman"/>
          <w:b/>
          <w:color w:val="FF0000"/>
          <w:sz w:val="22"/>
          <w:szCs w:val="22"/>
          <w:u w:val="single"/>
        </w:rPr>
      </w:pPr>
      <w:r w:rsidRPr="000B0A0A">
        <w:rPr>
          <w:rFonts w:asciiTheme="majorHAnsi" w:eastAsia="BatangChe" w:hAnsiTheme="majorHAnsi" w:cs="Times New Roman"/>
          <w:b/>
          <w:color w:val="FF0000"/>
          <w:sz w:val="22"/>
          <w:szCs w:val="22"/>
          <w:u w:val="single"/>
        </w:rPr>
        <w:t>Информация об оплате:</w:t>
      </w:r>
    </w:p>
    <w:p w:rsidR="000B0A0A" w:rsidRDefault="000B0A0A" w:rsidP="000B0A0A">
      <w:pPr>
        <w:shd w:val="clear" w:color="auto" w:fill="FFFFFF"/>
        <w:autoSpaceDE w:val="0"/>
        <w:autoSpaceDN w:val="0"/>
        <w:adjustRightInd w:val="0"/>
        <w:jc w:val="both"/>
        <w:rPr>
          <w:rFonts w:asciiTheme="majorHAnsi" w:eastAsia="BatangChe" w:hAnsiTheme="majorHAnsi" w:cs="Times New Roman"/>
          <w:b/>
          <w:color w:val="auto"/>
          <w:sz w:val="22"/>
          <w:szCs w:val="22"/>
        </w:rPr>
      </w:pPr>
    </w:p>
    <w:p w:rsidR="000B0A0A" w:rsidRPr="00CA771A" w:rsidRDefault="000B0A0A" w:rsidP="000B0A0A">
      <w:pPr>
        <w:shd w:val="clear" w:color="auto" w:fill="FFFFFF"/>
        <w:autoSpaceDE w:val="0"/>
        <w:autoSpaceDN w:val="0"/>
        <w:adjustRightInd w:val="0"/>
        <w:jc w:val="both"/>
        <w:rPr>
          <w:rFonts w:asciiTheme="majorHAnsi" w:eastAsia="BatangChe" w:hAnsiTheme="majorHAnsi" w:cs="Times New Roman"/>
          <w:b/>
          <w:i/>
          <w:color w:val="auto"/>
          <w:sz w:val="22"/>
          <w:szCs w:val="22"/>
          <w:u w:val="single"/>
        </w:rPr>
      </w:pPr>
      <w:r w:rsidRPr="00CA771A">
        <w:rPr>
          <w:rFonts w:asciiTheme="majorHAnsi" w:eastAsia="BatangChe" w:hAnsiTheme="majorHAnsi" w:cs="Times New Roman"/>
          <w:b/>
          <w:color w:val="auto"/>
          <w:sz w:val="22"/>
          <w:szCs w:val="22"/>
        </w:rPr>
        <w:t xml:space="preserve">Оплата публикации составляет 650 руб. за первые 4 страницы, цена последующей страницы 135 руб. </w:t>
      </w:r>
      <w:r w:rsidRPr="00CA771A">
        <w:rPr>
          <w:rFonts w:asciiTheme="majorHAnsi" w:eastAsia="BatangChe" w:hAnsiTheme="majorHAnsi" w:cs="Times New Roman"/>
          <w:b/>
          <w:i/>
          <w:color w:val="auto"/>
          <w:sz w:val="22"/>
          <w:szCs w:val="22"/>
          <w:u w:val="single"/>
        </w:rPr>
        <w:t>ОБЪЕМ СТАТЬИ НЕ МЕНЕЕ 4-Х СТРАНИЦ</w:t>
      </w:r>
    </w:p>
    <w:p w:rsidR="000B0A0A" w:rsidRDefault="000B0A0A" w:rsidP="000B0A0A">
      <w:pPr>
        <w:shd w:val="clear" w:color="auto" w:fill="FFFFFF"/>
        <w:tabs>
          <w:tab w:val="right" w:pos="9355"/>
        </w:tabs>
        <w:autoSpaceDE w:val="0"/>
        <w:autoSpaceDN w:val="0"/>
        <w:adjustRightInd w:val="0"/>
        <w:jc w:val="both"/>
        <w:rPr>
          <w:rFonts w:asciiTheme="majorHAnsi" w:eastAsia="BatangChe" w:hAnsiTheme="majorHAnsi" w:cs="Times New Roman"/>
          <w:b/>
          <w:bCs/>
          <w:color w:val="auto"/>
          <w:sz w:val="22"/>
          <w:szCs w:val="22"/>
        </w:rPr>
      </w:pPr>
    </w:p>
    <w:p w:rsidR="000B0A0A" w:rsidRPr="000B0A0A" w:rsidRDefault="000B0A0A" w:rsidP="000B0A0A">
      <w:pPr>
        <w:shd w:val="clear" w:color="auto" w:fill="FFFFFF"/>
        <w:tabs>
          <w:tab w:val="right" w:pos="9355"/>
        </w:tabs>
        <w:autoSpaceDE w:val="0"/>
        <w:autoSpaceDN w:val="0"/>
        <w:adjustRightInd w:val="0"/>
        <w:jc w:val="both"/>
        <w:rPr>
          <w:rFonts w:asciiTheme="majorHAnsi" w:eastAsia="BatangChe" w:hAnsiTheme="majorHAnsi" w:cs="Times New Roman"/>
          <w:b/>
          <w:bCs/>
          <w:color w:val="auto"/>
          <w:sz w:val="22"/>
          <w:szCs w:val="22"/>
        </w:rPr>
      </w:pPr>
      <w:r w:rsidRPr="000B0A0A">
        <w:rPr>
          <w:rFonts w:asciiTheme="majorHAnsi" w:eastAsia="BatangChe" w:hAnsiTheme="majorHAnsi" w:cs="Times New Roman"/>
          <w:b/>
          <w:bCs/>
          <w:color w:val="auto"/>
          <w:sz w:val="22"/>
          <w:szCs w:val="22"/>
        </w:rPr>
        <w:t xml:space="preserve">Вторая </w:t>
      </w:r>
      <w:r w:rsidR="00D9172D">
        <w:rPr>
          <w:rFonts w:asciiTheme="majorHAnsi" w:eastAsia="BatangChe" w:hAnsiTheme="majorHAnsi" w:cs="Times New Roman"/>
          <w:b/>
          <w:bCs/>
          <w:color w:val="auto"/>
          <w:sz w:val="22"/>
          <w:szCs w:val="22"/>
        </w:rPr>
        <w:t>и последующая статьи</w:t>
      </w:r>
      <w:r w:rsidRPr="000B0A0A">
        <w:rPr>
          <w:rFonts w:asciiTheme="majorHAnsi" w:eastAsia="BatangChe" w:hAnsiTheme="majorHAnsi" w:cs="Times New Roman"/>
          <w:b/>
          <w:bCs/>
          <w:color w:val="auto"/>
          <w:sz w:val="22"/>
          <w:szCs w:val="22"/>
        </w:rPr>
        <w:t xml:space="preserve"> одного и того же автора публикуется со скидкой в 50%.</w:t>
      </w:r>
    </w:p>
    <w:p w:rsidR="000B0A0A" w:rsidRDefault="000B0A0A" w:rsidP="000B0A0A">
      <w:pPr>
        <w:shd w:val="clear" w:color="auto" w:fill="FFFFFF"/>
        <w:tabs>
          <w:tab w:val="right" w:pos="9355"/>
        </w:tabs>
        <w:autoSpaceDE w:val="0"/>
        <w:autoSpaceDN w:val="0"/>
        <w:adjustRightInd w:val="0"/>
        <w:jc w:val="both"/>
        <w:rPr>
          <w:rFonts w:asciiTheme="majorHAnsi" w:eastAsia="BatangChe" w:hAnsiTheme="majorHAnsi" w:cs="Times New Roman"/>
          <w:bCs/>
          <w:color w:val="auto"/>
          <w:sz w:val="22"/>
          <w:szCs w:val="22"/>
        </w:rPr>
      </w:pPr>
    </w:p>
    <w:p w:rsidR="000B0A0A" w:rsidRPr="000B0A0A" w:rsidRDefault="000B0A0A" w:rsidP="000B0A0A">
      <w:pPr>
        <w:shd w:val="clear" w:color="auto" w:fill="FFFFFF"/>
        <w:tabs>
          <w:tab w:val="right" w:pos="9355"/>
        </w:tabs>
        <w:autoSpaceDE w:val="0"/>
        <w:autoSpaceDN w:val="0"/>
        <w:adjustRightInd w:val="0"/>
        <w:jc w:val="both"/>
        <w:rPr>
          <w:rFonts w:asciiTheme="majorHAnsi" w:eastAsia="BatangChe" w:hAnsiTheme="majorHAnsi" w:cs="Times New Roman"/>
          <w:b/>
          <w:bCs/>
          <w:color w:val="auto"/>
          <w:sz w:val="22"/>
          <w:szCs w:val="22"/>
        </w:rPr>
      </w:pPr>
      <w:r w:rsidRPr="000B0A0A">
        <w:rPr>
          <w:rFonts w:asciiTheme="majorHAnsi" w:eastAsia="BatangChe" w:hAnsiTheme="majorHAnsi" w:cs="Times New Roman"/>
          <w:b/>
          <w:bCs/>
          <w:color w:val="auto"/>
          <w:sz w:val="22"/>
          <w:szCs w:val="22"/>
        </w:rPr>
        <w:t xml:space="preserve">Члены редколлегии: публикуются со скидкой в 20%, вторая и последующая статьи </w:t>
      </w:r>
      <w:r>
        <w:rPr>
          <w:rFonts w:asciiTheme="majorHAnsi" w:eastAsia="BatangChe" w:hAnsiTheme="majorHAnsi" w:cs="Times New Roman"/>
          <w:b/>
          <w:bCs/>
          <w:color w:val="auto"/>
          <w:sz w:val="22"/>
          <w:szCs w:val="22"/>
        </w:rPr>
        <w:t xml:space="preserve">- </w:t>
      </w:r>
      <w:r w:rsidRPr="000B0A0A">
        <w:rPr>
          <w:rFonts w:asciiTheme="majorHAnsi" w:eastAsia="BatangChe" w:hAnsiTheme="majorHAnsi" w:cs="Times New Roman"/>
          <w:b/>
          <w:bCs/>
          <w:color w:val="auto"/>
          <w:sz w:val="22"/>
          <w:szCs w:val="22"/>
        </w:rPr>
        <w:t>со скидкой 50%</w:t>
      </w:r>
    </w:p>
    <w:p w:rsidR="000B0A0A" w:rsidRDefault="000B0A0A" w:rsidP="000B0A0A">
      <w:pPr>
        <w:shd w:val="clear" w:color="auto" w:fill="FFFFFF"/>
        <w:tabs>
          <w:tab w:val="right" w:pos="9355"/>
        </w:tabs>
        <w:autoSpaceDE w:val="0"/>
        <w:autoSpaceDN w:val="0"/>
        <w:adjustRightInd w:val="0"/>
        <w:jc w:val="both"/>
        <w:rPr>
          <w:rFonts w:asciiTheme="majorHAnsi" w:eastAsia="BatangChe" w:hAnsiTheme="majorHAnsi" w:cs="Times New Roman"/>
          <w:bCs/>
          <w:color w:val="auto"/>
          <w:sz w:val="22"/>
          <w:szCs w:val="22"/>
        </w:rPr>
      </w:pPr>
    </w:p>
    <w:p w:rsidR="00D9172D" w:rsidRPr="000B0A0A" w:rsidRDefault="00D9172D" w:rsidP="00D9172D">
      <w:pPr>
        <w:spacing w:line="276" w:lineRule="auto"/>
        <w:rPr>
          <w:rStyle w:val="b-message-heademail"/>
          <w:rFonts w:eastAsia="BatangChe" w:cs="Times New Roman"/>
          <w:b/>
          <w:sz w:val="22"/>
          <w:szCs w:val="22"/>
        </w:rPr>
      </w:pPr>
      <w:r w:rsidRPr="000B0A0A">
        <w:rPr>
          <w:rStyle w:val="b-message-heademail"/>
          <w:rFonts w:eastAsia="BatangChe" w:cs="Times New Roman"/>
          <w:b/>
          <w:sz w:val="22"/>
          <w:szCs w:val="22"/>
        </w:rPr>
        <w:t>Стоимость электронн</w:t>
      </w:r>
      <w:r>
        <w:rPr>
          <w:rStyle w:val="b-message-heademail"/>
          <w:rFonts w:eastAsia="BatangChe" w:cs="Times New Roman"/>
          <w:b/>
          <w:sz w:val="22"/>
          <w:szCs w:val="22"/>
        </w:rPr>
        <w:t>ой</w:t>
      </w:r>
      <w:r w:rsidRPr="000B0A0A">
        <w:rPr>
          <w:rStyle w:val="b-message-heademail"/>
          <w:rFonts w:eastAsia="BatangChe" w:cs="Times New Roman"/>
          <w:b/>
          <w:sz w:val="22"/>
          <w:szCs w:val="22"/>
        </w:rPr>
        <w:t xml:space="preserve"> </w:t>
      </w:r>
      <w:r>
        <w:rPr>
          <w:rStyle w:val="b-message-heademail"/>
          <w:rFonts w:eastAsia="BatangChe" w:cs="Times New Roman"/>
          <w:b/>
          <w:sz w:val="22"/>
          <w:szCs w:val="22"/>
        </w:rPr>
        <w:t>версии</w:t>
      </w:r>
      <w:r w:rsidRPr="000B0A0A">
        <w:rPr>
          <w:rStyle w:val="b-message-heademail"/>
          <w:rFonts w:eastAsia="BatangChe" w:cs="Times New Roman"/>
          <w:b/>
          <w:sz w:val="22"/>
          <w:szCs w:val="22"/>
        </w:rPr>
        <w:t xml:space="preserve"> журнала составляет 100 руб</w:t>
      </w:r>
      <w:r w:rsidR="00511300">
        <w:rPr>
          <w:rStyle w:val="b-message-heademail"/>
          <w:rFonts w:eastAsia="BatangChe" w:cs="Times New Roman"/>
          <w:b/>
          <w:sz w:val="22"/>
          <w:szCs w:val="22"/>
        </w:rPr>
        <w:t>.</w:t>
      </w:r>
      <w:r w:rsidRPr="000B0A0A">
        <w:rPr>
          <w:rStyle w:val="b-message-heademail"/>
          <w:rFonts w:eastAsia="BatangChe" w:cs="Times New Roman"/>
          <w:b/>
          <w:sz w:val="22"/>
          <w:szCs w:val="22"/>
        </w:rPr>
        <w:t xml:space="preserve"> за страницу</w:t>
      </w:r>
    </w:p>
    <w:p w:rsidR="00D9172D" w:rsidRDefault="00D9172D" w:rsidP="000B0A0A">
      <w:pPr>
        <w:shd w:val="clear" w:color="auto" w:fill="FFFFFF"/>
        <w:tabs>
          <w:tab w:val="right" w:pos="9355"/>
        </w:tabs>
        <w:autoSpaceDE w:val="0"/>
        <w:autoSpaceDN w:val="0"/>
        <w:adjustRightInd w:val="0"/>
        <w:jc w:val="both"/>
        <w:rPr>
          <w:rFonts w:asciiTheme="majorHAnsi" w:eastAsia="BatangChe" w:hAnsiTheme="majorHAnsi" w:cs="Times New Roman"/>
          <w:bCs/>
          <w:color w:val="auto"/>
          <w:sz w:val="22"/>
          <w:szCs w:val="22"/>
        </w:rPr>
      </w:pPr>
    </w:p>
    <w:p w:rsidR="000B0A0A" w:rsidRPr="000B0A0A" w:rsidRDefault="000B0A0A" w:rsidP="000B0A0A">
      <w:pPr>
        <w:shd w:val="clear" w:color="auto" w:fill="FFFFFF"/>
        <w:tabs>
          <w:tab w:val="right" w:pos="9355"/>
        </w:tabs>
        <w:autoSpaceDE w:val="0"/>
        <w:autoSpaceDN w:val="0"/>
        <w:adjustRightInd w:val="0"/>
        <w:jc w:val="both"/>
        <w:rPr>
          <w:rFonts w:asciiTheme="majorHAnsi" w:eastAsia="BatangChe" w:hAnsiTheme="majorHAnsi" w:cs="Times New Roman"/>
          <w:b/>
          <w:bCs/>
          <w:color w:val="auto"/>
          <w:sz w:val="22"/>
          <w:szCs w:val="22"/>
        </w:rPr>
      </w:pPr>
      <w:r w:rsidRPr="000B0A0A">
        <w:rPr>
          <w:rFonts w:asciiTheme="majorHAnsi" w:eastAsia="BatangChe" w:hAnsiTheme="majorHAnsi" w:cs="Times New Roman"/>
          <w:b/>
          <w:bCs/>
          <w:color w:val="auto"/>
          <w:sz w:val="22"/>
          <w:szCs w:val="22"/>
        </w:rPr>
        <w:t>Стоимость дополнительного экземпляра журнала - 450 руб.</w:t>
      </w:r>
    </w:p>
    <w:p w:rsidR="000B0A0A" w:rsidRPr="000B0A0A" w:rsidRDefault="000B0A0A" w:rsidP="000B0A0A">
      <w:pPr>
        <w:shd w:val="clear" w:color="auto" w:fill="FFFFFF"/>
        <w:tabs>
          <w:tab w:val="right" w:pos="9355"/>
        </w:tabs>
        <w:autoSpaceDE w:val="0"/>
        <w:autoSpaceDN w:val="0"/>
        <w:adjustRightInd w:val="0"/>
        <w:jc w:val="both"/>
        <w:rPr>
          <w:rFonts w:asciiTheme="majorHAnsi" w:hAnsiTheme="majorHAnsi"/>
          <w:b/>
          <w:sz w:val="22"/>
          <w:szCs w:val="22"/>
        </w:rPr>
      </w:pPr>
    </w:p>
    <w:p w:rsidR="000B0A0A" w:rsidRPr="000B0A0A" w:rsidRDefault="000B0A0A" w:rsidP="000B0A0A">
      <w:pPr>
        <w:shd w:val="clear" w:color="auto" w:fill="FFFFFF"/>
        <w:tabs>
          <w:tab w:val="right" w:pos="9355"/>
        </w:tabs>
        <w:autoSpaceDE w:val="0"/>
        <w:autoSpaceDN w:val="0"/>
        <w:adjustRightInd w:val="0"/>
        <w:jc w:val="both"/>
        <w:rPr>
          <w:rFonts w:asciiTheme="majorHAnsi" w:eastAsia="BatangChe" w:hAnsiTheme="majorHAnsi" w:cs="Times New Roman"/>
          <w:b/>
          <w:bCs/>
          <w:color w:val="auto"/>
          <w:sz w:val="22"/>
          <w:szCs w:val="22"/>
        </w:rPr>
      </w:pPr>
      <w:r w:rsidRPr="000B0A0A">
        <w:rPr>
          <w:rFonts w:asciiTheme="majorHAnsi" w:hAnsiTheme="majorHAnsi"/>
          <w:b/>
          <w:sz w:val="22"/>
          <w:szCs w:val="22"/>
        </w:rPr>
        <w:t xml:space="preserve">Дополнительно оплачивается пересылка </w:t>
      </w:r>
      <w:r w:rsidRPr="000B0A0A">
        <w:rPr>
          <w:rStyle w:val="ad"/>
          <w:rFonts w:asciiTheme="majorHAnsi" w:hAnsiTheme="majorHAnsi"/>
          <w:b/>
          <w:sz w:val="22"/>
          <w:szCs w:val="22"/>
        </w:rPr>
        <w:t>за пределы РФ</w:t>
      </w:r>
      <w:r w:rsidRPr="000B0A0A">
        <w:rPr>
          <w:rFonts w:asciiTheme="majorHAnsi" w:hAnsiTheme="majorHAnsi"/>
          <w:b/>
          <w:sz w:val="22"/>
          <w:szCs w:val="22"/>
        </w:rPr>
        <w:t xml:space="preserve"> (за экземпляр) согласно тарифам почты России.</w:t>
      </w:r>
    </w:p>
    <w:p w:rsidR="000B0A0A" w:rsidRPr="000B0A0A" w:rsidRDefault="000B0A0A" w:rsidP="000B0A0A">
      <w:pPr>
        <w:rPr>
          <w:rFonts w:eastAsia="BatangChe" w:cs="Times New Roman"/>
          <w:b/>
          <w:sz w:val="22"/>
          <w:szCs w:val="22"/>
          <w:shd w:val="clear" w:color="auto" w:fill="FFFFFF"/>
        </w:rPr>
      </w:pPr>
    </w:p>
    <w:p w:rsidR="009B4EC4" w:rsidRPr="00CA771A" w:rsidRDefault="009B4EC4" w:rsidP="00E5619B">
      <w:pPr>
        <w:shd w:val="clear" w:color="auto" w:fill="FFFFFF"/>
        <w:autoSpaceDE w:val="0"/>
        <w:autoSpaceDN w:val="0"/>
        <w:adjustRightInd w:val="0"/>
        <w:rPr>
          <w:rFonts w:asciiTheme="majorHAnsi" w:eastAsia="BatangChe" w:hAnsiTheme="majorHAnsi" w:cs="Times New Roman"/>
          <w:bCs/>
          <w:i/>
          <w:color w:val="auto"/>
          <w:sz w:val="22"/>
          <w:szCs w:val="22"/>
        </w:rPr>
      </w:pPr>
      <w:r w:rsidRPr="00CA771A">
        <w:rPr>
          <w:rFonts w:asciiTheme="majorHAnsi" w:eastAsia="BatangChe" w:hAnsiTheme="majorHAnsi" w:cs="Times New Roman"/>
          <w:bCs/>
          <w:i/>
          <w:color w:val="auto"/>
          <w:sz w:val="22"/>
          <w:szCs w:val="22"/>
        </w:rPr>
        <w:t>Оплата за публикацию статьи осуществ</w:t>
      </w:r>
      <w:r w:rsidR="00E5619B" w:rsidRPr="00CA771A">
        <w:rPr>
          <w:rFonts w:asciiTheme="majorHAnsi" w:eastAsia="BatangChe" w:hAnsiTheme="majorHAnsi" w:cs="Times New Roman"/>
          <w:bCs/>
          <w:i/>
          <w:color w:val="auto"/>
          <w:sz w:val="22"/>
          <w:szCs w:val="22"/>
        </w:rPr>
        <w:t>ляется по следующим реквизитам:</w:t>
      </w:r>
    </w:p>
    <w:p w:rsidR="009B4EC4" w:rsidRPr="00CA771A" w:rsidRDefault="009B4EC4" w:rsidP="009B4EC4">
      <w:pPr>
        <w:rPr>
          <w:rFonts w:asciiTheme="majorHAnsi" w:eastAsia="BatangChe" w:hAnsiTheme="majorHAnsi" w:cs="Times New Roman"/>
          <w:sz w:val="22"/>
          <w:szCs w:val="22"/>
        </w:rPr>
      </w:pPr>
      <w:r w:rsidRPr="00CA771A">
        <w:rPr>
          <w:rFonts w:asciiTheme="majorHAnsi" w:eastAsia="BatangChe" w:hAnsiTheme="majorHAnsi" w:cs="Times New Roman"/>
          <w:b/>
          <w:sz w:val="22"/>
          <w:szCs w:val="22"/>
        </w:rPr>
        <w:t xml:space="preserve">Получатель: </w:t>
      </w:r>
      <w:r w:rsidRPr="00CA771A">
        <w:rPr>
          <w:rFonts w:asciiTheme="majorHAnsi" w:eastAsia="BatangChe" w:hAnsiTheme="majorHAnsi" w:cs="Times New Roman"/>
          <w:sz w:val="22"/>
          <w:szCs w:val="22"/>
        </w:rPr>
        <w:t>ООО «ПРИОРИТЕТ»</w:t>
      </w:r>
    </w:p>
    <w:p w:rsidR="009B4EC4" w:rsidRPr="00CA771A" w:rsidRDefault="009B4EC4" w:rsidP="009B4EC4">
      <w:pPr>
        <w:rPr>
          <w:rFonts w:asciiTheme="majorHAnsi" w:eastAsia="BatangChe" w:hAnsiTheme="majorHAnsi" w:cs="Times New Roman"/>
          <w:b/>
          <w:bCs/>
          <w:sz w:val="22"/>
          <w:szCs w:val="22"/>
        </w:rPr>
      </w:pPr>
      <w:r w:rsidRPr="00CA771A">
        <w:rPr>
          <w:rFonts w:asciiTheme="majorHAnsi" w:eastAsia="BatangChe" w:hAnsiTheme="majorHAnsi" w:cs="Times New Roman"/>
          <w:b/>
          <w:sz w:val="22"/>
          <w:szCs w:val="22"/>
        </w:rPr>
        <w:t>ИНН</w:t>
      </w:r>
      <w:r w:rsidRPr="00CA771A">
        <w:rPr>
          <w:rFonts w:asciiTheme="majorHAnsi" w:eastAsia="BatangChe" w:hAnsiTheme="majorHAnsi" w:cs="Times New Roman"/>
          <w:sz w:val="22"/>
          <w:szCs w:val="22"/>
        </w:rPr>
        <w:t xml:space="preserve"> 6161069692, </w:t>
      </w:r>
      <w:r w:rsidRPr="00CA771A">
        <w:rPr>
          <w:rFonts w:asciiTheme="majorHAnsi" w:eastAsia="BatangChe" w:hAnsiTheme="majorHAnsi" w:cs="Times New Roman"/>
          <w:b/>
          <w:sz w:val="22"/>
          <w:szCs w:val="22"/>
        </w:rPr>
        <w:t>КПП</w:t>
      </w:r>
      <w:r w:rsidRPr="00CA771A">
        <w:rPr>
          <w:rFonts w:asciiTheme="majorHAnsi" w:eastAsia="BatangChe" w:hAnsiTheme="majorHAnsi" w:cs="Times New Roman"/>
          <w:sz w:val="22"/>
          <w:szCs w:val="22"/>
        </w:rPr>
        <w:t xml:space="preserve"> 616101001, </w:t>
      </w:r>
      <w:r w:rsidRPr="00CA771A">
        <w:rPr>
          <w:rFonts w:asciiTheme="majorHAnsi" w:eastAsia="BatangChe" w:hAnsiTheme="majorHAnsi" w:cs="Times New Roman"/>
          <w:b/>
          <w:sz w:val="22"/>
          <w:szCs w:val="22"/>
        </w:rPr>
        <w:t>Р/с</w:t>
      </w:r>
      <w:r w:rsidRPr="00CA771A">
        <w:rPr>
          <w:rFonts w:asciiTheme="majorHAnsi" w:eastAsia="BatangChe" w:hAnsiTheme="majorHAnsi" w:cs="Times New Roman"/>
          <w:sz w:val="22"/>
          <w:szCs w:val="22"/>
        </w:rPr>
        <w:t xml:space="preserve"> № </w:t>
      </w:r>
      <w:r w:rsidRPr="00CA771A">
        <w:rPr>
          <w:rFonts w:asciiTheme="majorHAnsi" w:eastAsia="BatangChe" w:hAnsiTheme="majorHAnsi" w:cs="Times New Roman"/>
          <w:bCs/>
          <w:sz w:val="22"/>
          <w:szCs w:val="22"/>
        </w:rPr>
        <w:t>40702-810-</w:t>
      </w:r>
      <w:r w:rsidR="00CC0C55" w:rsidRPr="00CA771A">
        <w:rPr>
          <w:rFonts w:asciiTheme="majorHAnsi" w:eastAsia="BatangChe" w:hAnsiTheme="majorHAnsi" w:cs="Times New Roman"/>
          <w:bCs/>
          <w:sz w:val="22"/>
          <w:szCs w:val="22"/>
        </w:rPr>
        <w:t>1</w:t>
      </w:r>
      <w:r w:rsidRPr="00CA771A">
        <w:rPr>
          <w:rFonts w:asciiTheme="majorHAnsi" w:eastAsia="BatangChe" w:hAnsiTheme="majorHAnsi" w:cs="Times New Roman"/>
          <w:bCs/>
          <w:sz w:val="22"/>
          <w:szCs w:val="22"/>
        </w:rPr>
        <w:t>-000</w:t>
      </w:r>
      <w:r w:rsidR="00CC0C55" w:rsidRPr="00CA771A">
        <w:rPr>
          <w:rFonts w:asciiTheme="majorHAnsi" w:eastAsia="BatangChe" w:hAnsiTheme="majorHAnsi" w:cs="Times New Roman"/>
          <w:bCs/>
          <w:sz w:val="22"/>
          <w:szCs w:val="22"/>
        </w:rPr>
        <w:t>0</w:t>
      </w:r>
      <w:r w:rsidRPr="00CA771A">
        <w:rPr>
          <w:rFonts w:asciiTheme="majorHAnsi" w:eastAsia="BatangChe" w:hAnsiTheme="majorHAnsi" w:cs="Times New Roman"/>
          <w:bCs/>
          <w:sz w:val="22"/>
          <w:szCs w:val="22"/>
        </w:rPr>
        <w:t>-00</w:t>
      </w:r>
      <w:r w:rsidR="00CC0C55" w:rsidRPr="00CA771A">
        <w:rPr>
          <w:rFonts w:asciiTheme="majorHAnsi" w:eastAsia="BatangChe" w:hAnsiTheme="majorHAnsi" w:cs="Times New Roman"/>
          <w:bCs/>
          <w:sz w:val="22"/>
          <w:szCs w:val="22"/>
        </w:rPr>
        <w:t>19749</w:t>
      </w:r>
    </w:p>
    <w:p w:rsidR="00CC0C55" w:rsidRPr="00CA771A" w:rsidRDefault="009B4EC4" w:rsidP="009B4EC4">
      <w:pPr>
        <w:rPr>
          <w:rFonts w:asciiTheme="majorHAnsi" w:eastAsia="BatangChe" w:hAnsiTheme="majorHAnsi" w:cs="Times New Roman"/>
          <w:sz w:val="22"/>
          <w:szCs w:val="22"/>
        </w:rPr>
      </w:pPr>
      <w:r w:rsidRPr="00CA771A">
        <w:rPr>
          <w:rFonts w:asciiTheme="majorHAnsi" w:eastAsia="BatangChe" w:hAnsiTheme="majorHAnsi" w:cs="Times New Roman"/>
          <w:b/>
          <w:sz w:val="22"/>
          <w:szCs w:val="22"/>
        </w:rPr>
        <w:t xml:space="preserve">Банк получателя: </w:t>
      </w:r>
      <w:r w:rsidR="00CC0C55" w:rsidRPr="00CA771A">
        <w:rPr>
          <w:rFonts w:asciiTheme="majorHAnsi" w:eastAsia="BatangChe" w:hAnsiTheme="majorHAnsi" w:cs="Times New Roman"/>
          <w:sz w:val="22"/>
          <w:szCs w:val="22"/>
        </w:rPr>
        <w:t>ОАО КБ «Центр-инвест»</w:t>
      </w:r>
      <w:r w:rsidR="00296137" w:rsidRPr="00CA771A">
        <w:rPr>
          <w:rFonts w:asciiTheme="majorHAnsi" w:eastAsia="BatangChe" w:hAnsiTheme="majorHAnsi" w:cs="Times New Roman"/>
          <w:sz w:val="22"/>
          <w:szCs w:val="22"/>
        </w:rPr>
        <w:t xml:space="preserve">, </w:t>
      </w:r>
      <w:r w:rsidRPr="00CA771A">
        <w:rPr>
          <w:rFonts w:asciiTheme="majorHAnsi" w:eastAsia="BatangChe" w:hAnsiTheme="majorHAnsi" w:cs="Times New Roman"/>
          <w:b/>
          <w:sz w:val="22"/>
          <w:szCs w:val="22"/>
        </w:rPr>
        <w:t>БИК</w:t>
      </w:r>
      <w:r w:rsidRPr="00CA771A">
        <w:rPr>
          <w:rFonts w:asciiTheme="majorHAnsi" w:eastAsia="BatangChe" w:hAnsiTheme="majorHAnsi" w:cs="Times New Roman"/>
          <w:sz w:val="22"/>
          <w:szCs w:val="22"/>
        </w:rPr>
        <w:t xml:space="preserve"> 0460157</w:t>
      </w:r>
      <w:r w:rsidR="00CC0C55" w:rsidRPr="00CA771A">
        <w:rPr>
          <w:rFonts w:asciiTheme="majorHAnsi" w:eastAsia="BatangChe" w:hAnsiTheme="majorHAnsi" w:cs="Times New Roman"/>
          <w:sz w:val="22"/>
          <w:szCs w:val="22"/>
        </w:rPr>
        <w:t>62</w:t>
      </w:r>
      <w:r w:rsidR="00296137" w:rsidRPr="00CA771A">
        <w:rPr>
          <w:rFonts w:asciiTheme="majorHAnsi" w:eastAsia="BatangChe" w:hAnsiTheme="majorHAnsi" w:cs="Times New Roman"/>
          <w:sz w:val="22"/>
          <w:szCs w:val="22"/>
        </w:rPr>
        <w:t xml:space="preserve">, </w:t>
      </w:r>
      <w:r w:rsidRPr="00CA771A">
        <w:rPr>
          <w:rFonts w:asciiTheme="majorHAnsi" w:eastAsia="BatangChe" w:hAnsiTheme="majorHAnsi" w:cs="Times New Roman"/>
          <w:b/>
          <w:sz w:val="22"/>
          <w:szCs w:val="22"/>
        </w:rPr>
        <w:t>К/с</w:t>
      </w:r>
      <w:r w:rsidRPr="00CA771A">
        <w:rPr>
          <w:rFonts w:asciiTheme="majorHAnsi" w:eastAsia="BatangChe" w:hAnsiTheme="majorHAnsi" w:cs="Times New Roman"/>
          <w:sz w:val="22"/>
          <w:szCs w:val="22"/>
        </w:rPr>
        <w:t xml:space="preserve"> 30101810</w:t>
      </w:r>
      <w:r w:rsidR="00CC0C55" w:rsidRPr="00CA771A">
        <w:rPr>
          <w:rFonts w:asciiTheme="majorHAnsi" w:eastAsia="BatangChe" w:hAnsiTheme="majorHAnsi" w:cs="Times New Roman"/>
          <w:sz w:val="22"/>
          <w:szCs w:val="22"/>
        </w:rPr>
        <w:t>100000000762</w:t>
      </w:r>
    </w:p>
    <w:p w:rsidR="009B4EC4" w:rsidRPr="00CA771A" w:rsidRDefault="009B4EC4" w:rsidP="009B4EC4">
      <w:pPr>
        <w:rPr>
          <w:rFonts w:asciiTheme="majorHAnsi" w:eastAsia="BatangChe" w:hAnsiTheme="majorHAnsi" w:cs="Times New Roman"/>
          <w:b/>
          <w:color w:val="auto"/>
          <w:sz w:val="22"/>
          <w:szCs w:val="22"/>
        </w:rPr>
      </w:pPr>
      <w:r w:rsidRPr="00CA771A">
        <w:rPr>
          <w:rFonts w:asciiTheme="majorHAnsi" w:eastAsia="BatangChe" w:hAnsiTheme="majorHAnsi" w:cs="Times New Roman"/>
          <w:b/>
          <w:color w:val="auto"/>
          <w:sz w:val="22"/>
          <w:szCs w:val="22"/>
        </w:rPr>
        <w:t xml:space="preserve">Назначение платежа: </w:t>
      </w:r>
      <w:r w:rsidRPr="00CA771A">
        <w:rPr>
          <w:rFonts w:asciiTheme="majorHAnsi" w:eastAsia="BatangChe" w:hAnsiTheme="majorHAnsi" w:cs="Times New Roman"/>
          <w:color w:val="auto"/>
          <w:sz w:val="22"/>
          <w:szCs w:val="22"/>
          <w:u w:val="single"/>
        </w:rPr>
        <w:t>за издание и пересылку журнала, ф.и.о.</w:t>
      </w:r>
      <w:r w:rsidRPr="00CA771A">
        <w:rPr>
          <w:rFonts w:asciiTheme="majorHAnsi" w:eastAsia="BatangChe" w:hAnsiTheme="majorHAnsi" w:cs="Times New Roman"/>
          <w:color w:val="auto"/>
          <w:sz w:val="22"/>
          <w:szCs w:val="22"/>
        </w:rPr>
        <w:t xml:space="preserve"> </w:t>
      </w:r>
      <w:r w:rsidRPr="00CA771A">
        <w:rPr>
          <w:rFonts w:asciiTheme="majorHAnsi" w:eastAsia="BatangChe" w:hAnsiTheme="majorHAnsi" w:cs="Times New Roman"/>
          <w:b/>
          <w:color w:val="auto"/>
          <w:sz w:val="22"/>
          <w:szCs w:val="22"/>
        </w:rPr>
        <w:t>(ОБЯЗАТЕЛЬНО УКАЗАТЬ)</w:t>
      </w:r>
    </w:p>
    <w:p w:rsidR="000B0A0A" w:rsidRDefault="000B0A0A" w:rsidP="00CA771A">
      <w:pPr>
        <w:shd w:val="clear" w:color="auto" w:fill="FFFFFF"/>
        <w:autoSpaceDE w:val="0"/>
        <w:autoSpaceDN w:val="0"/>
        <w:adjustRightInd w:val="0"/>
        <w:jc w:val="both"/>
        <w:rPr>
          <w:rFonts w:asciiTheme="majorHAnsi" w:eastAsia="BatangChe" w:hAnsiTheme="majorHAnsi" w:cs="Times New Roman"/>
          <w:b/>
          <w:color w:val="auto"/>
          <w:sz w:val="22"/>
          <w:szCs w:val="22"/>
        </w:rPr>
      </w:pPr>
    </w:p>
    <w:p w:rsidR="000B0A0A" w:rsidRPr="00E44E8D" w:rsidRDefault="000B0A0A" w:rsidP="000B0A0A">
      <w:pPr>
        <w:rPr>
          <w:rFonts w:eastAsia="BatangChe" w:cs="Times New Roman"/>
          <w:i/>
          <w:sz w:val="22"/>
          <w:szCs w:val="22"/>
          <w:shd w:val="clear" w:color="auto" w:fill="FFFFFF"/>
        </w:rPr>
      </w:pPr>
      <w:r w:rsidRPr="00E44E8D">
        <w:rPr>
          <w:rFonts w:eastAsia="BatangChe" w:cs="Times New Roman"/>
          <w:i/>
          <w:sz w:val="22"/>
          <w:szCs w:val="22"/>
          <w:shd w:val="clear" w:color="auto" w:fill="FFFFFF"/>
        </w:rPr>
        <w:t>Оплату за публикацию также можно осуществить на карту Сбербанка:</w:t>
      </w:r>
    </w:p>
    <w:p w:rsidR="000B0A0A" w:rsidRDefault="000B0A0A" w:rsidP="000B0A0A">
      <w:pPr>
        <w:rPr>
          <w:rFonts w:eastAsia="BatangChe" w:cs="Times New Roman"/>
          <w:sz w:val="22"/>
          <w:szCs w:val="22"/>
          <w:shd w:val="clear" w:color="auto" w:fill="FFFFFF"/>
        </w:rPr>
      </w:pPr>
      <w:r>
        <w:rPr>
          <w:rFonts w:eastAsia="BatangChe" w:cs="Times New Roman"/>
          <w:sz w:val="22"/>
          <w:szCs w:val="22"/>
          <w:shd w:val="clear" w:color="auto" w:fill="FFFFFF"/>
        </w:rPr>
        <w:t>№ карты 6390</w:t>
      </w:r>
      <w:r w:rsidRPr="00B53089">
        <w:rPr>
          <w:rFonts w:eastAsia="BatangChe" w:cs="Times New Roman"/>
          <w:sz w:val="22"/>
          <w:szCs w:val="22"/>
          <w:shd w:val="clear" w:color="auto" w:fill="FFFFFF"/>
        </w:rPr>
        <w:t xml:space="preserve"> </w:t>
      </w:r>
      <w:r>
        <w:rPr>
          <w:rFonts w:eastAsia="BatangChe" w:cs="Times New Roman"/>
          <w:sz w:val="22"/>
          <w:szCs w:val="22"/>
          <w:shd w:val="clear" w:color="auto" w:fill="FFFFFF"/>
        </w:rPr>
        <w:t>0252</w:t>
      </w:r>
      <w:r w:rsidRPr="00B53089">
        <w:rPr>
          <w:rFonts w:eastAsia="BatangChe" w:cs="Times New Roman"/>
          <w:sz w:val="22"/>
          <w:szCs w:val="22"/>
          <w:shd w:val="clear" w:color="auto" w:fill="FFFFFF"/>
        </w:rPr>
        <w:t xml:space="preserve"> </w:t>
      </w:r>
      <w:r>
        <w:rPr>
          <w:rFonts w:eastAsia="BatangChe" w:cs="Times New Roman"/>
          <w:sz w:val="22"/>
          <w:szCs w:val="22"/>
          <w:shd w:val="clear" w:color="auto" w:fill="FFFFFF"/>
        </w:rPr>
        <w:t>9034</w:t>
      </w:r>
      <w:r w:rsidRPr="00B53089">
        <w:rPr>
          <w:rFonts w:eastAsia="BatangChe" w:cs="Times New Roman"/>
          <w:sz w:val="22"/>
          <w:szCs w:val="22"/>
          <w:shd w:val="clear" w:color="auto" w:fill="FFFFFF"/>
        </w:rPr>
        <w:t xml:space="preserve"> </w:t>
      </w:r>
      <w:r>
        <w:rPr>
          <w:rFonts w:eastAsia="BatangChe" w:cs="Times New Roman"/>
          <w:sz w:val="22"/>
          <w:szCs w:val="22"/>
          <w:shd w:val="clear" w:color="auto" w:fill="FFFFFF"/>
        </w:rPr>
        <w:t>1556 31</w:t>
      </w:r>
    </w:p>
    <w:p w:rsidR="000B0A0A" w:rsidRDefault="000B0A0A" w:rsidP="000B0A0A">
      <w:pPr>
        <w:rPr>
          <w:rFonts w:eastAsia="BatangChe" w:cs="Times New Roman"/>
          <w:sz w:val="22"/>
          <w:szCs w:val="22"/>
          <w:shd w:val="clear" w:color="auto" w:fill="FFFFFF"/>
        </w:rPr>
      </w:pPr>
      <w:r>
        <w:rPr>
          <w:rFonts w:eastAsia="BatangChe" w:cs="Times New Roman"/>
          <w:sz w:val="22"/>
          <w:szCs w:val="22"/>
          <w:shd w:val="clear" w:color="auto" w:fill="FFFFFF"/>
        </w:rPr>
        <w:t>Получатель (Тихонова Жанна Сергеевна)</w:t>
      </w:r>
    </w:p>
    <w:p w:rsidR="000B0A0A" w:rsidRDefault="000B0A0A" w:rsidP="000B0A0A">
      <w:pPr>
        <w:rPr>
          <w:rFonts w:eastAsia="BatangChe" w:cs="Times New Roman"/>
          <w:sz w:val="22"/>
          <w:szCs w:val="22"/>
          <w:shd w:val="clear" w:color="auto" w:fill="FFFFFF"/>
        </w:rPr>
      </w:pPr>
      <w:r>
        <w:rPr>
          <w:rFonts w:eastAsia="BatangChe" w:cs="Times New Roman"/>
          <w:sz w:val="22"/>
          <w:szCs w:val="22"/>
          <w:shd w:val="clear" w:color="auto" w:fill="FFFFFF"/>
        </w:rPr>
        <w:t xml:space="preserve">Дополнительные реквизиты карты: </w:t>
      </w:r>
    </w:p>
    <w:p w:rsidR="000B0A0A" w:rsidRDefault="000B0A0A" w:rsidP="000B0A0A">
      <w:pPr>
        <w:rPr>
          <w:rFonts w:eastAsia="BatangChe" w:cs="Times New Roman"/>
          <w:sz w:val="22"/>
          <w:szCs w:val="22"/>
          <w:shd w:val="clear" w:color="auto" w:fill="FFFFFF"/>
        </w:rPr>
      </w:pPr>
      <w:r>
        <w:rPr>
          <w:rFonts w:eastAsia="BatangChe" w:cs="Times New Roman"/>
          <w:sz w:val="22"/>
          <w:szCs w:val="22"/>
          <w:shd w:val="clear" w:color="auto" w:fill="FFFFFF"/>
        </w:rPr>
        <w:t xml:space="preserve">р/с </w:t>
      </w:r>
      <w:r w:rsidRPr="00E44E8D">
        <w:rPr>
          <w:rFonts w:eastAsia="BatangChe" w:cs="Times New Roman"/>
          <w:sz w:val="22"/>
          <w:szCs w:val="22"/>
          <w:shd w:val="clear" w:color="auto" w:fill="FFFFFF"/>
        </w:rPr>
        <w:t>408178</w:t>
      </w:r>
      <w:r w:rsidR="0087710E">
        <w:rPr>
          <w:rFonts w:eastAsia="BatangChe" w:cs="Times New Roman"/>
          <w:sz w:val="22"/>
          <w:szCs w:val="22"/>
          <w:shd w:val="clear" w:color="auto" w:fill="FFFFFF"/>
        </w:rPr>
        <w:t>10052092598324,</w:t>
      </w:r>
      <w:r>
        <w:rPr>
          <w:rFonts w:eastAsia="BatangChe" w:cs="Times New Roman"/>
          <w:sz w:val="22"/>
          <w:szCs w:val="22"/>
          <w:shd w:val="clear" w:color="auto" w:fill="FFFFFF"/>
        </w:rPr>
        <w:t xml:space="preserve"> БИК </w:t>
      </w:r>
      <w:r w:rsidRPr="00E44E8D">
        <w:rPr>
          <w:rFonts w:eastAsia="BatangChe" w:cs="Times New Roman"/>
          <w:sz w:val="22"/>
          <w:szCs w:val="22"/>
          <w:shd w:val="clear" w:color="auto" w:fill="FFFFFF"/>
        </w:rPr>
        <w:t>046015602</w:t>
      </w:r>
      <w:r>
        <w:rPr>
          <w:rFonts w:eastAsia="BatangChe" w:cs="Times New Roman"/>
          <w:sz w:val="22"/>
          <w:szCs w:val="22"/>
          <w:shd w:val="clear" w:color="auto" w:fill="FFFFFF"/>
        </w:rPr>
        <w:t xml:space="preserve">, к/с </w:t>
      </w:r>
      <w:r w:rsidRPr="00E44E8D">
        <w:rPr>
          <w:rFonts w:eastAsia="BatangChe" w:cs="Times New Roman"/>
          <w:sz w:val="22"/>
          <w:szCs w:val="22"/>
          <w:shd w:val="clear" w:color="auto" w:fill="FFFFFF"/>
        </w:rPr>
        <w:t>30101810600000000602</w:t>
      </w:r>
    </w:p>
    <w:p w:rsidR="00E1177F" w:rsidRDefault="00E1177F" w:rsidP="00E1177F">
      <w:pPr>
        <w:rPr>
          <w:rFonts w:cs="Times New Roman"/>
          <w:color w:val="auto"/>
          <w:sz w:val="24"/>
          <w:szCs w:val="24"/>
          <w:lang w:eastAsia="ru-RU" w:bidi="ar-SA"/>
        </w:rPr>
      </w:pPr>
      <w:r w:rsidRPr="00E1177F">
        <w:rPr>
          <w:rFonts w:cs="Times New Roman"/>
          <w:color w:val="auto"/>
          <w:sz w:val="24"/>
          <w:szCs w:val="24"/>
          <w:lang w:eastAsia="ru-RU" w:bidi="ar-SA"/>
        </w:rPr>
        <w:t xml:space="preserve">Также, хотим проинформировать о том, что при подаче второй статьи </w:t>
      </w:r>
      <w:r w:rsidR="00397069">
        <w:rPr>
          <w:rFonts w:cs="Times New Roman"/>
          <w:color w:val="auto"/>
          <w:sz w:val="24"/>
          <w:szCs w:val="24"/>
          <w:lang w:eastAsia="ru-RU" w:bidi="ar-SA"/>
        </w:rPr>
        <w:t xml:space="preserve">одного автора </w:t>
      </w:r>
      <w:r w:rsidRPr="00E1177F">
        <w:rPr>
          <w:rFonts w:cs="Times New Roman"/>
          <w:color w:val="auto"/>
          <w:sz w:val="24"/>
          <w:szCs w:val="24"/>
          <w:lang w:eastAsia="ru-RU" w:bidi="ar-SA"/>
        </w:rPr>
        <w:t>в номер, скидка на нее 50%.</w:t>
      </w:r>
    </w:p>
    <w:p w:rsidR="00A00ECE" w:rsidRDefault="00A00ECE">
      <w:pPr>
        <w:spacing w:after="200" w:line="276" w:lineRule="auto"/>
        <w:rPr>
          <w:rFonts w:cs="Times New Roman"/>
          <w:color w:val="auto"/>
          <w:sz w:val="24"/>
          <w:szCs w:val="24"/>
          <w:lang w:eastAsia="ru-RU" w:bidi="ar-SA"/>
        </w:rPr>
      </w:pPr>
      <w:r>
        <w:rPr>
          <w:rFonts w:cs="Times New Roman"/>
          <w:color w:val="auto"/>
          <w:sz w:val="24"/>
          <w:szCs w:val="24"/>
          <w:lang w:eastAsia="ru-RU" w:bidi="ar-SA"/>
        </w:rPr>
        <w:br w:type="page"/>
      </w:r>
    </w:p>
    <w:p w:rsidR="00A00ECE" w:rsidRPr="00E1177F" w:rsidRDefault="00A00ECE" w:rsidP="00E1177F">
      <w:pPr>
        <w:rPr>
          <w:rFonts w:cs="Times New Roman"/>
          <w:color w:val="auto"/>
          <w:sz w:val="24"/>
          <w:szCs w:val="24"/>
          <w:lang w:eastAsia="ru-RU" w:bidi="ar-SA"/>
        </w:rPr>
      </w:pPr>
    </w:p>
    <w:p w:rsidR="00C92B2E" w:rsidRPr="001A74A7" w:rsidRDefault="00C92B2E" w:rsidP="00C92B2E">
      <w:pPr>
        <w:pBdr>
          <w:bottom w:val="single" w:sz="12" w:space="1" w:color="auto"/>
        </w:pBdr>
        <w:spacing w:line="276" w:lineRule="auto"/>
        <w:ind w:firstLine="709"/>
        <w:jc w:val="right"/>
        <w:rPr>
          <w:rFonts w:asciiTheme="majorHAnsi" w:hAnsiTheme="majorHAnsi" w:cs="Times New Roman"/>
          <w:i/>
          <w:sz w:val="20"/>
          <w:szCs w:val="20"/>
        </w:rPr>
      </w:pPr>
      <w:r w:rsidRPr="001A74A7">
        <w:rPr>
          <w:rFonts w:asciiTheme="majorHAnsi" w:hAnsiTheme="majorHAnsi" w:cs="Times New Roman"/>
          <w:i/>
          <w:sz w:val="20"/>
          <w:szCs w:val="20"/>
        </w:rPr>
        <w:t>ПРИМЕР ОФОРМЛЕНИЯ ПЕРВОЙ СТРАНИЦЫ</w:t>
      </w:r>
    </w:p>
    <w:p w:rsidR="00E27BA2" w:rsidRPr="00060FFA" w:rsidRDefault="00E27BA2" w:rsidP="00C92B2E">
      <w:pPr>
        <w:spacing w:line="276" w:lineRule="auto"/>
        <w:ind w:firstLine="709"/>
        <w:jc w:val="right"/>
        <w:rPr>
          <w:rFonts w:asciiTheme="majorHAnsi" w:hAnsiTheme="majorHAnsi" w:cs="Times New Roman"/>
          <w:b/>
          <w:sz w:val="14"/>
          <w:szCs w:val="14"/>
        </w:rPr>
      </w:pPr>
    </w:p>
    <w:p w:rsidR="00C92B2E" w:rsidRDefault="00C92B2E" w:rsidP="00C92B2E">
      <w:pPr>
        <w:spacing w:line="360" w:lineRule="auto"/>
        <w:jc w:val="both"/>
      </w:pPr>
      <w:r w:rsidRPr="005B3909">
        <w:t xml:space="preserve">УДК </w:t>
      </w:r>
      <w:r w:rsidRPr="00BB0573">
        <w:t>33.502.338</w:t>
      </w:r>
    </w:p>
    <w:p w:rsidR="00C92B2E" w:rsidRDefault="00C92B2E" w:rsidP="00C92B2E">
      <w:pPr>
        <w:spacing w:line="360" w:lineRule="auto"/>
        <w:ind w:firstLine="709"/>
        <w:jc w:val="both"/>
        <w:rPr>
          <w:b/>
        </w:rPr>
      </w:pPr>
    </w:p>
    <w:p w:rsidR="00C92B2E" w:rsidRDefault="00C92B2E" w:rsidP="001A74A7">
      <w:pPr>
        <w:jc w:val="center"/>
        <w:rPr>
          <w:b/>
        </w:rPr>
      </w:pPr>
      <w:r>
        <w:rPr>
          <w:b/>
        </w:rPr>
        <w:t>Влияние промышленных отходов на качество жизни населения Ростовской области: социально-экологический аспект</w:t>
      </w:r>
    </w:p>
    <w:p w:rsidR="00C92B2E" w:rsidRDefault="00C92B2E" w:rsidP="00C92B2E">
      <w:pPr>
        <w:spacing w:line="360" w:lineRule="auto"/>
        <w:jc w:val="both"/>
      </w:pPr>
    </w:p>
    <w:p w:rsidR="00C92B2E" w:rsidRPr="006F25CF" w:rsidRDefault="00C92B2E" w:rsidP="00E5619B">
      <w:pPr>
        <w:jc w:val="both"/>
      </w:pPr>
      <w:r>
        <w:t>Иванов</w:t>
      </w:r>
      <w:r w:rsidR="00E5619B">
        <w:t xml:space="preserve"> Иван Иванович</w:t>
      </w:r>
    </w:p>
    <w:p w:rsidR="00C92B2E" w:rsidRDefault="00B53089" w:rsidP="00E5619B">
      <w:pPr>
        <w:jc w:val="both"/>
      </w:pPr>
      <w:r>
        <w:t xml:space="preserve">Аспирант, </w:t>
      </w:r>
      <w:r w:rsidR="00C92B2E">
        <w:t>Южный федеральный университет</w:t>
      </w:r>
    </w:p>
    <w:p w:rsidR="00C222AA" w:rsidRPr="002C39A5" w:rsidRDefault="00C222AA" w:rsidP="00E5619B">
      <w:pPr>
        <w:jc w:val="both"/>
      </w:pPr>
      <w:r>
        <w:rPr>
          <w:lang w:val="en-US"/>
        </w:rPr>
        <w:t>E</w:t>
      </w:r>
      <w:r w:rsidRPr="002C39A5">
        <w:t>-</w:t>
      </w:r>
      <w:r>
        <w:rPr>
          <w:lang w:val="en-US"/>
        </w:rPr>
        <w:t>mail</w:t>
      </w:r>
      <w:r>
        <w:t>: 123456</w:t>
      </w:r>
      <w:r w:rsidRPr="002C39A5">
        <w:t>@</w:t>
      </w:r>
      <w:r>
        <w:rPr>
          <w:lang w:val="en-US"/>
        </w:rPr>
        <w:t>mail</w:t>
      </w:r>
      <w:r w:rsidRPr="002C39A5">
        <w:t>.</w:t>
      </w:r>
      <w:r>
        <w:rPr>
          <w:lang w:val="en-US"/>
        </w:rPr>
        <w:t>ru</w:t>
      </w:r>
    </w:p>
    <w:p w:rsidR="00C92B2E" w:rsidRDefault="00C92B2E" w:rsidP="00C92B2E">
      <w:pPr>
        <w:spacing w:line="360" w:lineRule="auto"/>
        <w:ind w:firstLine="709"/>
        <w:jc w:val="both"/>
        <w:rPr>
          <w:b/>
        </w:rPr>
      </w:pPr>
    </w:p>
    <w:p w:rsidR="00C92B2E" w:rsidRPr="00B653CC" w:rsidRDefault="00C92B2E" w:rsidP="00C92B2E">
      <w:pPr>
        <w:spacing w:line="360" w:lineRule="auto"/>
        <w:jc w:val="both"/>
        <w:rPr>
          <w:i/>
        </w:rPr>
      </w:pPr>
      <w:r w:rsidRPr="00B653CC">
        <w:rPr>
          <w:i/>
        </w:rPr>
        <w:t xml:space="preserve">В статье представлены социально-экологические аспекты влияния промышленных отходов на </w:t>
      </w:r>
      <w:r>
        <w:rPr>
          <w:i/>
        </w:rPr>
        <w:t>здоровье</w:t>
      </w:r>
      <w:r w:rsidRPr="00B653CC">
        <w:rPr>
          <w:i/>
        </w:rPr>
        <w:t xml:space="preserve"> населения. Приведен анализ качества питьевой воды в водопроводной сети, атмосферного воздуха, почв, а также динамика </w:t>
      </w:r>
      <w:r w:rsidRPr="00B653CC">
        <w:rPr>
          <w:i/>
          <w:lang w:eastAsia="ru-RU"/>
        </w:rPr>
        <w:t>умерш</w:t>
      </w:r>
      <w:r w:rsidR="00B53089">
        <w:rPr>
          <w:i/>
          <w:lang w:eastAsia="ru-RU"/>
        </w:rPr>
        <w:t>их по основным классам болезней…….</w:t>
      </w:r>
    </w:p>
    <w:p w:rsidR="00CC3EA7" w:rsidRDefault="00C92B2E" w:rsidP="00CC3EA7">
      <w:pPr>
        <w:spacing w:line="360" w:lineRule="auto"/>
        <w:jc w:val="both"/>
        <w:rPr>
          <w:i/>
        </w:rPr>
      </w:pPr>
      <w:r w:rsidRPr="00B653CC">
        <w:rPr>
          <w:b/>
          <w:i/>
        </w:rPr>
        <w:t xml:space="preserve">Ключевые слова: </w:t>
      </w:r>
      <w:r w:rsidRPr="00B653CC">
        <w:rPr>
          <w:i/>
        </w:rPr>
        <w:t xml:space="preserve">Отходы промышленных предприятий, уровень заболеваемости населения, динамика смертности населения. </w:t>
      </w:r>
    </w:p>
    <w:p w:rsidR="00264569" w:rsidRDefault="001A74A7" w:rsidP="00CC3EA7">
      <w:pPr>
        <w:spacing w:line="360" w:lineRule="auto"/>
        <w:jc w:val="both"/>
        <w:rPr>
          <w:b/>
          <w:u w:val="single"/>
        </w:rPr>
      </w:pPr>
      <w:r w:rsidRPr="001A74A7">
        <w:rPr>
          <w:b/>
          <w:u w:val="single"/>
        </w:rPr>
        <w:t>ТЕКСТ СТАТЬИ!</w:t>
      </w:r>
    </w:p>
    <w:p w:rsidR="00D9172D" w:rsidRDefault="00D9172D" w:rsidP="00C92B2E">
      <w:pPr>
        <w:pBdr>
          <w:bottom w:val="single" w:sz="12" w:space="1" w:color="auto"/>
        </w:pBdr>
        <w:spacing w:line="276" w:lineRule="auto"/>
        <w:ind w:firstLine="709"/>
        <w:jc w:val="right"/>
        <w:rPr>
          <w:rFonts w:asciiTheme="majorHAnsi" w:hAnsiTheme="majorHAnsi" w:cs="Times New Roman"/>
          <w:b/>
          <w:sz w:val="24"/>
          <w:szCs w:val="24"/>
        </w:rPr>
      </w:pPr>
    </w:p>
    <w:p w:rsidR="00C92B2E" w:rsidRPr="00060FFA" w:rsidRDefault="00264569" w:rsidP="00C92B2E">
      <w:pPr>
        <w:pBdr>
          <w:bottom w:val="single" w:sz="12" w:space="1" w:color="auto"/>
        </w:pBdr>
        <w:spacing w:line="276" w:lineRule="auto"/>
        <w:ind w:firstLine="709"/>
        <w:jc w:val="right"/>
        <w:rPr>
          <w:rFonts w:asciiTheme="majorHAnsi" w:hAnsiTheme="majorHAnsi" w:cs="Times New Roman"/>
          <w:b/>
          <w:sz w:val="24"/>
          <w:szCs w:val="24"/>
        </w:rPr>
      </w:pPr>
      <w:r w:rsidRPr="00060FFA">
        <w:rPr>
          <w:rFonts w:asciiTheme="majorHAnsi" w:hAnsiTheme="majorHAnsi" w:cs="Times New Roman"/>
          <w:b/>
          <w:sz w:val="24"/>
          <w:szCs w:val="24"/>
        </w:rPr>
        <w:t>ПРИМЕР ОФОРМЛЕНИЯ ДОПОЛНИТЕЛЬНЫХ СВЕДЕНИЙ</w:t>
      </w:r>
    </w:p>
    <w:p w:rsidR="00E27BA2" w:rsidRPr="00060FFA" w:rsidRDefault="00E27BA2" w:rsidP="00C92B2E">
      <w:pPr>
        <w:spacing w:line="276" w:lineRule="auto"/>
        <w:ind w:firstLine="709"/>
        <w:jc w:val="right"/>
        <w:rPr>
          <w:rFonts w:asciiTheme="majorHAnsi" w:hAnsiTheme="majorHAnsi" w:cs="Times New Roman"/>
          <w:b/>
          <w:sz w:val="14"/>
          <w:szCs w:val="14"/>
        </w:rPr>
      </w:pPr>
    </w:p>
    <w:p w:rsidR="00264569" w:rsidRPr="006A0EE5" w:rsidRDefault="00264569" w:rsidP="00264569">
      <w:pPr>
        <w:pStyle w:val="a6"/>
        <w:spacing w:line="360" w:lineRule="auto"/>
        <w:rPr>
          <w:sz w:val="28"/>
          <w:szCs w:val="28"/>
          <w:lang w:val="en-US"/>
        </w:rPr>
      </w:pPr>
      <w:r w:rsidRPr="006A0EE5">
        <w:rPr>
          <w:sz w:val="28"/>
          <w:szCs w:val="28"/>
          <w:lang w:val="en-US"/>
        </w:rPr>
        <w:t>I.I. Ivanov</w:t>
      </w:r>
    </w:p>
    <w:p w:rsidR="00264569" w:rsidRPr="006A0EE5" w:rsidRDefault="00264569" w:rsidP="00060FFA">
      <w:pPr>
        <w:pStyle w:val="a6"/>
        <w:rPr>
          <w:sz w:val="28"/>
          <w:szCs w:val="28"/>
          <w:lang w:val="en-US"/>
        </w:rPr>
      </w:pPr>
      <w:r w:rsidRPr="006A0EE5">
        <w:rPr>
          <w:rFonts w:eastAsiaTheme="minorHAnsi"/>
          <w:b/>
          <w:sz w:val="28"/>
          <w:szCs w:val="28"/>
          <w:lang w:val="en-US" w:bidi="ar-SA"/>
        </w:rPr>
        <w:t>Effect of industrial wastes on the quality of the population life in the Rostov region: social and environmental aspect</w:t>
      </w:r>
    </w:p>
    <w:p w:rsidR="00264569" w:rsidRPr="006A0EE5" w:rsidRDefault="00264569" w:rsidP="00264569">
      <w:pPr>
        <w:pStyle w:val="a6"/>
        <w:spacing w:line="360" w:lineRule="auto"/>
        <w:jc w:val="both"/>
        <w:rPr>
          <w:b/>
          <w:sz w:val="28"/>
          <w:szCs w:val="28"/>
          <w:lang w:val="en-US"/>
        </w:rPr>
      </w:pPr>
    </w:p>
    <w:p w:rsidR="00264569" w:rsidRDefault="00264569" w:rsidP="009503DA">
      <w:pPr>
        <w:jc w:val="both"/>
        <w:rPr>
          <w:i/>
          <w:lang w:val="en-US"/>
        </w:rPr>
      </w:pPr>
      <w:r w:rsidRPr="006A0EE5">
        <w:rPr>
          <w:i/>
          <w:lang w:val="en-US"/>
        </w:rPr>
        <w:t>The article presents the social and environmental aspects of the industrial wastes influence on health both adult and child population. The analysis of drinking water quality in water supply, air, soil, and the dynamics of the mortality on the main types of disease and individual causes of mortality living in large industrial centers, as well as remotely.</w:t>
      </w:r>
    </w:p>
    <w:p w:rsidR="006A0EE5" w:rsidRPr="006A0EE5" w:rsidRDefault="006A0EE5" w:rsidP="009503DA">
      <w:pPr>
        <w:jc w:val="both"/>
        <w:rPr>
          <w:i/>
          <w:lang w:val="en-US"/>
        </w:rPr>
      </w:pPr>
    </w:p>
    <w:p w:rsidR="00264569" w:rsidRPr="006A0EE5" w:rsidRDefault="00264569" w:rsidP="00264569">
      <w:pPr>
        <w:pStyle w:val="a6"/>
        <w:spacing w:line="360" w:lineRule="auto"/>
        <w:jc w:val="both"/>
        <w:rPr>
          <w:i/>
          <w:sz w:val="28"/>
          <w:szCs w:val="28"/>
          <w:lang w:val="en-US"/>
        </w:rPr>
      </w:pPr>
      <w:r w:rsidRPr="006A0EE5">
        <w:rPr>
          <w:b/>
          <w:i/>
          <w:sz w:val="28"/>
          <w:szCs w:val="28"/>
          <w:lang w:val="en-US"/>
        </w:rPr>
        <w:t xml:space="preserve">Key words: </w:t>
      </w:r>
      <w:r w:rsidRPr="006A0EE5">
        <w:rPr>
          <w:i/>
          <w:sz w:val="28"/>
          <w:szCs w:val="28"/>
          <w:lang w:val="en-US"/>
        </w:rPr>
        <w:t>Waste from industry, the level of morbidity, mortality dynamics</w:t>
      </w:r>
      <w:r w:rsidR="006A0EE5" w:rsidRPr="006A0EE5">
        <w:rPr>
          <w:i/>
          <w:sz w:val="28"/>
          <w:szCs w:val="28"/>
          <w:lang w:val="en-US"/>
        </w:rPr>
        <w:t>.</w:t>
      </w:r>
    </w:p>
    <w:p w:rsidR="009503DA" w:rsidRPr="002C39A5" w:rsidRDefault="009503DA" w:rsidP="00060FFA">
      <w:pPr>
        <w:pStyle w:val="a6"/>
        <w:ind w:firstLine="709"/>
        <w:jc w:val="center"/>
        <w:rPr>
          <w:b/>
          <w:sz w:val="22"/>
          <w:szCs w:val="22"/>
          <w:lang w:val="en-US"/>
        </w:rPr>
      </w:pPr>
    </w:p>
    <w:p w:rsidR="00264569" w:rsidRPr="00E27BA2" w:rsidRDefault="00264569" w:rsidP="009503DA">
      <w:pPr>
        <w:pStyle w:val="a6"/>
        <w:ind w:firstLine="709"/>
        <w:rPr>
          <w:b/>
          <w:sz w:val="22"/>
          <w:szCs w:val="22"/>
        </w:rPr>
      </w:pPr>
      <w:r w:rsidRPr="00E27BA2">
        <w:rPr>
          <w:b/>
          <w:sz w:val="22"/>
          <w:szCs w:val="22"/>
        </w:rPr>
        <w:t>Сведение об авторе.</w:t>
      </w:r>
    </w:p>
    <w:p w:rsidR="00B53089" w:rsidRDefault="00264569" w:rsidP="009503DA">
      <w:pPr>
        <w:pStyle w:val="a6"/>
        <w:ind w:firstLine="709"/>
        <w:rPr>
          <w:sz w:val="22"/>
          <w:szCs w:val="22"/>
        </w:rPr>
      </w:pPr>
      <w:r w:rsidRPr="00E27BA2">
        <w:rPr>
          <w:b/>
          <w:sz w:val="22"/>
          <w:szCs w:val="22"/>
        </w:rPr>
        <w:t>Иванов Иван Иванович</w:t>
      </w:r>
      <w:r w:rsidRPr="00E27BA2">
        <w:rPr>
          <w:sz w:val="22"/>
          <w:szCs w:val="22"/>
        </w:rPr>
        <w:t xml:space="preserve"> </w:t>
      </w:r>
    </w:p>
    <w:p w:rsidR="00264569" w:rsidRDefault="00264569" w:rsidP="009503DA">
      <w:pPr>
        <w:pStyle w:val="a6"/>
        <w:ind w:firstLine="709"/>
        <w:rPr>
          <w:sz w:val="22"/>
          <w:szCs w:val="22"/>
        </w:rPr>
      </w:pPr>
      <w:r w:rsidRPr="00E27BA2">
        <w:rPr>
          <w:sz w:val="22"/>
          <w:szCs w:val="22"/>
        </w:rPr>
        <w:t xml:space="preserve">Аспирант Южного федерального университета. </w:t>
      </w:r>
    </w:p>
    <w:p w:rsidR="00661690" w:rsidRPr="00E27BA2" w:rsidRDefault="00661690" w:rsidP="009503DA">
      <w:pPr>
        <w:pStyle w:val="a6"/>
        <w:ind w:firstLine="709"/>
        <w:rPr>
          <w:sz w:val="22"/>
          <w:szCs w:val="22"/>
        </w:rPr>
      </w:pPr>
      <w:r>
        <w:rPr>
          <w:sz w:val="22"/>
          <w:szCs w:val="22"/>
        </w:rPr>
        <w:t>Почтовый адрес: 344000 г. Ростов-на-Дону, ул. Менжинского 1 кв. 54.</w:t>
      </w:r>
    </w:p>
    <w:p w:rsidR="00264569" w:rsidRPr="006A13B4" w:rsidRDefault="00264569" w:rsidP="009503DA">
      <w:pPr>
        <w:pStyle w:val="a6"/>
        <w:ind w:firstLine="709"/>
        <w:rPr>
          <w:sz w:val="22"/>
          <w:szCs w:val="22"/>
          <w:lang w:val="en-US"/>
        </w:rPr>
      </w:pPr>
      <w:r w:rsidRPr="00042ABB">
        <w:rPr>
          <w:sz w:val="22"/>
          <w:szCs w:val="22"/>
          <w:lang w:val="en-US"/>
        </w:rPr>
        <w:t>Email</w:t>
      </w:r>
      <w:r w:rsidRPr="006A13B4">
        <w:rPr>
          <w:sz w:val="22"/>
          <w:szCs w:val="22"/>
          <w:lang w:val="en-US"/>
        </w:rPr>
        <w:t xml:space="preserve">: </w:t>
      </w:r>
      <w:hyperlink r:id="rId13" w:history="1">
        <w:r w:rsidRPr="00E27BA2">
          <w:rPr>
            <w:rStyle w:val="a9"/>
            <w:sz w:val="22"/>
            <w:szCs w:val="22"/>
            <w:lang w:val="en-US"/>
          </w:rPr>
          <w:t>Ivanov</w:t>
        </w:r>
        <w:r w:rsidRPr="006A13B4">
          <w:rPr>
            <w:rStyle w:val="a9"/>
            <w:sz w:val="22"/>
            <w:szCs w:val="22"/>
            <w:lang w:val="en-US"/>
          </w:rPr>
          <w:t>@</w:t>
        </w:r>
        <w:r w:rsidRPr="00E27BA2">
          <w:rPr>
            <w:rStyle w:val="a9"/>
            <w:sz w:val="22"/>
            <w:szCs w:val="22"/>
            <w:lang w:val="en-US"/>
          </w:rPr>
          <w:t>yandex</w:t>
        </w:r>
        <w:r w:rsidRPr="006A13B4">
          <w:rPr>
            <w:rStyle w:val="a9"/>
            <w:sz w:val="22"/>
            <w:szCs w:val="22"/>
            <w:lang w:val="en-US"/>
          </w:rPr>
          <w:t>.</w:t>
        </w:r>
        <w:r w:rsidRPr="00E27BA2">
          <w:rPr>
            <w:rStyle w:val="a9"/>
            <w:sz w:val="22"/>
            <w:szCs w:val="22"/>
            <w:lang w:val="en-US"/>
          </w:rPr>
          <w:t>ru</w:t>
        </w:r>
      </w:hyperlink>
      <w:r w:rsidRPr="006A13B4">
        <w:rPr>
          <w:sz w:val="22"/>
          <w:szCs w:val="22"/>
          <w:lang w:val="en-US"/>
        </w:rPr>
        <w:t xml:space="preserve"> </w:t>
      </w:r>
      <w:r w:rsidR="00B53089" w:rsidRPr="006A13B4">
        <w:rPr>
          <w:sz w:val="22"/>
          <w:szCs w:val="22"/>
          <w:lang w:val="en-US"/>
        </w:rPr>
        <w:t>,</w:t>
      </w:r>
      <w:r w:rsidRPr="00E27BA2">
        <w:rPr>
          <w:sz w:val="22"/>
          <w:szCs w:val="22"/>
        </w:rPr>
        <w:t>Тел</w:t>
      </w:r>
      <w:r w:rsidRPr="006A13B4">
        <w:rPr>
          <w:sz w:val="22"/>
          <w:szCs w:val="22"/>
          <w:lang w:val="en-US"/>
        </w:rPr>
        <w:t>. 8-123-456-67-89</w:t>
      </w:r>
    </w:p>
    <w:p w:rsidR="006A0EE5" w:rsidRDefault="0062364E" w:rsidP="006A0EE5">
      <w:pPr>
        <w:pStyle w:val="a6"/>
        <w:ind w:firstLine="709"/>
        <w:rPr>
          <w:b/>
          <w:sz w:val="22"/>
          <w:szCs w:val="22"/>
        </w:rPr>
      </w:pPr>
      <w:r w:rsidRPr="0062364E">
        <w:rPr>
          <w:b/>
          <w:color w:val="FF0000"/>
          <w:sz w:val="22"/>
          <w:szCs w:val="22"/>
          <w:u w:val="single"/>
        </w:rPr>
        <w:t>Версия журнала: почтовая или электронная</w:t>
      </w:r>
      <w:r w:rsidR="006A0EE5">
        <w:rPr>
          <w:b/>
          <w:sz w:val="22"/>
          <w:szCs w:val="22"/>
        </w:rPr>
        <w:br w:type="page"/>
      </w:r>
    </w:p>
    <w:p w:rsidR="00264569" w:rsidRPr="00251A3C" w:rsidRDefault="00060FFA" w:rsidP="009503DA">
      <w:pPr>
        <w:pBdr>
          <w:bottom w:val="single" w:sz="12" w:space="1" w:color="auto"/>
        </w:pBdr>
        <w:spacing w:line="276" w:lineRule="auto"/>
        <w:ind w:firstLine="709"/>
        <w:jc w:val="center"/>
        <w:rPr>
          <w:rFonts w:asciiTheme="majorHAnsi" w:hAnsiTheme="majorHAnsi" w:cs="Times New Roman"/>
          <w:b/>
          <w:sz w:val="24"/>
          <w:szCs w:val="24"/>
        </w:rPr>
      </w:pPr>
      <w:r w:rsidRPr="00251A3C">
        <w:rPr>
          <w:rFonts w:asciiTheme="majorHAnsi" w:hAnsiTheme="majorHAnsi" w:cs="Times New Roman"/>
          <w:b/>
          <w:sz w:val="24"/>
          <w:szCs w:val="24"/>
        </w:rPr>
        <w:lastRenderedPageBreak/>
        <w:t>ПРАВИЛА ОФОРМЛЕНИЯ СПИСКА</w:t>
      </w:r>
      <w:r w:rsidR="00535D1B">
        <w:rPr>
          <w:rFonts w:asciiTheme="majorHAnsi" w:hAnsiTheme="majorHAnsi" w:cs="Times New Roman"/>
          <w:b/>
          <w:sz w:val="24"/>
          <w:szCs w:val="24"/>
        </w:rPr>
        <w:t xml:space="preserve"> ИСПОЛЬЗОВАННЫХ ИСТОЧНИКОВ</w:t>
      </w:r>
    </w:p>
    <w:p w:rsidR="00060FFA" w:rsidRDefault="00060FFA" w:rsidP="00C92B2E">
      <w:pPr>
        <w:spacing w:line="276" w:lineRule="auto"/>
        <w:ind w:firstLine="709"/>
        <w:jc w:val="right"/>
        <w:rPr>
          <w:rFonts w:asciiTheme="majorHAnsi" w:hAnsiTheme="majorHAnsi" w:cs="Times New Roman"/>
          <w:b/>
        </w:rPr>
      </w:pPr>
    </w:p>
    <w:p w:rsidR="00C222AA" w:rsidRDefault="00C222AA" w:rsidP="00C222AA">
      <w:pPr>
        <w:jc w:val="both"/>
        <w:outlineLvl w:val="2"/>
        <w:rPr>
          <w:rFonts w:asciiTheme="majorHAnsi" w:hAnsiTheme="majorHAnsi" w:cs="Times New Roman"/>
          <w:b/>
          <w:bCs/>
          <w:color w:val="auto"/>
          <w:sz w:val="24"/>
          <w:szCs w:val="24"/>
          <w:lang w:eastAsia="ru-RU" w:bidi="ar-SA"/>
        </w:rPr>
      </w:pPr>
      <w:r>
        <w:rPr>
          <w:rFonts w:asciiTheme="majorHAnsi" w:hAnsiTheme="majorHAnsi" w:cs="Times New Roman"/>
          <w:b/>
          <w:bCs/>
          <w:color w:val="auto"/>
          <w:sz w:val="24"/>
          <w:szCs w:val="24"/>
          <w:lang w:eastAsia="ru-RU" w:bidi="ar-SA"/>
        </w:rPr>
        <w:t>К</w:t>
      </w:r>
      <w:r w:rsidRPr="00C222AA">
        <w:rPr>
          <w:rFonts w:asciiTheme="majorHAnsi" w:hAnsiTheme="majorHAnsi" w:cs="Times New Roman"/>
          <w:b/>
          <w:bCs/>
          <w:color w:val="auto"/>
          <w:sz w:val="24"/>
          <w:szCs w:val="24"/>
          <w:lang w:eastAsia="ru-RU" w:bidi="ar-SA"/>
        </w:rPr>
        <w:t>ниг</w:t>
      </w:r>
      <w:r>
        <w:rPr>
          <w:rFonts w:asciiTheme="majorHAnsi" w:hAnsiTheme="majorHAnsi" w:cs="Times New Roman"/>
          <w:b/>
          <w:bCs/>
          <w:color w:val="auto"/>
          <w:sz w:val="24"/>
          <w:szCs w:val="24"/>
          <w:lang w:eastAsia="ru-RU" w:bidi="ar-SA"/>
        </w:rPr>
        <w:t>и:</w:t>
      </w:r>
    </w:p>
    <w:p w:rsidR="00C222AA" w:rsidRPr="006A0EE5" w:rsidRDefault="00C222AA" w:rsidP="00C222AA">
      <w:pPr>
        <w:jc w:val="both"/>
        <w:outlineLvl w:val="2"/>
        <w:rPr>
          <w:rFonts w:asciiTheme="majorHAnsi" w:hAnsiTheme="majorHAnsi" w:cs="Times New Roman"/>
          <w:b/>
          <w:bCs/>
          <w:color w:val="auto"/>
          <w:sz w:val="16"/>
          <w:szCs w:val="16"/>
          <w:lang w:eastAsia="ru-RU" w:bidi="ar-SA"/>
        </w:rPr>
      </w:pPr>
    </w:p>
    <w:p w:rsidR="00C222AA" w:rsidRPr="00C222AA" w:rsidRDefault="00C222AA" w:rsidP="00C222AA">
      <w:pPr>
        <w:jc w:val="both"/>
        <w:outlineLvl w:val="2"/>
        <w:rPr>
          <w:rFonts w:asciiTheme="majorHAnsi" w:hAnsiTheme="majorHAnsi" w:cs="Times New Roman"/>
          <w:b/>
          <w:bCs/>
          <w:color w:val="auto"/>
          <w:sz w:val="24"/>
          <w:szCs w:val="24"/>
          <w:lang w:eastAsia="ru-RU" w:bidi="ar-SA"/>
        </w:rPr>
      </w:pPr>
      <w:r w:rsidRPr="00C222AA">
        <w:rPr>
          <w:rFonts w:asciiTheme="majorHAnsi" w:hAnsiTheme="majorHAnsi" w:cs="Times New Roman"/>
          <w:color w:val="auto"/>
          <w:sz w:val="24"/>
          <w:szCs w:val="24"/>
          <w:lang w:eastAsia="ru-RU" w:bidi="ar-SA"/>
        </w:rPr>
        <w:t xml:space="preserve">Толмачева Р.П. </w:t>
      </w:r>
      <w:r w:rsidRPr="00C222AA">
        <w:rPr>
          <w:sz w:val="24"/>
          <w:szCs w:val="24"/>
        </w:rPr>
        <w:t>Экономическая история</w:t>
      </w:r>
      <w:r w:rsidRPr="00C222AA">
        <w:rPr>
          <w:rFonts w:asciiTheme="majorHAnsi" w:hAnsiTheme="majorHAnsi" w:cs="Times New Roman"/>
          <w:color w:val="auto"/>
          <w:sz w:val="24"/>
          <w:szCs w:val="24"/>
          <w:lang w:eastAsia="ru-RU" w:bidi="ar-SA"/>
        </w:rPr>
        <w:t xml:space="preserve">. — </w:t>
      </w:r>
      <w:r w:rsidRPr="00C222AA">
        <w:rPr>
          <w:sz w:val="24"/>
          <w:szCs w:val="24"/>
        </w:rPr>
        <w:t>Дашков и К</w:t>
      </w:r>
      <w:r w:rsidRPr="00C222AA">
        <w:rPr>
          <w:rFonts w:asciiTheme="majorHAnsi" w:hAnsiTheme="majorHAnsi" w:cs="Times New Roman"/>
          <w:color w:val="auto"/>
          <w:sz w:val="24"/>
          <w:szCs w:val="24"/>
          <w:lang w:eastAsia="ru-RU" w:bidi="ar-SA"/>
        </w:rPr>
        <w:t>.: Университетская книга, 2003. — 604 с.</w:t>
      </w:r>
    </w:p>
    <w:p w:rsidR="00C222AA" w:rsidRPr="006A0EE5" w:rsidRDefault="00C222AA" w:rsidP="00C222AA">
      <w:pPr>
        <w:jc w:val="both"/>
        <w:outlineLvl w:val="2"/>
        <w:rPr>
          <w:rFonts w:asciiTheme="majorHAnsi" w:hAnsiTheme="majorHAnsi" w:cs="Times New Roman"/>
          <w:b/>
          <w:bCs/>
          <w:color w:val="auto"/>
          <w:sz w:val="16"/>
          <w:szCs w:val="16"/>
          <w:lang w:eastAsia="ru-RU" w:bidi="ar-SA"/>
        </w:rPr>
      </w:pPr>
    </w:p>
    <w:p w:rsidR="00C222AA" w:rsidRPr="00C222AA" w:rsidRDefault="00C222AA" w:rsidP="00C222AA">
      <w:pPr>
        <w:jc w:val="both"/>
        <w:outlineLvl w:val="2"/>
        <w:rPr>
          <w:rFonts w:asciiTheme="majorHAnsi" w:hAnsiTheme="majorHAnsi" w:cs="Times New Roman"/>
          <w:b/>
          <w:bCs/>
          <w:color w:val="auto"/>
          <w:sz w:val="24"/>
          <w:szCs w:val="24"/>
          <w:lang w:eastAsia="ru-RU" w:bidi="ar-SA"/>
        </w:rPr>
      </w:pPr>
      <w:r w:rsidRPr="00C222AA">
        <w:rPr>
          <w:rFonts w:asciiTheme="majorHAnsi" w:hAnsiTheme="majorHAnsi" w:cs="Times New Roman"/>
          <w:b/>
          <w:bCs/>
          <w:color w:val="auto"/>
          <w:sz w:val="24"/>
          <w:szCs w:val="24"/>
          <w:lang w:eastAsia="ru-RU" w:bidi="ar-SA"/>
        </w:rPr>
        <w:t>На статью из журнала</w:t>
      </w:r>
      <w:r w:rsidR="007F29A2">
        <w:rPr>
          <w:rFonts w:asciiTheme="majorHAnsi" w:hAnsiTheme="majorHAnsi" w:cs="Times New Roman"/>
          <w:b/>
          <w:bCs/>
          <w:color w:val="auto"/>
          <w:sz w:val="24"/>
          <w:szCs w:val="24"/>
          <w:lang w:eastAsia="ru-RU" w:bidi="ar-SA"/>
        </w:rPr>
        <w:t>:</w:t>
      </w:r>
    </w:p>
    <w:p w:rsidR="007F29A2" w:rsidRPr="006A0EE5" w:rsidRDefault="007F29A2" w:rsidP="00C222AA">
      <w:pPr>
        <w:rPr>
          <w:rFonts w:asciiTheme="majorHAnsi" w:hAnsiTheme="majorHAnsi"/>
          <w:b/>
          <w:i/>
          <w:sz w:val="16"/>
          <w:szCs w:val="16"/>
        </w:rPr>
      </w:pPr>
    </w:p>
    <w:p w:rsidR="00C222AA" w:rsidRPr="00C222AA" w:rsidRDefault="00C222AA" w:rsidP="00C222AA">
      <w:pPr>
        <w:rPr>
          <w:rFonts w:asciiTheme="majorHAnsi" w:hAnsiTheme="majorHAnsi" w:cs="Times New Roman"/>
          <w:color w:val="auto"/>
          <w:sz w:val="24"/>
          <w:szCs w:val="24"/>
          <w:lang w:eastAsia="ru-RU" w:bidi="ar-SA"/>
        </w:rPr>
      </w:pPr>
      <w:r w:rsidRPr="00311DE0">
        <w:rPr>
          <w:rFonts w:asciiTheme="majorHAnsi" w:hAnsiTheme="majorHAnsi"/>
          <w:sz w:val="24"/>
          <w:szCs w:val="24"/>
        </w:rPr>
        <w:t>Белова И.Н. Информационный анализ процесса варки листового стекла</w:t>
      </w:r>
      <w:r w:rsidRPr="00311DE0">
        <w:rPr>
          <w:rFonts w:asciiTheme="majorHAnsi" w:hAnsiTheme="majorHAnsi" w:cs="Times New Roman"/>
          <w:color w:val="auto"/>
          <w:sz w:val="24"/>
          <w:szCs w:val="24"/>
          <w:lang w:eastAsia="ru-RU" w:bidi="ar-SA"/>
        </w:rPr>
        <w:t xml:space="preserve"> </w:t>
      </w:r>
      <w:r w:rsidRPr="00C222AA">
        <w:rPr>
          <w:rFonts w:asciiTheme="majorHAnsi" w:hAnsiTheme="majorHAnsi" w:cs="Times New Roman"/>
          <w:color w:val="auto"/>
          <w:sz w:val="24"/>
          <w:szCs w:val="24"/>
          <w:lang w:eastAsia="ru-RU" w:bidi="ar-SA"/>
        </w:rPr>
        <w:t xml:space="preserve">// </w:t>
      </w:r>
      <w:r w:rsidRPr="00311DE0">
        <w:rPr>
          <w:rFonts w:asciiTheme="majorHAnsi" w:hAnsiTheme="majorHAnsi" w:cs="Times New Roman"/>
          <w:color w:val="auto"/>
          <w:sz w:val="24"/>
          <w:szCs w:val="24"/>
          <w:lang w:eastAsia="ru-RU" w:bidi="ar-SA"/>
        </w:rPr>
        <w:t>Аспирант. — 2015</w:t>
      </w:r>
      <w:r w:rsidRPr="00C222AA">
        <w:rPr>
          <w:rFonts w:asciiTheme="majorHAnsi" w:hAnsiTheme="majorHAnsi" w:cs="Times New Roman"/>
          <w:color w:val="auto"/>
          <w:sz w:val="24"/>
          <w:szCs w:val="24"/>
          <w:lang w:eastAsia="ru-RU" w:bidi="ar-SA"/>
        </w:rPr>
        <w:t>. — № 3</w:t>
      </w:r>
      <w:r w:rsidRPr="00311DE0">
        <w:rPr>
          <w:rFonts w:asciiTheme="majorHAnsi" w:hAnsiTheme="majorHAnsi" w:cs="Times New Roman"/>
          <w:color w:val="auto"/>
          <w:sz w:val="24"/>
          <w:szCs w:val="24"/>
          <w:lang w:eastAsia="ru-RU" w:bidi="ar-SA"/>
        </w:rPr>
        <w:t>/2015. — С. 19</w:t>
      </w:r>
      <w:r w:rsidRPr="00C222AA">
        <w:rPr>
          <w:rFonts w:asciiTheme="majorHAnsi" w:hAnsiTheme="majorHAnsi" w:cs="Times New Roman"/>
          <w:color w:val="auto"/>
          <w:sz w:val="24"/>
          <w:szCs w:val="24"/>
          <w:lang w:eastAsia="ru-RU" w:bidi="ar-SA"/>
        </w:rPr>
        <w:t xml:space="preserve"> — </w:t>
      </w:r>
      <w:r w:rsidR="007F29A2" w:rsidRPr="00311DE0">
        <w:rPr>
          <w:rFonts w:asciiTheme="majorHAnsi" w:hAnsiTheme="majorHAnsi" w:cs="Times New Roman"/>
          <w:color w:val="auto"/>
          <w:sz w:val="24"/>
          <w:szCs w:val="24"/>
          <w:lang w:eastAsia="ru-RU" w:bidi="ar-SA"/>
        </w:rPr>
        <w:t>22</w:t>
      </w:r>
      <w:r w:rsidRPr="00C222AA">
        <w:rPr>
          <w:rFonts w:asciiTheme="majorHAnsi" w:hAnsiTheme="majorHAnsi" w:cs="Times New Roman"/>
          <w:color w:val="auto"/>
          <w:sz w:val="24"/>
          <w:szCs w:val="24"/>
          <w:lang w:eastAsia="ru-RU" w:bidi="ar-SA"/>
        </w:rPr>
        <w:t>.</w:t>
      </w:r>
    </w:p>
    <w:p w:rsidR="007F29A2" w:rsidRPr="00311DE0" w:rsidRDefault="007F29A2" w:rsidP="00C222AA">
      <w:pPr>
        <w:jc w:val="both"/>
        <w:outlineLvl w:val="2"/>
        <w:rPr>
          <w:rFonts w:asciiTheme="majorHAnsi" w:hAnsiTheme="majorHAnsi" w:cs="Times New Roman"/>
          <w:bCs/>
          <w:color w:val="auto"/>
          <w:sz w:val="24"/>
          <w:szCs w:val="24"/>
          <w:lang w:eastAsia="ru-RU" w:bidi="ar-SA"/>
        </w:rPr>
      </w:pPr>
    </w:p>
    <w:p w:rsidR="00C222AA" w:rsidRDefault="00C222AA" w:rsidP="00C222AA">
      <w:pPr>
        <w:jc w:val="both"/>
        <w:outlineLvl w:val="2"/>
        <w:rPr>
          <w:rFonts w:asciiTheme="majorHAnsi" w:hAnsiTheme="majorHAnsi" w:cs="Times New Roman"/>
          <w:b/>
          <w:bCs/>
          <w:color w:val="auto"/>
          <w:sz w:val="24"/>
          <w:szCs w:val="24"/>
          <w:lang w:eastAsia="ru-RU" w:bidi="ar-SA"/>
        </w:rPr>
      </w:pPr>
      <w:r w:rsidRPr="00C222AA">
        <w:rPr>
          <w:rFonts w:asciiTheme="majorHAnsi" w:hAnsiTheme="majorHAnsi" w:cs="Times New Roman"/>
          <w:b/>
          <w:bCs/>
          <w:color w:val="auto"/>
          <w:sz w:val="24"/>
          <w:szCs w:val="24"/>
          <w:lang w:eastAsia="ru-RU" w:bidi="ar-SA"/>
        </w:rPr>
        <w:t>На статью из сборника</w:t>
      </w:r>
      <w:r w:rsidR="007F29A2">
        <w:rPr>
          <w:rFonts w:asciiTheme="majorHAnsi" w:hAnsiTheme="majorHAnsi" w:cs="Times New Roman"/>
          <w:b/>
          <w:bCs/>
          <w:color w:val="auto"/>
          <w:sz w:val="24"/>
          <w:szCs w:val="24"/>
          <w:lang w:eastAsia="ru-RU" w:bidi="ar-SA"/>
        </w:rPr>
        <w:t xml:space="preserve"> конференции:</w:t>
      </w:r>
    </w:p>
    <w:p w:rsidR="007F29A2" w:rsidRPr="006A0EE5" w:rsidRDefault="007F29A2" w:rsidP="00C222AA">
      <w:pPr>
        <w:jc w:val="both"/>
        <w:outlineLvl w:val="2"/>
        <w:rPr>
          <w:rFonts w:asciiTheme="majorHAnsi" w:hAnsiTheme="majorHAnsi" w:cs="Times New Roman"/>
          <w:b/>
          <w:bCs/>
          <w:color w:val="auto"/>
          <w:sz w:val="16"/>
          <w:szCs w:val="16"/>
          <w:lang w:eastAsia="ru-RU" w:bidi="ar-SA"/>
        </w:rPr>
      </w:pPr>
    </w:p>
    <w:p w:rsidR="007F29A2" w:rsidRPr="00311DE0" w:rsidRDefault="007F29A2" w:rsidP="00311DE0">
      <w:pPr>
        <w:jc w:val="both"/>
        <w:rPr>
          <w:rFonts w:asciiTheme="majorHAnsi" w:hAnsiTheme="majorHAnsi" w:cs="Times New Roman"/>
          <w:color w:val="auto"/>
          <w:sz w:val="24"/>
          <w:szCs w:val="24"/>
          <w:lang w:eastAsia="ru-RU" w:bidi="ar-SA"/>
        </w:rPr>
      </w:pPr>
      <w:r w:rsidRPr="00311DE0">
        <w:rPr>
          <w:rFonts w:asciiTheme="majorHAnsi" w:eastAsia="BatangChe" w:hAnsiTheme="majorHAnsi"/>
          <w:sz w:val="24"/>
          <w:szCs w:val="24"/>
        </w:rPr>
        <w:t>Лаврентьев А.В. Принципы концептуального подхода описания нефтегазодобычи с осложнениями</w:t>
      </w:r>
      <w:r w:rsidR="00C222AA" w:rsidRPr="00C222AA">
        <w:rPr>
          <w:rFonts w:asciiTheme="majorHAnsi" w:hAnsiTheme="majorHAnsi" w:cs="Times New Roman"/>
          <w:color w:val="auto"/>
          <w:sz w:val="24"/>
          <w:szCs w:val="24"/>
          <w:lang w:eastAsia="ru-RU" w:bidi="ar-SA"/>
        </w:rPr>
        <w:t xml:space="preserve"> // </w:t>
      </w:r>
      <w:r w:rsidRPr="00311DE0">
        <w:rPr>
          <w:rFonts w:asciiTheme="majorHAnsi" w:hAnsiTheme="majorHAnsi"/>
          <w:sz w:val="24"/>
          <w:szCs w:val="24"/>
        </w:rPr>
        <w:t xml:space="preserve">Теоретико-концептуальные и методические подходы к развитию мирровой науки и техники в </w:t>
      </w:r>
      <w:r w:rsidRPr="00311DE0">
        <w:rPr>
          <w:rFonts w:asciiTheme="majorHAnsi" w:hAnsiTheme="majorHAnsi"/>
          <w:sz w:val="24"/>
          <w:szCs w:val="24"/>
          <w:lang w:val="en-US"/>
        </w:rPr>
        <w:t>XXI</w:t>
      </w:r>
      <w:r w:rsidRPr="00311DE0">
        <w:rPr>
          <w:rFonts w:asciiTheme="majorHAnsi" w:hAnsiTheme="majorHAnsi"/>
          <w:sz w:val="24"/>
          <w:szCs w:val="24"/>
        </w:rPr>
        <w:t xml:space="preserve"> веке</w:t>
      </w:r>
      <w:r w:rsidR="00C222AA" w:rsidRPr="00C222AA">
        <w:rPr>
          <w:rFonts w:asciiTheme="majorHAnsi" w:hAnsiTheme="majorHAnsi" w:cs="Times New Roman"/>
          <w:color w:val="auto"/>
          <w:sz w:val="24"/>
          <w:szCs w:val="24"/>
          <w:lang w:eastAsia="ru-RU" w:bidi="ar-SA"/>
        </w:rPr>
        <w:t xml:space="preserve">: </w:t>
      </w:r>
      <w:r w:rsidRPr="00311DE0">
        <w:rPr>
          <w:rFonts w:asciiTheme="majorHAnsi" w:eastAsia="BatangChe" w:hAnsiTheme="majorHAnsi"/>
          <w:sz w:val="24"/>
          <w:szCs w:val="24"/>
        </w:rPr>
        <w:t xml:space="preserve">материалы </w:t>
      </w:r>
      <w:r w:rsidRPr="00311DE0">
        <w:rPr>
          <w:rFonts w:asciiTheme="majorHAnsi" w:hAnsiTheme="majorHAnsi"/>
          <w:sz w:val="24"/>
          <w:szCs w:val="24"/>
          <w:lang w:val="en-US"/>
        </w:rPr>
        <w:t>V</w:t>
      </w:r>
      <w:r w:rsidRPr="00311DE0">
        <w:rPr>
          <w:rFonts w:asciiTheme="majorHAnsi" w:hAnsiTheme="majorHAnsi"/>
          <w:sz w:val="24"/>
          <w:szCs w:val="24"/>
        </w:rPr>
        <w:t xml:space="preserve"> Всероссийской научно-практической конференции</w:t>
      </w:r>
      <w:r w:rsidR="00C222AA" w:rsidRPr="00C222AA">
        <w:rPr>
          <w:rFonts w:asciiTheme="majorHAnsi" w:hAnsiTheme="majorHAnsi" w:cs="Times New Roman"/>
          <w:color w:val="auto"/>
          <w:sz w:val="24"/>
          <w:szCs w:val="24"/>
          <w:lang w:eastAsia="ru-RU" w:bidi="ar-SA"/>
        </w:rPr>
        <w:t xml:space="preserve">. — </w:t>
      </w:r>
      <w:r w:rsidRPr="00311DE0">
        <w:rPr>
          <w:rFonts w:asciiTheme="majorHAnsi" w:hAnsiTheme="majorHAnsi" w:cs="Times New Roman"/>
          <w:color w:val="auto"/>
          <w:sz w:val="24"/>
          <w:szCs w:val="24"/>
          <w:lang w:eastAsia="ru-RU" w:bidi="ar-SA"/>
        </w:rPr>
        <w:t>Ростов-на-Дону</w:t>
      </w:r>
      <w:r w:rsidR="00C222AA" w:rsidRPr="00C222AA">
        <w:rPr>
          <w:rFonts w:asciiTheme="majorHAnsi" w:hAnsiTheme="majorHAnsi" w:cs="Times New Roman"/>
          <w:color w:val="auto"/>
          <w:sz w:val="24"/>
          <w:szCs w:val="24"/>
          <w:lang w:eastAsia="ru-RU" w:bidi="ar-SA"/>
        </w:rPr>
        <w:t>, 20</w:t>
      </w:r>
      <w:r w:rsidRPr="00311DE0">
        <w:rPr>
          <w:rFonts w:asciiTheme="majorHAnsi" w:hAnsiTheme="majorHAnsi" w:cs="Times New Roman"/>
          <w:color w:val="auto"/>
          <w:sz w:val="24"/>
          <w:szCs w:val="24"/>
          <w:lang w:eastAsia="ru-RU" w:bidi="ar-SA"/>
        </w:rPr>
        <w:t>15</w:t>
      </w:r>
      <w:r w:rsidR="00C222AA" w:rsidRPr="00C222AA">
        <w:rPr>
          <w:rFonts w:asciiTheme="majorHAnsi" w:hAnsiTheme="majorHAnsi" w:cs="Times New Roman"/>
          <w:color w:val="auto"/>
          <w:sz w:val="24"/>
          <w:szCs w:val="24"/>
          <w:lang w:eastAsia="ru-RU" w:bidi="ar-SA"/>
        </w:rPr>
        <w:t xml:space="preserve">. — С. </w:t>
      </w:r>
      <w:r w:rsidRPr="00311DE0">
        <w:rPr>
          <w:rFonts w:asciiTheme="majorHAnsi" w:hAnsiTheme="majorHAnsi" w:cs="Times New Roman"/>
          <w:color w:val="auto"/>
          <w:sz w:val="24"/>
          <w:szCs w:val="24"/>
          <w:lang w:eastAsia="ru-RU" w:bidi="ar-SA"/>
        </w:rPr>
        <w:t>14</w:t>
      </w:r>
      <w:r w:rsidR="00C222AA" w:rsidRPr="00C222AA">
        <w:rPr>
          <w:rFonts w:asciiTheme="majorHAnsi" w:hAnsiTheme="majorHAnsi" w:cs="Times New Roman"/>
          <w:color w:val="auto"/>
          <w:sz w:val="24"/>
          <w:szCs w:val="24"/>
          <w:lang w:eastAsia="ru-RU" w:bidi="ar-SA"/>
        </w:rPr>
        <w:t xml:space="preserve"> — </w:t>
      </w:r>
      <w:r w:rsidRPr="00311DE0">
        <w:rPr>
          <w:rFonts w:asciiTheme="majorHAnsi" w:hAnsiTheme="majorHAnsi" w:cs="Times New Roman"/>
          <w:color w:val="auto"/>
          <w:sz w:val="24"/>
          <w:szCs w:val="24"/>
          <w:lang w:eastAsia="ru-RU" w:bidi="ar-SA"/>
        </w:rPr>
        <w:t>18</w:t>
      </w:r>
      <w:r w:rsidR="00C222AA" w:rsidRPr="00C222AA">
        <w:rPr>
          <w:rFonts w:asciiTheme="majorHAnsi" w:hAnsiTheme="majorHAnsi" w:cs="Times New Roman"/>
          <w:color w:val="auto"/>
          <w:sz w:val="24"/>
          <w:szCs w:val="24"/>
          <w:lang w:eastAsia="ru-RU" w:bidi="ar-SA"/>
        </w:rPr>
        <w:t>.</w:t>
      </w:r>
    </w:p>
    <w:p w:rsidR="007F29A2" w:rsidRPr="006A0EE5" w:rsidRDefault="007F29A2" w:rsidP="00311DE0">
      <w:pPr>
        <w:jc w:val="both"/>
        <w:rPr>
          <w:rFonts w:asciiTheme="majorHAnsi" w:hAnsiTheme="majorHAnsi" w:cs="Times New Roman"/>
          <w:color w:val="auto"/>
          <w:sz w:val="16"/>
          <w:szCs w:val="16"/>
          <w:lang w:eastAsia="ru-RU" w:bidi="ar-SA"/>
        </w:rPr>
      </w:pPr>
    </w:p>
    <w:p w:rsidR="00C222AA" w:rsidRPr="00C222AA" w:rsidRDefault="007F29A2" w:rsidP="00311DE0">
      <w:pPr>
        <w:jc w:val="both"/>
        <w:rPr>
          <w:rFonts w:asciiTheme="majorHAnsi" w:hAnsiTheme="majorHAnsi" w:cs="Times New Roman"/>
          <w:color w:val="auto"/>
          <w:sz w:val="24"/>
          <w:szCs w:val="24"/>
          <w:lang w:eastAsia="ru-RU" w:bidi="ar-SA"/>
        </w:rPr>
      </w:pPr>
      <w:r w:rsidRPr="00311DE0">
        <w:rPr>
          <w:rFonts w:asciiTheme="majorHAnsi" w:hAnsiTheme="majorHAnsi" w:cs="Times New Roman"/>
          <w:color w:val="auto"/>
          <w:sz w:val="24"/>
          <w:szCs w:val="24"/>
          <w:lang w:eastAsia="ru-RU" w:bidi="ar-SA"/>
        </w:rPr>
        <w:t>Р</w:t>
      </w:r>
      <w:r w:rsidR="00C222AA" w:rsidRPr="00C222AA">
        <w:rPr>
          <w:rFonts w:asciiTheme="majorHAnsi" w:hAnsiTheme="majorHAnsi" w:cs="Times New Roman"/>
          <w:color w:val="auto"/>
          <w:sz w:val="24"/>
          <w:szCs w:val="24"/>
          <w:lang w:eastAsia="ru-RU" w:bidi="ar-SA"/>
        </w:rPr>
        <w:t>ыков А.С., Лановец В.В., Матвиенко М.Ю. Система конструирования и исследования алгоритмов деформируемых конфигураций // Тр. междунар. конф. «Идентификация систем и задачи управления» SICPRO’2000 / Ин-т пробл. упр. — М., 2000. — С. 5 — 9.</w:t>
      </w:r>
    </w:p>
    <w:p w:rsidR="007F29A2" w:rsidRPr="006A0EE5" w:rsidRDefault="007F29A2" w:rsidP="00C222AA">
      <w:pPr>
        <w:jc w:val="both"/>
        <w:outlineLvl w:val="2"/>
        <w:rPr>
          <w:rFonts w:asciiTheme="majorHAnsi" w:hAnsiTheme="majorHAnsi" w:cs="Times New Roman"/>
          <w:color w:val="auto"/>
          <w:sz w:val="16"/>
          <w:szCs w:val="16"/>
          <w:lang w:eastAsia="ru-RU" w:bidi="ar-SA"/>
        </w:rPr>
      </w:pPr>
    </w:p>
    <w:p w:rsidR="007F29A2" w:rsidRDefault="00C222AA" w:rsidP="007F29A2">
      <w:pPr>
        <w:jc w:val="both"/>
        <w:outlineLvl w:val="2"/>
        <w:rPr>
          <w:rFonts w:asciiTheme="majorHAnsi" w:hAnsiTheme="majorHAnsi" w:cs="Times New Roman"/>
          <w:b/>
          <w:bCs/>
          <w:color w:val="auto"/>
          <w:sz w:val="24"/>
          <w:szCs w:val="24"/>
          <w:lang w:eastAsia="ru-RU" w:bidi="ar-SA"/>
        </w:rPr>
      </w:pPr>
      <w:r w:rsidRPr="00C222AA">
        <w:rPr>
          <w:rFonts w:asciiTheme="majorHAnsi" w:hAnsiTheme="majorHAnsi" w:cs="Times New Roman"/>
          <w:b/>
          <w:bCs/>
          <w:color w:val="auto"/>
          <w:sz w:val="24"/>
          <w:szCs w:val="24"/>
          <w:lang w:eastAsia="ru-RU" w:bidi="ar-SA"/>
        </w:rPr>
        <w:t>На автореферат диссертации</w:t>
      </w:r>
    </w:p>
    <w:p w:rsidR="00C222AA" w:rsidRPr="00C222AA" w:rsidRDefault="007F29A2" w:rsidP="007F29A2">
      <w:pPr>
        <w:pStyle w:val="1"/>
        <w:rPr>
          <w:rFonts w:cs="Times New Roman"/>
          <w:b w:val="0"/>
          <w:color w:val="auto"/>
          <w:sz w:val="24"/>
          <w:szCs w:val="24"/>
          <w:lang w:eastAsia="ru-RU" w:bidi="ar-SA"/>
        </w:rPr>
      </w:pPr>
      <w:r w:rsidRPr="007F29A2">
        <w:rPr>
          <w:rFonts w:cs="Times New Roman"/>
          <w:b w:val="0"/>
          <w:color w:val="auto"/>
          <w:sz w:val="24"/>
          <w:szCs w:val="24"/>
          <w:lang w:eastAsia="ru-RU" w:bidi="ar-SA"/>
        </w:rPr>
        <w:t>Пачина</w:t>
      </w:r>
      <w:r w:rsidR="00C222AA" w:rsidRPr="00C222AA">
        <w:rPr>
          <w:rFonts w:cs="Times New Roman"/>
          <w:b w:val="0"/>
          <w:color w:val="auto"/>
          <w:sz w:val="24"/>
          <w:szCs w:val="24"/>
          <w:lang w:eastAsia="ru-RU" w:bidi="ar-SA"/>
        </w:rPr>
        <w:t xml:space="preserve"> </w:t>
      </w:r>
      <w:r w:rsidRPr="007F29A2">
        <w:rPr>
          <w:rFonts w:cs="Times New Roman"/>
          <w:b w:val="0"/>
          <w:color w:val="auto"/>
          <w:sz w:val="24"/>
          <w:szCs w:val="24"/>
          <w:lang w:eastAsia="ru-RU" w:bidi="ar-SA"/>
        </w:rPr>
        <w:t>Н</w:t>
      </w:r>
      <w:r w:rsidR="00C222AA" w:rsidRPr="00C222AA">
        <w:rPr>
          <w:rFonts w:cs="Times New Roman"/>
          <w:b w:val="0"/>
          <w:color w:val="auto"/>
          <w:sz w:val="24"/>
          <w:szCs w:val="24"/>
          <w:lang w:eastAsia="ru-RU" w:bidi="ar-SA"/>
        </w:rPr>
        <w:t>.</w:t>
      </w:r>
      <w:r w:rsidRPr="007F29A2">
        <w:rPr>
          <w:rFonts w:cs="Times New Roman"/>
          <w:b w:val="0"/>
          <w:color w:val="auto"/>
          <w:sz w:val="24"/>
          <w:szCs w:val="24"/>
          <w:lang w:eastAsia="ru-RU" w:bidi="ar-SA"/>
        </w:rPr>
        <w:t>Н</w:t>
      </w:r>
      <w:r w:rsidR="00C222AA" w:rsidRPr="00C222AA">
        <w:rPr>
          <w:rFonts w:cs="Times New Roman"/>
          <w:b w:val="0"/>
          <w:color w:val="auto"/>
          <w:sz w:val="24"/>
          <w:szCs w:val="24"/>
          <w:lang w:eastAsia="ru-RU" w:bidi="ar-SA"/>
        </w:rPr>
        <w:t xml:space="preserve">. </w:t>
      </w:r>
      <w:r w:rsidRPr="007F29A2">
        <w:rPr>
          <w:b w:val="0"/>
          <w:color w:val="auto"/>
          <w:sz w:val="24"/>
          <w:szCs w:val="24"/>
        </w:rPr>
        <w:t>Акмеология развития полипрофессиональной компетентности</w:t>
      </w:r>
      <w:r w:rsidR="00C222AA" w:rsidRPr="00C222AA">
        <w:rPr>
          <w:rFonts w:cs="Times New Roman"/>
          <w:b w:val="0"/>
          <w:color w:val="auto"/>
          <w:sz w:val="24"/>
          <w:szCs w:val="24"/>
          <w:lang w:eastAsia="ru-RU" w:bidi="ar-SA"/>
        </w:rPr>
        <w:t xml:space="preserve">: Автореф… дис. </w:t>
      </w:r>
      <w:r>
        <w:rPr>
          <w:rFonts w:cs="Times New Roman"/>
          <w:b w:val="0"/>
          <w:color w:val="auto"/>
          <w:sz w:val="24"/>
          <w:szCs w:val="24"/>
          <w:lang w:eastAsia="ru-RU" w:bidi="ar-SA"/>
        </w:rPr>
        <w:t>док</w:t>
      </w:r>
      <w:r w:rsidR="00C222AA" w:rsidRPr="00C222AA">
        <w:rPr>
          <w:rFonts w:cs="Times New Roman"/>
          <w:b w:val="0"/>
          <w:color w:val="auto"/>
          <w:sz w:val="24"/>
          <w:szCs w:val="24"/>
          <w:lang w:eastAsia="ru-RU" w:bidi="ar-SA"/>
        </w:rPr>
        <w:t xml:space="preserve">. </w:t>
      </w:r>
      <w:r>
        <w:rPr>
          <w:rFonts w:cs="Times New Roman"/>
          <w:b w:val="0"/>
          <w:color w:val="auto"/>
          <w:sz w:val="24"/>
          <w:szCs w:val="24"/>
          <w:lang w:eastAsia="ru-RU" w:bidi="ar-SA"/>
        </w:rPr>
        <w:t>пс</w:t>
      </w:r>
      <w:r w:rsidR="00C222AA" w:rsidRPr="00C222AA">
        <w:rPr>
          <w:rFonts w:cs="Times New Roman"/>
          <w:b w:val="0"/>
          <w:color w:val="auto"/>
          <w:sz w:val="24"/>
          <w:szCs w:val="24"/>
          <w:lang w:eastAsia="ru-RU" w:bidi="ar-SA"/>
        </w:rPr>
        <w:t xml:space="preserve">. наук. — </w:t>
      </w:r>
      <w:r>
        <w:rPr>
          <w:rFonts w:cs="Times New Roman"/>
          <w:b w:val="0"/>
          <w:color w:val="auto"/>
          <w:sz w:val="24"/>
          <w:szCs w:val="24"/>
          <w:lang w:eastAsia="ru-RU" w:bidi="ar-SA"/>
        </w:rPr>
        <w:t>Кострома</w:t>
      </w:r>
      <w:r w:rsidR="00C222AA" w:rsidRPr="00C222AA">
        <w:rPr>
          <w:rFonts w:cs="Times New Roman"/>
          <w:b w:val="0"/>
          <w:color w:val="auto"/>
          <w:sz w:val="24"/>
          <w:szCs w:val="24"/>
          <w:lang w:eastAsia="ru-RU" w:bidi="ar-SA"/>
        </w:rPr>
        <w:t xml:space="preserve">: </w:t>
      </w:r>
      <w:r>
        <w:rPr>
          <w:rFonts w:cs="Times New Roman"/>
          <w:b w:val="0"/>
          <w:color w:val="auto"/>
          <w:sz w:val="24"/>
          <w:szCs w:val="24"/>
          <w:lang w:eastAsia="ru-RU" w:bidi="ar-SA"/>
        </w:rPr>
        <w:t>КГУ им. Н.А. Некрасова, 2013</w:t>
      </w:r>
      <w:r w:rsidR="00C222AA" w:rsidRPr="00C222AA">
        <w:rPr>
          <w:rFonts w:cs="Times New Roman"/>
          <w:b w:val="0"/>
          <w:color w:val="auto"/>
          <w:sz w:val="24"/>
          <w:szCs w:val="24"/>
          <w:lang w:eastAsia="ru-RU" w:bidi="ar-SA"/>
        </w:rPr>
        <w:t xml:space="preserve">. — </w:t>
      </w:r>
      <w:r>
        <w:rPr>
          <w:rFonts w:cs="Times New Roman"/>
          <w:b w:val="0"/>
          <w:color w:val="auto"/>
          <w:sz w:val="24"/>
          <w:szCs w:val="24"/>
          <w:lang w:eastAsia="ru-RU" w:bidi="ar-SA"/>
        </w:rPr>
        <w:t>24</w:t>
      </w:r>
      <w:r w:rsidR="00C222AA" w:rsidRPr="00C222AA">
        <w:rPr>
          <w:rFonts w:cs="Times New Roman"/>
          <w:b w:val="0"/>
          <w:color w:val="auto"/>
          <w:sz w:val="24"/>
          <w:szCs w:val="24"/>
          <w:lang w:eastAsia="ru-RU" w:bidi="ar-SA"/>
        </w:rPr>
        <w:t xml:space="preserve"> с. или Автореф. дис… </w:t>
      </w:r>
      <w:r>
        <w:rPr>
          <w:rFonts w:cs="Times New Roman"/>
          <w:b w:val="0"/>
          <w:color w:val="auto"/>
          <w:sz w:val="24"/>
          <w:szCs w:val="24"/>
          <w:lang w:eastAsia="ru-RU" w:bidi="ar-SA"/>
        </w:rPr>
        <w:t>кан. пс</w:t>
      </w:r>
      <w:r w:rsidR="00C222AA" w:rsidRPr="00C222AA">
        <w:rPr>
          <w:rFonts w:cs="Times New Roman"/>
          <w:b w:val="0"/>
          <w:color w:val="auto"/>
          <w:sz w:val="24"/>
          <w:szCs w:val="24"/>
          <w:lang w:eastAsia="ru-RU" w:bidi="ar-SA"/>
        </w:rPr>
        <w:t>. наук.</w:t>
      </w:r>
    </w:p>
    <w:p w:rsidR="007F29A2" w:rsidRPr="006A0EE5" w:rsidRDefault="007F29A2" w:rsidP="00C222AA">
      <w:pPr>
        <w:jc w:val="both"/>
        <w:outlineLvl w:val="2"/>
        <w:rPr>
          <w:rFonts w:asciiTheme="majorHAnsi" w:hAnsiTheme="majorHAnsi" w:cs="Times New Roman"/>
          <w:b/>
          <w:bCs/>
          <w:color w:val="auto"/>
          <w:sz w:val="16"/>
          <w:szCs w:val="16"/>
          <w:lang w:eastAsia="ru-RU" w:bidi="ar-SA"/>
        </w:rPr>
      </w:pPr>
    </w:p>
    <w:p w:rsidR="007F29A2" w:rsidRDefault="00C222AA" w:rsidP="007F29A2">
      <w:pPr>
        <w:jc w:val="both"/>
        <w:outlineLvl w:val="2"/>
        <w:rPr>
          <w:rFonts w:asciiTheme="majorHAnsi" w:hAnsiTheme="majorHAnsi" w:cs="Times New Roman"/>
          <w:b/>
          <w:bCs/>
          <w:color w:val="auto"/>
          <w:sz w:val="24"/>
          <w:szCs w:val="24"/>
          <w:lang w:eastAsia="ru-RU" w:bidi="ar-SA"/>
        </w:rPr>
      </w:pPr>
      <w:r w:rsidRPr="00C222AA">
        <w:rPr>
          <w:rFonts w:asciiTheme="majorHAnsi" w:hAnsiTheme="majorHAnsi" w:cs="Times New Roman"/>
          <w:b/>
          <w:bCs/>
          <w:color w:val="auto"/>
          <w:sz w:val="24"/>
          <w:szCs w:val="24"/>
          <w:lang w:eastAsia="ru-RU" w:bidi="ar-SA"/>
        </w:rPr>
        <w:t>На книгу под редакцией</w:t>
      </w:r>
    </w:p>
    <w:p w:rsidR="007F29A2" w:rsidRPr="006A0EE5" w:rsidRDefault="007F29A2" w:rsidP="007F29A2">
      <w:pPr>
        <w:jc w:val="both"/>
        <w:outlineLvl w:val="2"/>
        <w:rPr>
          <w:rFonts w:asciiTheme="majorHAnsi" w:hAnsiTheme="majorHAnsi" w:cs="Times New Roman"/>
          <w:b/>
          <w:bCs/>
          <w:color w:val="auto"/>
          <w:sz w:val="16"/>
          <w:szCs w:val="16"/>
          <w:lang w:eastAsia="ru-RU" w:bidi="ar-SA"/>
        </w:rPr>
      </w:pPr>
    </w:p>
    <w:p w:rsidR="00C222AA" w:rsidRPr="00C222AA" w:rsidRDefault="007F29A2" w:rsidP="007F29A2">
      <w:pPr>
        <w:jc w:val="both"/>
        <w:outlineLvl w:val="2"/>
        <w:rPr>
          <w:rFonts w:asciiTheme="majorHAnsi" w:hAnsiTheme="majorHAnsi" w:cs="Times New Roman"/>
          <w:b/>
          <w:bCs/>
          <w:color w:val="auto"/>
          <w:sz w:val="24"/>
          <w:szCs w:val="24"/>
          <w:lang w:eastAsia="ru-RU" w:bidi="ar-SA"/>
        </w:rPr>
      </w:pPr>
      <w:r>
        <w:rPr>
          <w:rFonts w:asciiTheme="majorHAnsi" w:hAnsiTheme="majorHAnsi" w:cs="Times New Roman"/>
          <w:color w:val="auto"/>
          <w:sz w:val="24"/>
          <w:szCs w:val="24"/>
          <w:lang w:eastAsia="ru-RU" w:bidi="ar-SA"/>
        </w:rPr>
        <w:t>Экология сознания</w:t>
      </w:r>
      <w:r w:rsidR="00C222AA" w:rsidRPr="00C222AA">
        <w:rPr>
          <w:rFonts w:asciiTheme="majorHAnsi" w:hAnsiTheme="majorHAnsi" w:cs="Times New Roman"/>
          <w:color w:val="auto"/>
          <w:sz w:val="24"/>
          <w:szCs w:val="24"/>
          <w:lang w:eastAsia="ru-RU" w:bidi="ar-SA"/>
        </w:rPr>
        <w:t xml:space="preserve"> / Под ред. А.А. </w:t>
      </w:r>
      <w:r>
        <w:rPr>
          <w:rFonts w:asciiTheme="majorHAnsi" w:hAnsiTheme="majorHAnsi" w:cs="Times New Roman"/>
          <w:color w:val="auto"/>
          <w:sz w:val="24"/>
          <w:szCs w:val="24"/>
          <w:lang w:eastAsia="ru-RU" w:bidi="ar-SA"/>
        </w:rPr>
        <w:t>Плющин</w:t>
      </w:r>
      <w:r w:rsidR="00C222AA" w:rsidRPr="00C222AA">
        <w:rPr>
          <w:rFonts w:asciiTheme="majorHAnsi" w:hAnsiTheme="majorHAnsi" w:cs="Times New Roman"/>
          <w:color w:val="auto"/>
          <w:sz w:val="24"/>
          <w:szCs w:val="24"/>
          <w:lang w:eastAsia="ru-RU" w:bidi="ar-SA"/>
        </w:rPr>
        <w:t xml:space="preserve">. — М.: Наука, </w:t>
      </w:r>
      <w:r>
        <w:rPr>
          <w:rFonts w:asciiTheme="majorHAnsi" w:hAnsiTheme="majorHAnsi" w:cs="Times New Roman"/>
          <w:color w:val="auto"/>
          <w:sz w:val="24"/>
          <w:szCs w:val="24"/>
          <w:lang w:eastAsia="ru-RU" w:bidi="ar-SA"/>
        </w:rPr>
        <w:t>2005</w:t>
      </w:r>
      <w:r w:rsidR="00C222AA" w:rsidRPr="00C222AA">
        <w:rPr>
          <w:rFonts w:asciiTheme="majorHAnsi" w:hAnsiTheme="majorHAnsi" w:cs="Times New Roman"/>
          <w:color w:val="auto"/>
          <w:sz w:val="24"/>
          <w:szCs w:val="24"/>
          <w:lang w:eastAsia="ru-RU" w:bidi="ar-SA"/>
        </w:rPr>
        <w:t xml:space="preserve">. — </w:t>
      </w:r>
      <w:r>
        <w:rPr>
          <w:rFonts w:asciiTheme="majorHAnsi" w:hAnsiTheme="majorHAnsi" w:cs="Times New Roman"/>
          <w:color w:val="auto"/>
          <w:sz w:val="24"/>
          <w:szCs w:val="24"/>
          <w:lang w:eastAsia="ru-RU" w:bidi="ar-SA"/>
        </w:rPr>
        <w:t>356</w:t>
      </w:r>
      <w:r w:rsidR="00C222AA" w:rsidRPr="00C222AA">
        <w:rPr>
          <w:rFonts w:asciiTheme="majorHAnsi" w:hAnsiTheme="majorHAnsi" w:cs="Times New Roman"/>
          <w:color w:val="auto"/>
          <w:sz w:val="24"/>
          <w:szCs w:val="24"/>
          <w:lang w:eastAsia="ru-RU" w:bidi="ar-SA"/>
        </w:rPr>
        <w:t xml:space="preserve"> с.</w:t>
      </w:r>
    </w:p>
    <w:p w:rsidR="007F29A2" w:rsidRPr="006A0EE5" w:rsidRDefault="007F29A2" w:rsidP="00C222AA">
      <w:pPr>
        <w:jc w:val="both"/>
        <w:outlineLvl w:val="2"/>
        <w:rPr>
          <w:rFonts w:asciiTheme="majorHAnsi" w:hAnsiTheme="majorHAnsi" w:cs="Times New Roman"/>
          <w:b/>
          <w:bCs/>
          <w:color w:val="auto"/>
          <w:sz w:val="16"/>
          <w:szCs w:val="16"/>
          <w:lang w:eastAsia="ru-RU" w:bidi="ar-SA"/>
        </w:rPr>
      </w:pPr>
    </w:p>
    <w:p w:rsidR="00C222AA" w:rsidRDefault="00C222AA" w:rsidP="00C222AA">
      <w:pPr>
        <w:jc w:val="both"/>
        <w:outlineLvl w:val="2"/>
        <w:rPr>
          <w:rFonts w:asciiTheme="majorHAnsi" w:hAnsiTheme="majorHAnsi" w:cs="Times New Roman"/>
          <w:b/>
          <w:bCs/>
          <w:color w:val="auto"/>
          <w:sz w:val="24"/>
          <w:szCs w:val="24"/>
          <w:lang w:eastAsia="ru-RU" w:bidi="ar-SA"/>
        </w:rPr>
      </w:pPr>
      <w:r w:rsidRPr="00C222AA">
        <w:rPr>
          <w:rFonts w:asciiTheme="majorHAnsi" w:hAnsiTheme="majorHAnsi" w:cs="Times New Roman"/>
          <w:b/>
          <w:bCs/>
          <w:color w:val="auto"/>
          <w:sz w:val="24"/>
          <w:szCs w:val="24"/>
          <w:lang w:eastAsia="ru-RU" w:bidi="ar-SA"/>
        </w:rPr>
        <w:t>На авторские свидетельства и патенты</w:t>
      </w:r>
    </w:p>
    <w:p w:rsidR="007F29A2" w:rsidRPr="006A0EE5" w:rsidRDefault="007F29A2" w:rsidP="00C222AA">
      <w:pPr>
        <w:jc w:val="both"/>
        <w:outlineLvl w:val="2"/>
        <w:rPr>
          <w:rFonts w:asciiTheme="majorHAnsi" w:hAnsiTheme="majorHAnsi" w:cs="Times New Roman"/>
          <w:b/>
          <w:bCs/>
          <w:color w:val="auto"/>
          <w:sz w:val="16"/>
          <w:szCs w:val="16"/>
          <w:lang w:eastAsia="ru-RU" w:bidi="ar-SA"/>
        </w:rPr>
      </w:pPr>
    </w:p>
    <w:p w:rsidR="00C222AA" w:rsidRPr="00C222AA" w:rsidRDefault="00C222AA" w:rsidP="007F29A2">
      <w:pPr>
        <w:jc w:val="both"/>
        <w:rPr>
          <w:rFonts w:asciiTheme="majorHAnsi" w:hAnsiTheme="majorHAnsi" w:cs="Times New Roman"/>
          <w:color w:val="auto"/>
          <w:sz w:val="24"/>
          <w:szCs w:val="24"/>
          <w:lang w:eastAsia="ru-RU" w:bidi="ar-SA"/>
        </w:rPr>
      </w:pPr>
      <w:r w:rsidRPr="00C222AA">
        <w:rPr>
          <w:rFonts w:asciiTheme="majorHAnsi" w:hAnsiTheme="majorHAnsi" w:cs="Times New Roman"/>
          <w:color w:val="auto"/>
          <w:sz w:val="24"/>
          <w:szCs w:val="24"/>
          <w:lang w:eastAsia="ru-RU" w:bidi="ar-SA"/>
        </w:rPr>
        <w:t>А. с.1007970 СССР. Устройство для захвата деталей / В.С. Ваулин, В.Г. Кемайкин // Бюл. — 1981. — № 12. — С. 136.</w:t>
      </w:r>
    </w:p>
    <w:p w:rsidR="007F29A2" w:rsidRPr="006A0EE5" w:rsidRDefault="007F29A2" w:rsidP="007F29A2">
      <w:pPr>
        <w:jc w:val="both"/>
        <w:rPr>
          <w:rFonts w:asciiTheme="majorHAnsi" w:hAnsiTheme="majorHAnsi" w:cs="Times New Roman"/>
          <w:color w:val="auto"/>
          <w:sz w:val="16"/>
          <w:szCs w:val="16"/>
          <w:lang w:eastAsia="ru-RU" w:bidi="ar-SA"/>
        </w:rPr>
      </w:pPr>
    </w:p>
    <w:p w:rsidR="00C222AA" w:rsidRPr="00C222AA" w:rsidRDefault="00C222AA" w:rsidP="007F29A2">
      <w:pPr>
        <w:jc w:val="both"/>
        <w:rPr>
          <w:rFonts w:asciiTheme="majorHAnsi" w:hAnsiTheme="majorHAnsi" w:cs="Times New Roman"/>
          <w:color w:val="auto"/>
          <w:sz w:val="24"/>
          <w:szCs w:val="24"/>
          <w:lang w:eastAsia="ru-RU" w:bidi="ar-SA"/>
        </w:rPr>
      </w:pPr>
      <w:r w:rsidRPr="00C222AA">
        <w:rPr>
          <w:rFonts w:asciiTheme="majorHAnsi" w:hAnsiTheme="majorHAnsi" w:cs="Times New Roman"/>
          <w:color w:val="auto"/>
          <w:sz w:val="24"/>
          <w:szCs w:val="24"/>
          <w:lang w:eastAsia="ru-RU" w:bidi="ar-SA"/>
        </w:rPr>
        <w:t>Пат. 2012345 РФ. Датчик уровня / И.С. Сидоров // Бюл. — 2001. — № 1. — С. 96.</w:t>
      </w:r>
    </w:p>
    <w:p w:rsidR="007F29A2" w:rsidRPr="006A0EE5" w:rsidRDefault="007F29A2" w:rsidP="007F29A2">
      <w:pPr>
        <w:jc w:val="both"/>
        <w:rPr>
          <w:rFonts w:asciiTheme="majorHAnsi" w:hAnsiTheme="majorHAnsi" w:cs="Times New Roman"/>
          <w:color w:val="auto"/>
          <w:sz w:val="16"/>
          <w:szCs w:val="16"/>
          <w:lang w:eastAsia="ru-RU" w:bidi="ar-SA"/>
        </w:rPr>
      </w:pPr>
    </w:p>
    <w:p w:rsidR="00C222AA" w:rsidRPr="00C222AA" w:rsidRDefault="00C222AA" w:rsidP="007F29A2">
      <w:pPr>
        <w:jc w:val="both"/>
        <w:rPr>
          <w:rFonts w:asciiTheme="majorHAnsi" w:hAnsiTheme="majorHAnsi" w:cs="Times New Roman"/>
          <w:color w:val="auto"/>
          <w:sz w:val="24"/>
          <w:szCs w:val="24"/>
          <w:lang w:eastAsia="ru-RU" w:bidi="ar-SA"/>
        </w:rPr>
      </w:pPr>
      <w:r w:rsidRPr="00C222AA">
        <w:rPr>
          <w:rFonts w:asciiTheme="majorHAnsi" w:hAnsiTheme="majorHAnsi" w:cs="Times New Roman"/>
          <w:color w:val="auto"/>
          <w:sz w:val="24"/>
          <w:szCs w:val="24"/>
          <w:lang w:eastAsia="ru-RU" w:bidi="ar-SA"/>
        </w:rPr>
        <w:t>Пат</w:t>
      </w:r>
      <w:r w:rsidRPr="00C222AA">
        <w:rPr>
          <w:rFonts w:asciiTheme="majorHAnsi" w:hAnsiTheme="majorHAnsi" w:cs="Times New Roman"/>
          <w:color w:val="auto"/>
          <w:sz w:val="24"/>
          <w:szCs w:val="24"/>
          <w:lang w:val="en-US" w:eastAsia="ru-RU" w:bidi="ar-SA"/>
        </w:rPr>
        <w:t xml:space="preserve">. 4050242 </w:t>
      </w:r>
      <w:r w:rsidRPr="00C222AA">
        <w:rPr>
          <w:rFonts w:asciiTheme="majorHAnsi" w:hAnsiTheme="majorHAnsi" w:cs="Times New Roman"/>
          <w:color w:val="auto"/>
          <w:sz w:val="24"/>
          <w:szCs w:val="24"/>
          <w:lang w:eastAsia="ru-RU" w:bidi="ar-SA"/>
        </w:rPr>
        <w:t>США</w:t>
      </w:r>
      <w:r w:rsidRPr="00C222AA">
        <w:rPr>
          <w:rFonts w:asciiTheme="majorHAnsi" w:hAnsiTheme="majorHAnsi" w:cs="Times New Roman"/>
          <w:color w:val="auto"/>
          <w:sz w:val="24"/>
          <w:szCs w:val="24"/>
          <w:lang w:val="en-US" w:eastAsia="ru-RU" w:bidi="ar-SA"/>
        </w:rPr>
        <w:t xml:space="preserve">. Multiple bypass — duct turbofan and method of operating same / D.J. Dusa. </w:t>
      </w:r>
      <w:r w:rsidRPr="00C222AA">
        <w:rPr>
          <w:rFonts w:asciiTheme="majorHAnsi" w:hAnsiTheme="majorHAnsi" w:cs="Times New Roman"/>
          <w:color w:val="auto"/>
          <w:sz w:val="24"/>
          <w:szCs w:val="24"/>
          <w:lang w:eastAsia="ru-RU" w:bidi="ar-SA"/>
        </w:rPr>
        <w:t>Опубл. 27.09.77.</w:t>
      </w:r>
    </w:p>
    <w:p w:rsidR="007F29A2" w:rsidRPr="006A0EE5" w:rsidRDefault="007F29A2" w:rsidP="00C222AA">
      <w:pPr>
        <w:jc w:val="both"/>
        <w:outlineLvl w:val="2"/>
        <w:rPr>
          <w:rFonts w:asciiTheme="majorHAnsi" w:hAnsiTheme="majorHAnsi" w:cs="Times New Roman"/>
          <w:b/>
          <w:bCs/>
          <w:color w:val="auto"/>
          <w:sz w:val="16"/>
          <w:szCs w:val="16"/>
          <w:lang w:eastAsia="ru-RU" w:bidi="ar-SA"/>
        </w:rPr>
      </w:pPr>
    </w:p>
    <w:p w:rsidR="00311DE0" w:rsidRPr="00311DE0" w:rsidRDefault="00311DE0" w:rsidP="00311DE0">
      <w:pPr>
        <w:jc w:val="both"/>
        <w:rPr>
          <w:b/>
          <w:bCs/>
          <w:sz w:val="24"/>
          <w:szCs w:val="24"/>
        </w:rPr>
      </w:pPr>
      <w:r w:rsidRPr="00311DE0">
        <w:rPr>
          <w:b/>
          <w:bCs/>
          <w:sz w:val="24"/>
          <w:szCs w:val="24"/>
        </w:rPr>
        <w:t>Законодательные материалы</w:t>
      </w:r>
    </w:p>
    <w:p w:rsidR="00311DE0" w:rsidRPr="006A0EE5" w:rsidRDefault="00311DE0" w:rsidP="00311DE0">
      <w:pPr>
        <w:jc w:val="both"/>
        <w:rPr>
          <w:b/>
          <w:bCs/>
          <w:sz w:val="16"/>
          <w:szCs w:val="16"/>
        </w:rPr>
      </w:pPr>
    </w:p>
    <w:p w:rsidR="00311DE0" w:rsidRPr="00311DE0" w:rsidRDefault="00311DE0" w:rsidP="00311DE0">
      <w:pPr>
        <w:jc w:val="both"/>
        <w:rPr>
          <w:kern w:val="1"/>
          <w:sz w:val="24"/>
          <w:szCs w:val="24"/>
        </w:rPr>
      </w:pPr>
      <w:r w:rsidRPr="00311DE0">
        <w:rPr>
          <w:kern w:val="1"/>
          <w:sz w:val="24"/>
          <w:szCs w:val="24"/>
        </w:rPr>
        <w:t>О государственном языке Российской Федерации: федер. закон : [утв.</w:t>
      </w:r>
      <w:r w:rsidRPr="00311DE0">
        <w:rPr>
          <w:sz w:val="24"/>
          <w:szCs w:val="24"/>
        </w:rPr>
        <w:t xml:space="preserve"> Министерством образования и науки Российской Федерации 1 июня 2005 г.</w:t>
      </w:r>
      <w:r w:rsidRPr="00311DE0">
        <w:rPr>
          <w:kern w:val="1"/>
          <w:sz w:val="24"/>
          <w:szCs w:val="24"/>
        </w:rPr>
        <w:t>] // Мир русского слова. — 2005. — № 1/2. — С. 3–5.</w:t>
      </w:r>
    </w:p>
    <w:p w:rsidR="00311DE0" w:rsidRPr="006A0EE5" w:rsidRDefault="00311DE0" w:rsidP="00311DE0">
      <w:pPr>
        <w:jc w:val="both"/>
        <w:rPr>
          <w:b/>
          <w:sz w:val="16"/>
          <w:szCs w:val="16"/>
        </w:rPr>
      </w:pPr>
    </w:p>
    <w:p w:rsidR="00311DE0" w:rsidRPr="00311DE0" w:rsidRDefault="00311DE0" w:rsidP="00311DE0">
      <w:pPr>
        <w:jc w:val="both"/>
        <w:rPr>
          <w:b/>
          <w:sz w:val="24"/>
          <w:szCs w:val="24"/>
        </w:rPr>
      </w:pPr>
      <w:r w:rsidRPr="00311DE0">
        <w:rPr>
          <w:b/>
          <w:sz w:val="24"/>
          <w:szCs w:val="24"/>
        </w:rPr>
        <w:t>Электронный ресурс удалённого доступа</w:t>
      </w:r>
    </w:p>
    <w:p w:rsidR="00311DE0" w:rsidRPr="00311DE0" w:rsidRDefault="00311DE0" w:rsidP="00311DE0">
      <w:pPr>
        <w:jc w:val="both"/>
        <w:rPr>
          <w:b/>
          <w:sz w:val="24"/>
          <w:szCs w:val="24"/>
        </w:rPr>
      </w:pPr>
    </w:p>
    <w:p w:rsidR="00311DE0" w:rsidRPr="00311DE0" w:rsidRDefault="00311DE0" w:rsidP="00311DE0">
      <w:pPr>
        <w:jc w:val="both"/>
        <w:rPr>
          <w:sz w:val="24"/>
          <w:szCs w:val="24"/>
        </w:rPr>
      </w:pPr>
      <w:r w:rsidRPr="00311DE0">
        <w:rPr>
          <w:sz w:val="24"/>
          <w:szCs w:val="24"/>
        </w:rPr>
        <w:t>Информационные системы, банки данных в области охраны окружающей среды и природопользования / Комитет по охране окружающей среды и природных ресурсов Ростовской области. — Режим доступа: http://www.doncomeco.ru/about/</w:t>
      </w:r>
      <w:r w:rsidRPr="00311DE0">
        <w:rPr>
          <w:sz w:val="24"/>
          <w:szCs w:val="24"/>
        </w:rPr>
        <w:br/>
        <w:t>inform_baza/ (дата обращения: 11.05.2012).</w:t>
      </w:r>
    </w:p>
    <w:p w:rsidR="00B52579" w:rsidRPr="00311DE0" w:rsidRDefault="00B52579" w:rsidP="00311DE0">
      <w:pPr>
        <w:jc w:val="both"/>
        <w:rPr>
          <w:kern w:val="1"/>
          <w:sz w:val="24"/>
          <w:szCs w:val="24"/>
        </w:rPr>
      </w:pPr>
    </w:p>
    <w:sectPr w:rsidR="00B52579" w:rsidRPr="00311DE0" w:rsidSect="00F50CCE">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21B" w:rsidRDefault="004F321B" w:rsidP="00B61B4E">
      <w:r>
        <w:separator/>
      </w:r>
    </w:p>
  </w:endnote>
  <w:endnote w:type="continuationSeparator" w:id="0">
    <w:p w:rsidR="004F321B" w:rsidRDefault="004F321B" w:rsidP="00B6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21B" w:rsidRDefault="004F321B" w:rsidP="00B61B4E">
      <w:r>
        <w:separator/>
      </w:r>
    </w:p>
  </w:footnote>
  <w:footnote w:type="continuationSeparator" w:id="0">
    <w:p w:rsidR="004F321B" w:rsidRDefault="004F321B" w:rsidP="00B61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42E"/>
    <w:multiLevelType w:val="multilevel"/>
    <w:tmpl w:val="6D782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92A0A"/>
    <w:multiLevelType w:val="multilevel"/>
    <w:tmpl w:val="02F268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E93CD4"/>
    <w:multiLevelType w:val="multilevel"/>
    <w:tmpl w:val="C14C32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AA3FBC"/>
    <w:multiLevelType w:val="multilevel"/>
    <w:tmpl w:val="EAE6423A"/>
    <w:lvl w:ilvl="0">
      <w:start w:val="2"/>
      <w:numFmt w:val="decimal"/>
      <w:lvlText w:val="%1."/>
      <w:lvlJc w:val="left"/>
      <w:pPr>
        <w:tabs>
          <w:tab w:val="num" w:pos="1070"/>
        </w:tabs>
        <w:ind w:left="1070" w:hanging="360"/>
      </w:pPr>
      <w:rPr>
        <w:lang w:val="ru-RU"/>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4" w15:restartNumberingAfterBreak="0">
    <w:nsid w:val="29F5459E"/>
    <w:multiLevelType w:val="multilevel"/>
    <w:tmpl w:val="227EB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F52297"/>
    <w:multiLevelType w:val="multilevel"/>
    <w:tmpl w:val="888835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944A8D"/>
    <w:multiLevelType w:val="multilevel"/>
    <w:tmpl w:val="88443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F91E9D"/>
    <w:multiLevelType w:val="multilevel"/>
    <w:tmpl w:val="5A968B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232C4A"/>
    <w:multiLevelType w:val="multilevel"/>
    <w:tmpl w:val="BA1E7F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804807"/>
    <w:multiLevelType w:val="multilevel"/>
    <w:tmpl w:val="EBDAD3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0C79B8"/>
    <w:multiLevelType w:val="multilevel"/>
    <w:tmpl w:val="B10A8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ED7D98"/>
    <w:multiLevelType w:val="hybridMultilevel"/>
    <w:tmpl w:val="1E2CF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7A0CA7"/>
    <w:multiLevelType w:val="multilevel"/>
    <w:tmpl w:val="1128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EA5066"/>
    <w:multiLevelType w:val="hybridMultilevel"/>
    <w:tmpl w:val="8912E74A"/>
    <w:lvl w:ilvl="0" w:tplc="B89A8006">
      <w:start w:val="1"/>
      <w:numFmt w:val="decimal"/>
      <w:lvlText w:val="%1."/>
      <w:lvlJc w:val="left"/>
      <w:pPr>
        <w:tabs>
          <w:tab w:val="num" w:pos="720"/>
        </w:tabs>
        <w:ind w:left="720" w:hanging="360"/>
      </w:pPr>
      <w:rPr>
        <w:rFonts w:hint="default"/>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6"/>
  </w:num>
  <w:num w:numId="4">
    <w:abstractNumId w:val="3"/>
  </w:num>
  <w:num w:numId="5">
    <w:abstractNumId w:val="7"/>
  </w:num>
  <w:num w:numId="6">
    <w:abstractNumId w:val="10"/>
  </w:num>
  <w:num w:numId="7">
    <w:abstractNumId w:val="1"/>
  </w:num>
  <w:num w:numId="8">
    <w:abstractNumId w:val="2"/>
  </w:num>
  <w:num w:numId="9">
    <w:abstractNumId w:val="0"/>
  </w:num>
  <w:num w:numId="10">
    <w:abstractNumId w:val="9"/>
  </w:num>
  <w:num w:numId="11">
    <w:abstractNumId w:val="4"/>
  </w:num>
  <w:num w:numId="12">
    <w:abstractNumId w:val="8"/>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01"/>
    <w:rsid w:val="0002137D"/>
    <w:rsid w:val="00042ABB"/>
    <w:rsid w:val="00050057"/>
    <w:rsid w:val="00060FFA"/>
    <w:rsid w:val="0008523C"/>
    <w:rsid w:val="00091DA6"/>
    <w:rsid w:val="000A7639"/>
    <w:rsid w:val="000B0A0A"/>
    <w:rsid w:val="000B1311"/>
    <w:rsid w:val="000C4214"/>
    <w:rsid w:val="00126E04"/>
    <w:rsid w:val="00136216"/>
    <w:rsid w:val="00150368"/>
    <w:rsid w:val="0016260F"/>
    <w:rsid w:val="001A64AA"/>
    <w:rsid w:val="001A74A7"/>
    <w:rsid w:val="001E4598"/>
    <w:rsid w:val="001E7F9E"/>
    <w:rsid w:val="00206F1A"/>
    <w:rsid w:val="00230BB9"/>
    <w:rsid w:val="002454EB"/>
    <w:rsid w:val="00251A3C"/>
    <w:rsid w:val="00264569"/>
    <w:rsid w:val="002716AC"/>
    <w:rsid w:val="0027585F"/>
    <w:rsid w:val="00280115"/>
    <w:rsid w:val="00284404"/>
    <w:rsid w:val="002957AE"/>
    <w:rsid w:val="00296137"/>
    <w:rsid w:val="002C10E7"/>
    <w:rsid w:val="002C39A5"/>
    <w:rsid w:val="002E3EDA"/>
    <w:rsid w:val="002F70AB"/>
    <w:rsid w:val="00311DE0"/>
    <w:rsid w:val="003536CE"/>
    <w:rsid w:val="00373652"/>
    <w:rsid w:val="003924F5"/>
    <w:rsid w:val="00397069"/>
    <w:rsid w:val="003A0655"/>
    <w:rsid w:val="003B39D8"/>
    <w:rsid w:val="003D27A1"/>
    <w:rsid w:val="003F3980"/>
    <w:rsid w:val="00425A9A"/>
    <w:rsid w:val="00430E2F"/>
    <w:rsid w:val="00434345"/>
    <w:rsid w:val="004404E7"/>
    <w:rsid w:val="00456DFC"/>
    <w:rsid w:val="004F321B"/>
    <w:rsid w:val="004F490B"/>
    <w:rsid w:val="00511300"/>
    <w:rsid w:val="00514345"/>
    <w:rsid w:val="00535D1B"/>
    <w:rsid w:val="005561F8"/>
    <w:rsid w:val="005620C2"/>
    <w:rsid w:val="005655BD"/>
    <w:rsid w:val="005A14C4"/>
    <w:rsid w:val="005D619F"/>
    <w:rsid w:val="00603A65"/>
    <w:rsid w:val="0061793C"/>
    <w:rsid w:val="0062364E"/>
    <w:rsid w:val="006351CA"/>
    <w:rsid w:val="00635FB8"/>
    <w:rsid w:val="00661690"/>
    <w:rsid w:val="00664454"/>
    <w:rsid w:val="006A0EE5"/>
    <w:rsid w:val="006A13B4"/>
    <w:rsid w:val="006B3859"/>
    <w:rsid w:val="006C0D09"/>
    <w:rsid w:val="006E1779"/>
    <w:rsid w:val="0075425D"/>
    <w:rsid w:val="007645B1"/>
    <w:rsid w:val="0077702C"/>
    <w:rsid w:val="00783B10"/>
    <w:rsid w:val="00793708"/>
    <w:rsid w:val="007D3F4F"/>
    <w:rsid w:val="007F29A2"/>
    <w:rsid w:val="0087710E"/>
    <w:rsid w:val="008807D5"/>
    <w:rsid w:val="008B0F57"/>
    <w:rsid w:val="008B7532"/>
    <w:rsid w:val="008C20C2"/>
    <w:rsid w:val="008C4231"/>
    <w:rsid w:val="008E4ECE"/>
    <w:rsid w:val="0090488C"/>
    <w:rsid w:val="00915CA1"/>
    <w:rsid w:val="009503DA"/>
    <w:rsid w:val="009708B3"/>
    <w:rsid w:val="009B3007"/>
    <w:rsid w:val="009B4EC4"/>
    <w:rsid w:val="009D197C"/>
    <w:rsid w:val="00A00ECE"/>
    <w:rsid w:val="00A14263"/>
    <w:rsid w:val="00A63AD8"/>
    <w:rsid w:val="00A75C0B"/>
    <w:rsid w:val="00AB47F6"/>
    <w:rsid w:val="00B05D15"/>
    <w:rsid w:val="00B20DAD"/>
    <w:rsid w:val="00B23AB8"/>
    <w:rsid w:val="00B52579"/>
    <w:rsid w:val="00B53089"/>
    <w:rsid w:val="00B61B4E"/>
    <w:rsid w:val="00B63075"/>
    <w:rsid w:val="00B83CEA"/>
    <w:rsid w:val="00BA4103"/>
    <w:rsid w:val="00BA72D5"/>
    <w:rsid w:val="00BF3914"/>
    <w:rsid w:val="00C135BE"/>
    <w:rsid w:val="00C222AA"/>
    <w:rsid w:val="00C65F50"/>
    <w:rsid w:val="00C8223E"/>
    <w:rsid w:val="00C92B2E"/>
    <w:rsid w:val="00CA36EB"/>
    <w:rsid w:val="00CA6946"/>
    <w:rsid w:val="00CA771A"/>
    <w:rsid w:val="00CB4BB3"/>
    <w:rsid w:val="00CB6EF4"/>
    <w:rsid w:val="00CC0C55"/>
    <w:rsid w:val="00CC32A0"/>
    <w:rsid w:val="00CC3EA7"/>
    <w:rsid w:val="00D20066"/>
    <w:rsid w:val="00D26FDB"/>
    <w:rsid w:val="00D50C02"/>
    <w:rsid w:val="00D62359"/>
    <w:rsid w:val="00D9172D"/>
    <w:rsid w:val="00D97971"/>
    <w:rsid w:val="00DE055A"/>
    <w:rsid w:val="00DF2396"/>
    <w:rsid w:val="00DF3A97"/>
    <w:rsid w:val="00E1177F"/>
    <w:rsid w:val="00E16D24"/>
    <w:rsid w:val="00E27BA2"/>
    <w:rsid w:val="00E338F7"/>
    <w:rsid w:val="00E44E8D"/>
    <w:rsid w:val="00E5619B"/>
    <w:rsid w:val="00E75498"/>
    <w:rsid w:val="00EA1FF1"/>
    <w:rsid w:val="00ED2EB5"/>
    <w:rsid w:val="00ED7693"/>
    <w:rsid w:val="00F50CCE"/>
    <w:rsid w:val="00FF1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BE37"/>
  <w15:docId w15:val="{AD536371-8B12-4D05-A484-075F9855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401"/>
    <w:pPr>
      <w:spacing w:after="0" w:line="240" w:lineRule="auto"/>
    </w:pPr>
    <w:rPr>
      <w:rFonts w:ascii="Times New Roman" w:eastAsia="Times New Roman" w:hAnsi="Times New Roman" w:cs="Angsana New"/>
      <w:color w:val="000000"/>
      <w:sz w:val="28"/>
      <w:szCs w:val="28"/>
      <w:lang w:bidi="th-TH"/>
    </w:rPr>
  </w:style>
  <w:style w:type="paragraph" w:styleId="1">
    <w:name w:val="heading 1"/>
    <w:basedOn w:val="a"/>
    <w:next w:val="a"/>
    <w:link w:val="10"/>
    <w:uiPriority w:val="9"/>
    <w:qFormat/>
    <w:rsid w:val="007F29A2"/>
    <w:pPr>
      <w:keepNext/>
      <w:keepLines/>
      <w:spacing w:before="480"/>
      <w:outlineLvl w:val="0"/>
    </w:pPr>
    <w:rPr>
      <w:rFonts w:asciiTheme="majorHAnsi" w:eastAsiaTheme="majorEastAsia" w:hAnsiTheme="majorHAnsi"/>
      <w:b/>
      <w:bCs/>
      <w:color w:val="365F91" w:themeColor="accent1" w:themeShade="BF"/>
      <w:szCs w:val="35"/>
    </w:rPr>
  </w:style>
  <w:style w:type="paragraph" w:styleId="2">
    <w:name w:val="heading 2"/>
    <w:basedOn w:val="a"/>
    <w:link w:val="20"/>
    <w:uiPriority w:val="9"/>
    <w:qFormat/>
    <w:rsid w:val="00C222AA"/>
    <w:pPr>
      <w:spacing w:before="100" w:beforeAutospacing="1" w:after="100" w:afterAutospacing="1"/>
      <w:outlineLvl w:val="1"/>
    </w:pPr>
    <w:rPr>
      <w:rFonts w:cs="Times New Roman"/>
      <w:b/>
      <w:bCs/>
      <w:color w:val="auto"/>
      <w:sz w:val="36"/>
      <w:szCs w:val="36"/>
      <w:lang w:eastAsia="ru-RU" w:bidi="ar-SA"/>
    </w:rPr>
  </w:style>
  <w:style w:type="paragraph" w:styleId="3">
    <w:name w:val="heading 3"/>
    <w:basedOn w:val="a"/>
    <w:link w:val="30"/>
    <w:uiPriority w:val="9"/>
    <w:qFormat/>
    <w:rsid w:val="00C222AA"/>
    <w:pPr>
      <w:spacing w:before="100" w:beforeAutospacing="1" w:after="100" w:afterAutospacing="1"/>
      <w:outlineLvl w:val="2"/>
    </w:pPr>
    <w:rPr>
      <w:rFonts w:cs="Times New Roman"/>
      <w:b/>
      <w:bCs/>
      <w:color w:val="auto"/>
      <w:sz w:val="27"/>
      <w:szCs w:val="27"/>
      <w:lang w:eastAsia="ru-RU" w:bidi="ar-SA"/>
    </w:rPr>
  </w:style>
  <w:style w:type="paragraph" w:styleId="4">
    <w:name w:val="heading 4"/>
    <w:basedOn w:val="a"/>
    <w:link w:val="40"/>
    <w:uiPriority w:val="9"/>
    <w:qFormat/>
    <w:rsid w:val="00C222AA"/>
    <w:pPr>
      <w:spacing w:before="100" w:beforeAutospacing="1" w:after="100" w:afterAutospacing="1"/>
      <w:outlineLvl w:val="3"/>
    </w:pPr>
    <w:rPr>
      <w:rFonts w:cs="Times New Roman"/>
      <w:b/>
      <w:bCs/>
      <w:color w:val="auto"/>
      <w:sz w:val="24"/>
      <w:szCs w:val="24"/>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4214"/>
    <w:pPr>
      <w:spacing w:before="100" w:beforeAutospacing="1" w:after="100" w:afterAutospacing="1"/>
    </w:pPr>
    <w:rPr>
      <w:rFonts w:cs="Times New Roman"/>
      <w:color w:val="auto"/>
      <w:sz w:val="24"/>
      <w:szCs w:val="24"/>
      <w:lang w:eastAsia="ru-RU" w:bidi="ar-SA"/>
    </w:rPr>
  </w:style>
  <w:style w:type="table" w:styleId="a4">
    <w:name w:val="Table Grid"/>
    <w:basedOn w:val="a1"/>
    <w:uiPriority w:val="59"/>
    <w:rsid w:val="00ED7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D7693"/>
    <w:pPr>
      <w:ind w:left="720"/>
      <w:contextualSpacing/>
    </w:pPr>
    <w:rPr>
      <w:szCs w:val="35"/>
    </w:rPr>
  </w:style>
  <w:style w:type="paragraph" w:styleId="a6">
    <w:name w:val="footnote text"/>
    <w:basedOn w:val="a"/>
    <w:link w:val="a7"/>
    <w:unhideWhenUsed/>
    <w:rsid w:val="00B61B4E"/>
    <w:rPr>
      <w:sz w:val="20"/>
      <w:szCs w:val="25"/>
    </w:rPr>
  </w:style>
  <w:style w:type="character" w:customStyle="1" w:styleId="a7">
    <w:name w:val="Текст сноски Знак"/>
    <w:basedOn w:val="a0"/>
    <w:link w:val="a6"/>
    <w:rsid w:val="00B61B4E"/>
    <w:rPr>
      <w:rFonts w:ascii="Times New Roman" w:eastAsia="Times New Roman" w:hAnsi="Times New Roman" w:cs="Angsana New"/>
      <w:color w:val="000000"/>
      <w:sz w:val="20"/>
      <w:szCs w:val="25"/>
      <w:lang w:bidi="th-TH"/>
    </w:rPr>
  </w:style>
  <w:style w:type="character" w:styleId="a8">
    <w:name w:val="footnote reference"/>
    <w:basedOn w:val="a0"/>
    <w:uiPriority w:val="99"/>
    <w:semiHidden/>
    <w:unhideWhenUsed/>
    <w:rsid w:val="00B61B4E"/>
    <w:rPr>
      <w:vertAlign w:val="superscript"/>
    </w:rPr>
  </w:style>
  <w:style w:type="character" w:customStyle="1" w:styleId="apple-converted-space">
    <w:name w:val="apple-converted-space"/>
    <w:basedOn w:val="a0"/>
    <w:rsid w:val="00C92B2E"/>
  </w:style>
  <w:style w:type="character" w:styleId="a9">
    <w:name w:val="Hyperlink"/>
    <w:basedOn w:val="a0"/>
    <w:uiPriority w:val="99"/>
    <w:unhideWhenUsed/>
    <w:rsid w:val="00C92B2E"/>
    <w:rPr>
      <w:color w:val="0000FF"/>
      <w:u w:val="single"/>
    </w:rPr>
  </w:style>
  <w:style w:type="paragraph" w:customStyle="1" w:styleId="aa">
    <w:name w:val="Содержимое таблицы"/>
    <w:basedOn w:val="a"/>
    <w:rsid w:val="00264569"/>
    <w:pPr>
      <w:suppressLineNumbers/>
    </w:pPr>
    <w:rPr>
      <w:rFonts w:eastAsia="Calibri" w:cs="Times New Roman"/>
      <w:color w:val="auto"/>
      <w:sz w:val="24"/>
      <w:szCs w:val="24"/>
      <w:lang w:eastAsia="ar-SA" w:bidi="ar-SA"/>
    </w:rPr>
  </w:style>
  <w:style w:type="character" w:customStyle="1" w:styleId="b-message-heademail">
    <w:name w:val="b-message-head__email"/>
    <w:basedOn w:val="a0"/>
    <w:rsid w:val="009B4EC4"/>
  </w:style>
  <w:style w:type="character" w:customStyle="1" w:styleId="20">
    <w:name w:val="Заголовок 2 Знак"/>
    <w:basedOn w:val="a0"/>
    <w:link w:val="2"/>
    <w:uiPriority w:val="9"/>
    <w:rsid w:val="00C222A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222A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222AA"/>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7F29A2"/>
    <w:rPr>
      <w:rFonts w:asciiTheme="majorHAnsi" w:eastAsiaTheme="majorEastAsia" w:hAnsiTheme="majorHAnsi" w:cs="Angsana New"/>
      <w:b/>
      <w:bCs/>
      <w:color w:val="365F91" w:themeColor="accent1" w:themeShade="BF"/>
      <w:sz w:val="28"/>
      <w:szCs w:val="35"/>
      <w:lang w:bidi="th-TH"/>
    </w:rPr>
  </w:style>
  <w:style w:type="paragraph" w:styleId="ab">
    <w:name w:val="Balloon Text"/>
    <w:basedOn w:val="a"/>
    <w:link w:val="ac"/>
    <w:uiPriority w:val="99"/>
    <w:semiHidden/>
    <w:unhideWhenUsed/>
    <w:rsid w:val="00F50CCE"/>
    <w:rPr>
      <w:rFonts w:ascii="Tahoma" w:hAnsi="Tahoma"/>
      <w:sz w:val="16"/>
      <w:szCs w:val="20"/>
    </w:rPr>
  </w:style>
  <w:style w:type="character" w:customStyle="1" w:styleId="ac">
    <w:name w:val="Текст выноски Знак"/>
    <w:basedOn w:val="a0"/>
    <w:link w:val="ab"/>
    <w:uiPriority w:val="99"/>
    <w:semiHidden/>
    <w:rsid w:val="00F50CCE"/>
    <w:rPr>
      <w:rFonts w:ascii="Tahoma" w:eastAsia="Times New Roman" w:hAnsi="Tahoma" w:cs="Angsana New"/>
      <w:color w:val="000000"/>
      <w:sz w:val="16"/>
      <w:szCs w:val="20"/>
      <w:lang w:bidi="th-TH"/>
    </w:rPr>
  </w:style>
  <w:style w:type="character" w:styleId="ad">
    <w:name w:val="Emphasis"/>
    <w:basedOn w:val="a0"/>
    <w:uiPriority w:val="20"/>
    <w:qFormat/>
    <w:rsid w:val="00F50CCE"/>
    <w:rPr>
      <w:i/>
      <w:iCs/>
    </w:rPr>
  </w:style>
  <w:style w:type="paragraph" w:styleId="ae">
    <w:name w:val="header"/>
    <w:basedOn w:val="a"/>
    <w:link w:val="af"/>
    <w:uiPriority w:val="99"/>
    <w:unhideWhenUsed/>
    <w:rsid w:val="007645B1"/>
    <w:pPr>
      <w:tabs>
        <w:tab w:val="center" w:pos="4677"/>
        <w:tab w:val="right" w:pos="9355"/>
      </w:tabs>
    </w:pPr>
    <w:rPr>
      <w:szCs w:val="35"/>
    </w:rPr>
  </w:style>
  <w:style w:type="character" w:customStyle="1" w:styleId="af">
    <w:name w:val="Верхний колонтитул Знак"/>
    <w:basedOn w:val="a0"/>
    <w:link w:val="ae"/>
    <w:uiPriority w:val="99"/>
    <w:rsid w:val="007645B1"/>
    <w:rPr>
      <w:rFonts w:ascii="Times New Roman" w:eastAsia="Times New Roman" w:hAnsi="Times New Roman" w:cs="Angsana New"/>
      <w:color w:val="000000"/>
      <w:sz w:val="28"/>
      <w:szCs w:val="35"/>
      <w:lang w:bidi="th-TH"/>
    </w:rPr>
  </w:style>
  <w:style w:type="paragraph" w:styleId="af0">
    <w:name w:val="footer"/>
    <w:basedOn w:val="a"/>
    <w:link w:val="af1"/>
    <w:uiPriority w:val="99"/>
    <w:unhideWhenUsed/>
    <w:rsid w:val="007645B1"/>
    <w:pPr>
      <w:tabs>
        <w:tab w:val="center" w:pos="4677"/>
        <w:tab w:val="right" w:pos="9355"/>
      </w:tabs>
    </w:pPr>
    <w:rPr>
      <w:szCs w:val="35"/>
    </w:rPr>
  </w:style>
  <w:style w:type="character" w:customStyle="1" w:styleId="af1">
    <w:name w:val="Нижний колонтитул Знак"/>
    <w:basedOn w:val="a0"/>
    <w:link w:val="af0"/>
    <w:uiPriority w:val="99"/>
    <w:rsid w:val="007645B1"/>
    <w:rPr>
      <w:rFonts w:ascii="Times New Roman" w:eastAsia="Times New Roman" w:hAnsi="Times New Roman" w:cs="Angsana New"/>
      <w:color w:val="000000"/>
      <w:sz w:val="28"/>
      <w:szCs w:val="35"/>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9535">
      <w:bodyDiv w:val="1"/>
      <w:marLeft w:val="0"/>
      <w:marRight w:val="0"/>
      <w:marTop w:val="0"/>
      <w:marBottom w:val="0"/>
      <w:divBdr>
        <w:top w:val="none" w:sz="0" w:space="0" w:color="auto"/>
        <w:left w:val="none" w:sz="0" w:space="0" w:color="auto"/>
        <w:bottom w:val="none" w:sz="0" w:space="0" w:color="auto"/>
        <w:right w:val="none" w:sz="0" w:space="0" w:color="auto"/>
      </w:divBdr>
    </w:div>
    <w:div w:id="998580486">
      <w:bodyDiv w:val="1"/>
      <w:marLeft w:val="0"/>
      <w:marRight w:val="0"/>
      <w:marTop w:val="0"/>
      <w:marBottom w:val="0"/>
      <w:divBdr>
        <w:top w:val="none" w:sz="0" w:space="0" w:color="auto"/>
        <w:left w:val="none" w:sz="0" w:space="0" w:color="auto"/>
        <w:bottom w:val="none" w:sz="0" w:space="0" w:color="auto"/>
        <w:right w:val="none" w:sz="0" w:space="0" w:color="auto"/>
      </w:divBdr>
      <w:divsChild>
        <w:div w:id="168449802">
          <w:marLeft w:val="0"/>
          <w:marRight w:val="0"/>
          <w:marTop w:val="0"/>
          <w:marBottom w:val="0"/>
          <w:divBdr>
            <w:top w:val="none" w:sz="0" w:space="0" w:color="auto"/>
            <w:left w:val="none" w:sz="0" w:space="0" w:color="auto"/>
            <w:bottom w:val="none" w:sz="0" w:space="0" w:color="auto"/>
            <w:right w:val="none" w:sz="0" w:space="0" w:color="auto"/>
          </w:divBdr>
        </w:div>
      </w:divsChild>
    </w:div>
    <w:div w:id="1148667971">
      <w:bodyDiv w:val="1"/>
      <w:marLeft w:val="0"/>
      <w:marRight w:val="0"/>
      <w:marTop w:val="0"/>
      <w:marBottom w:val="0"/>
      <w:divBdr>
        <w:top w:val="none" w:sz="0" w:space="0" w:color="auto"/>
        <w:left w:val="none" w:sz="0" w:space="0" w:color="auto"/>
        <w:bottom w:val="none" w:sz="0" w:space="0" w:color="auto"/>
        <w:right w:val="none" w:sz="0" w:space="0" w:color="auto"/>
      </w:divBdr>
    </w:div>
    <w:div w:id="1273174272">
      <w:bodyDiv w:val="1"/>
      <w:marLeft w:val="0"/>
      <w:marRight w:val="0"/>
      <w:marTop w:val="0"/>
      <w:marBottom w:val="0"/>
      <w:divBdr>
        <w:top w:val="none" w:sz="0" w:space="0" w:color="auto"/>
        <w:left w:val="none" w:sz="0" w:space="0" w:color="auto"/>
        <w:bottom w:val="none" w:sz="0" w:space="0" w:color="auto"/>
        <w:right w:val="none" w:sz="0" w:space="0" w:color="auto"/>
      </w:divBdr>
    </w:div>
    <w:div w:id="1365056720">
      <w:bodyDiv w:val="1"/>
      <w:marLeft w:val="0"/>
      <w:marRight w:val="0"/>
      <w:marTop w:val="0"/>
      <w:marBottom w:val="0"/>
      <w:divBdr>
        <w:top w:val="none" w:sz="0" w:space="0" w:color="auto"/>
        <w:left w:val="none" w:sz="0" w:space="0" w:color="auto"/>
        <w:bottom w:val="none" w:sz="0" w:space="0" w:color="auto"/>
        <w:right w:val="none" w:sz="0" w:space="0" w:color="auto"/>
      </w:divBdr>
    </w:div>
    <w:div w:id="175053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vanov@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uka-priorite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pirant.prioritet@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IBRARY.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30479-9CE5-42AF-97DB-A3FE0501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39475</TotalTime>
  <Pages>4</Pages>
  <Words>1029</Words>
  <Characters>5868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Тихонова Жанна</cp:lastModifiedBy>
  <cp:revision>6</cp:revision>
  <cp:lastPrinted>2016-09-27T13:18:00Z</cp:lastPrinted>
  <dcterms:created xsi:type="dcterms:W3CDTF">2016-07-04T12:02:00Z</dcterms:created>
  <dcterms:modified xsi:type="dcterms:W3CDTF">2017-05-18T07:48:00Z</dcterms:modified>
</cp:coreProperties>
</file>