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C0" w:rsidRDefault="001360C0" w:rsidP="001360C0">
      <w:pPr>
        <w:pStyle w:val="1"/>
        <w:jc w:val="center"/>
        <w:rPr>
          <w:sz w:val="50"/>
          <w:szCs w:val="50"/>
        </w:rPr>
      </w:pPr>
      <w:r>
        <w:rPr>
          <w:sz w:val="50"/>
          <w:szCs w:val="50"/>
        </w:rPr>
        <w:t>ЮЖНЫЙ УНИВЕРСИТЕТ (ИУБиП)</w:t>
      </w:r>
    </w:p>
    <w:p w:rsidR="001360C0" w:rsidRDefault="001360C0" w:rsidP="00C732DF">
      <w:pPr>
        <w:jc w:val="center"/>
        <w:rPr>
          <w:rFonts w:asciiTheme="majorHAnsi" w:eastAsia="BatangChe" w:hAnsiTheme="majorHAnsi" w:cs="Times New Roman"/>
          <w:b/>
          <w:color w:val="aut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  <w:gridCol w:w="5406"/>
      </w:tblGrid>
      <w:tr w:rsidR="00452B80" w:rsidTr="00452B80">
        <w:trPr>
          <w:trHeight w:val="3820"/>
        </w:trPr>
        <w:tc>
          <w:tcPr>
            <w:tcW w:w="3939" w:type="dxa"/>
          </w:tcPr>
          <w:p w:rsidR="00452B80" w:rsidRDefault="00397C75" w:rsidP="00F72589">
            <w:pPr>
              <w:pStyle w:val="1"/>
              <w:outlineLvl w:val="0"/>
              <w:rPr>
                <w:sz w:val="50"/>
                <w:szCs w:val="50"/>
              </w:rPr>
            </w:pPr>
            <w:r w:rsidRPr="00DE6FEB">
              <w:rPr>
                <w:rFonts w:eastAsia="BatangChe" w:cs="Times New Roman"/>
                <w:b w:val="0"/>
                <w:noProof/>
                <w:color w:val="auto"/>
                <w:lang w:eastAsia="ru-RU" w:bidi="ar-SA"/>
              </w:rPr>
              <w:drawing>
                <wp:inline distT="0" distB="0" distL="0" distR="0" wp14:anchorId="6FA4DACB" wp14:editId="226A8C91">
                  <wp:extent cx="2040673" cy="2966224"/>
                  <wp:effectExtent l="0" t="0" r="0" b="5715"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870" cy="2985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</w:tcPr>
          <w:p w:rsidR="00452B80" w:rsidRDefault="00452B80" w:rsidP="00F72589">
            <w:pPr>
              <w:pStyle w:val="1"/>
              <w:jc w:val="center"/>
              <w:outlineLvl w:val="0"/>
              <w:rPr>
                <w:sz w:val="50"/>
                <w:szCs w:val="5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349050FB" wp14:editId="1F7F7531">
                  <wp:extent cx="2988527" cy="1848832"/>
                  <wp:effectExtent l="0" t="0" r="2540" b="0"/>
                  <wp:docPr id="2" name="Рисунок 2" descr="http://davaiknam.ru/texts/872/871318/871318_html_m45b779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vaiknam.ru/texts/872/871318/871318_html_m45b779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085" cy="186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C75" w:rsidRDefault="00397C75" w:rsidP="00452B80">
      <w:pPr>
        <w:jc w:val="center"/>
        <w:rPr>
          <w:b/>
          <w:color w:val="244061" w:themeColor="accent1" w:themeShade="80"/>
        </w:rPr>
      </w:pPr>
    </w:p>
    <w:p w:rsidR="00244884" w:rsidRDefault="00244884" w:rsidP="00452B80">
      <w:pPr>
        <w:jc w:val="center"/>
        <w:rPr>
          <w:b/>
          <w:color w:val="244061" w:themeColor="accent1" w:themeShade="80"/>
        </w:rPr>
      </w:pPr>
    </w:p>
    <w:p w:rsidR="00452B80" w:rsidRPr="003F3980" w:rsidRDefault="00452B80" w:rsidP="00452B80">
      <w:pPr>
        <w:jc w:val="center"/>
        <w:rPr>
          <w:b/>
          <w:color w:val="244061" w:themeColor="accent1" w:themeShade="80"/>
        </w:rPr>
      </w:pPr>
      <w:r w:rsidRPr="003F3980">
        <w:rPr>
          <w:b/>
          <w:color w:val="244061" w:themeColor="accent1" w:themeShade="80"/>
        </w:rPr>
        <w:t>Совместно с издательством ООО «ПРИОРИТЕТ»</w:t>
      </w:r>
    </w:p>
    <w:p w:rsidR="00244884" w:rsidRDefault="00244884" w:rsidP="00452B80">
      <w:pPr>
        <w:shd w:val="clear" w:color="auto" w:fill="FFFFFF"/>
        <w:tabs>
          <w:tab w:val="left" w:pos="1040"/>
          <w:tab w:val="center" w:pos="4677"/>
        </w:tabs>
        <w:autoSpaceDE w:val="0"/>
        <w:autoSpaceDN w:val="0"/>
        <w:adjustRightInd w:val="0"/>
        <w:jc w:val="center"/>
        <w:rPr>
          <w:rFonts w:eastAsia="BatangChe" w:cs="Times New Roman"/>
          <w:b/>
          <w:bCs/>
          <w:color w:val="auto"/>
          <w:sz w:val="22"/>
          <w:szCs w:val="22"/>
        </w:rPr>
      </w:pPr>
    </w:p>
    <w:p w:rsidR="00452B80" w:rsidRPr="00296137" w:rsidRDefault="00452B80" w:rsidP="00452B80">
      <w:pPr>
        <w:shd w:val="clear" w:color="auto" w:fill="FFFFFF"/>
        <w:tabs>
          <w:tab w:val="left" w:pos="1040"/>
          <w:tab w:val="center" w:pos="4677"/>
        </w:tabs>
        <w:autoSpaceDE w:val="0"/>
        <w:autoSpaceDN w:val="0"/>
        <w:adjustRightInd w:val="0"/>
        <w:jc w:val="center"/>
        <w:rPr>
          <w:rFonts w:eastAsia="BatangChe" w:cs="Times New Roman"/>
          <w:b/>
          <w:bCs/>
          <w:color w:val="auto"/>
          <w:sz w:val="22"/>
          <w:szCs w:val="22"/>
        </w:rPr>
      </w:pPr>
      <w:r>
        <w:rPr>
          <w:rFonts w:eastAsia="BatangChe" w:cs="Times New Roman"/>
          <w:b/>
          <w:bCs/>
          <w:color w:val="auto"/>
          <w:sz w:val="22"/>
          <w:szCs w:val="22"/>
        </w:rPr>
        <w:t>Выпускает:</w:t>
      </w:r>
    </w:p>
    <w:p w:rsidR="00244884" w:rsidRDefault="00244884" w:rsidP="00452B80">
      <w:pPr>
        <w:jc w:val="center"/>
        <w:rPr>
          <w:rFonts w:eastAsia="BatangChe" w:cs="Times New Roman"/>
          <w:b/>
          <w:bCs/>
          <w:color w:val="auto"/>
          <w:sz w:val="22"/>
          <w:szCs w:val="22"/>
        </w:rPr>
      </w:pPr>
    </w:p>
    <w:p w:rsidR="00452B80" w:rsidRDefault="00452B80" w:rsidP="00452B80">
      <w:pPr>
        <w:jc w:val="center"/>
        <w:rPr>
          <w:rFonts w:asciiTheme="majorHAnsi" w:eastAsia="BatangChe" w:hAnsiTheme="majorHAnsi" w:cs="Times New Roman"/>
          <w:b/>
          <w:color w:val="auto"/>
        </w:rPr>
      </w:pPr>
      <w:r w:rsidRPr="00296137">
        <w:rPr>
          <w:rFonts w:eastAsia="BatangChe" w:cs="Times New Roman"/>
          <w:b/>
          <w:bCs/>
          <w:color w:val="auto"/>
          <w:sz w:val="22"/>
          <w:szCs w:val="22"/>
        </w:rPr>
        <w:t>НАУЧНО-ПРАКТИЧЕСКИЙ ЖУРНАЛ</w:t>
      </w:r>
      <w:r>
        <w:rPr>
          <w:rFonts w:eastAsia="BatangChe" w:cs="Times New Roman"/>
          <w:b/>
          <w:bCs/>
          <w:color w:val="auto"/>
          <w:sz w:val="22"/>
          <w:szCs w:val="22"/>
        </w:rPr>
        <w:t xml:space="preserve"> «Заметки Ученого»</w:t>
      </w:r>
    </w:p>
    <w:p w:rsidR="00452B80" w:rsidRPr="00C732DF" w:rsidRDefault="00452B80" w:rsidP="00452B80">
      <w:pPr>
        <w:shd w:val="clear" w:color="auto" w:fill="FFFFFF"/>
        <w:tabs>
          <w:tab w:val="left" w:pos="1040"/>
          <w:tab w:val="center" w:pos="4677"/>
        </w:tabs>
        <w:autoSpaceDE w:val="0"/>
        <w:autoSpaceDN w:val="0"/>
        <w:adjustRightInd w:val="0"/>
        <w:jc w:val="center"/>
        <w:rPr>
          <w:rFonts w:asciiTheme="majorHAnsi" w:eastAsia="BatangChe" w:hAnsiTheme="majorHAnsi" w:cs="Times New Roman"/>
          <w:b/>
          <w:caps/>
          <w:color w:val="auto"/>
          <w:sz w:val="22"/>
          <w:szCs w:val="22"/>
        </w:rPr>
      </w:pPr>
      <w:r w:rsidRPr="00C732DF">
        <w:rPr>
          <w:rFonts w:asciiTheme="majorHAnsi" w:eastAsia="BatangChe" w:hAnsiTheme="majorHAnsi" w:cs="Times New Roman"/>
          <w:b/>
          <w:caps/>
          <w:color w:val="auto"/>
          <w:sz w:val="22"/>
          <w:szCs w:val="22"/>
        </w:rPr>
        <w:t>г. Ростов-на-дону</w:t>
      </w:r>
    </w:p>
    <w:p w:rsidR="00452B80" w:rsidRDefault="00452B80" w:rsidP="00C732DF">
      <w:pPr>
        <w:jc w:val="center"/>
        <w:rPr>
          <w:rFonts w:asciiTheme="majorHAnsi" w:eastAsia="BatangChe" w:hAnsiTheme="majorHAnsi" w:cs="Times New Roman"/>
          <w:b/>
          <w:color w:val="auto"/>
        </w:rPr>
      </w:pPr>
    </w:p>
    <w:p w:rsidR="00C732DF" w:rsidRPr="002A6A43" w:rsidRDefault="00C732DF" w:rsidP="00C732DF">
      <w:pPr>
        <w:jc w:val="center"/>
        <w:rPr>
          <w:rFonts w:asciiTheme="majorHAnsi" w:eastAsia="BatangChe" w:hAnsiTheme="majorHAnsi" w:cs="Times New Roman"/>
          <w:b/>
          <w:color w:val="auto"/>
          <w:sz w:val="24"/>
          <w:szCs w:val="24"/>
        </w:rPr>
      </w:pPr>
      <w:r w:rsidRPr="002A6A43">
        <w:rPr>
          <w:rFonts w:asciiTheme="majorHAnsi" w:eastAsia="BatangChe" w:hAnsiTheme="majorHAnsi" w:cs="Times New Roman"/>
          <w:b/>
          <w:color w:val="auto"/>
          <w:sz w:val="24"/>
          <w:szCs w:val="24"/>
        </w:rPr>
        <w:t>ЖУРНАЛ ВКЛЮЧЕН В РОССИЙСКИЙ ИНДЕКС НАУЧНОГО ЦИТИРОВАНИЯ (РИНЦ)!!!</w:t>
      </w:r>
    </w:p>
    <w:p w:rsidR="001F624F" w:rsidRDefault="001F624F" w:rsidP="00C732DF">
      <w:pPr>
        <w:jc w:val="center"/>
        <w:rPr>
          <w:rFonts w:asciiTheme="majorHAnsi" w:eastAsia="BatangChe" w:hAnsiTheme="majorHAnsi" w:cs="Times New Roman"/>
          <w:b/>
          <w:color w:val="auto"/>
        </w:rPr>
      </w:pPr>
    </w:p>
    <w:p w:rsidR="001F624F" w:rsidRDefault="001F624F" w:rsidP="00C732DF">
      <w:pPr>
        <w:jc w:val="center"/>
      </w:pPr>
      <w:r>
        <w:rPr>
          <w:rFonts w:asciiTheme="majorHAnsi" w:eastAsia="BatangChe" w:hAnsiTheme="majorHAnsi" w:cs="Times New Roman"/>
          <w:b/>
          <w:color w:val="auto"/>
        </w:rPr>
        <w:t xml:space="preserve">Регистрация СМИ </w:t>
      </w:r>
      <w:r>
        <w:t xml:space="preserve">ПИ № ФС 77 </w:t>
      </w:r>
      <w:r>
        <w:t>–</w:t>
      </w:r>
      <w:r>
        <w:t xml:space="preserve"> 68253</w:t>
      </w:r>
      <w:r>
        <w:t xml:space="preserve"> от 27.12.2016г.</w:t>
      </w:r>
    </w:p>
    <w:p w:rsidR="001F624F" w:rsidRPr="001F624F" w:rsidRDefault="001F624F" w:rsidP="00C732DF">
      <w:pPr>
        <w:jc w:val="center"/>
        <w:rPr>
          <w:rFonts w:asciiTheme="majorHAnsi" w:eastAsia="BatangChe" w:hAnsiTheme="majorHAnsi" w:cs="Times New Roman"/>
          <w:b/>
          <w:color w:val="auto"/>
        </w:rPr>
      </w:pPr>
    </w:p>
    <w:p w:rsidR="00244595" w:rsidRPr="00244595" w:rsidRDefault="00244595" w:rsidP="00244595">
      <w:pPr>
        <w:shd w:val="clear" w:color="auto" w:fill="FFFFFF"/>
        <w:tabs>
          <w:tab w:val="left" w:pos="1040"/>
          <w:tab w:val="center" w:pos="4677"/>
        </w:tabs>
        <w:autoSpaceDE w:val="0"/>
        <w:autoSpaceDN w:val="0"/>
        <w:adjustRightInd w:val="0"/>
        <w:jc w:val="center"/>
        <w:rPr>
          <w:rFonts w:eastAsia="BatangChe" w:cs="Times New Roman"/>
          <w:b/>
          <w:bCs/>
          <w:caps/>
          <w:color w:val="FF0000"/>
        </w:rPr>
      </w:pPr>
      <w:r w:rsidRPr="00244595">
        <w:rPr>
          <w:rFonts w:eastAsia="BatangChe" w:cs="Times New Roman"/>
          <w:b/>
          <w:bCs/>
          <w:caps/>
          <w:color w:val="FF0000"/>
        </w:rPr>
        <w:t>ПЕРИОДИЧЕСКОЕ на</w:t>
      </w:r>
      <w:r w:rsidR="00301372">
        <w:rPr>
          <w:rFonts w:eastAsia="BatangChe" w:cs="Times New Roman"/>
          <w:b/>
          <w:bCs/>
          <w:caps/>
          <w:color w:val="FF0000"/>
        </w:rPr>
        <w:t>учное издание, выходит ежемесяч</w:t>
      </w:r>
      <w:r w:rsidRPr="00244595">
        <w:rPr>
          <w:rFonts w:eastAsia="BatangChe" w:cs="Times New Roman"/>
          <w:b/>
          <w:bCs/>
          <w:caps/>
          <w:color w:val="FF0000"/>
        </w:rPr>
        <w:t>но 25-го числа!</w:t>
      </w:r>
    </w:p>
    <w:p w:rsidR="00452B80" w:rsidRPr="00C732DF" w:rsidRDefault="00452B80" w:rsidP="00452B80">
      <w:pPr>
        <w:shd w:val="clear" w:color="auto" w:fill="FFFFFF"/>
        <w:tabs>
          <w:tab w:val="left" w:pos="1040"/>
          <w:tab w:val="center" w:pos="4677"/>
        </w:tabs>
        <w:autoSpaceDE w:val="0"/>
        <w:autoSpaceDN w:val="0"/>
        <w:adjustRightInd w:val="0"/>
        <w:jc w:val="center"/>
        <w:rPr>
          <w:rFonts w:asciiTheme="majorHAnsi" w:eastAsia="BatangChe" w:hAnsiTheme="majorHAnsi" w:cs="Times New Roman"/>
          <w:color w:val="auto"/>
          <w:sz w:val="20"/>
          <w:szCs w:val="20"/>
        </w:rPr>
      </w:pPr>
    </w:p>
    <w:p w:rsidR="00452B80" w:rsidRPr="008A2298" w:rsidRDefault="00452B80" w:rsidP="00452B80">
      <w:pPr>
        <w:jc w:val="both"/>
        <w:rPr>
          <w:rFonts w:asciiTheme="majorHAnsi" w:eastAsia="BatangChe" w:hAnsiTheme="majorHAnsi" w:cs="Times New Roman"/>
          <w:sz w:val="24"/>
          <w:szCs w:val="24"/>
        </w:rPr>
      </w:pPr>
      <w:r w:rsidRPr="008A2298">
        <w:rPr>
          <w:rFonts w:asciiTheme="majorHAnsi" w:eastAsia="BatangChe" w:hAnsiTheme="majorHAnsi" w:cs="Times New Roman"/>
          <w:sz w:val="24"/>
          <w:szCs w:val="24"/>
        </w:rPr>
        <w:t>Журнал включает два раздела: гуманитарные и естественные науки.</w:t>
      </w:r>
    </w:p>
    <w:p w:rsidR="00452B80" w:rsidRDefault="00452B80" w:rsidP="00452B80">
      <w:pPr>
        <w:jc w:val="both"/>
        <w:rPr>
          <w:rFonts w:asciiTheme="majorHAnsi" w:eastAsia="BatangChe" w:hAnsiTheme="majorHAnsi" w:cs="Times New Roman"/>
          <w:sz w:val="20"/>
          <w:szCs w:val="20"/>
        </w:rPr>
      </w:pPr>
    </w:p>
    <w:p w:rsidR="00452B80" w:rsidRDefault="00452B80" w:rsidP="00452B80">
      <w:pPr>
        <w:jc w:val="both"/>
        <w:rPr>
          <w:sz w:val="24"/>
          <w:szCs w:val="24"/>
        </w:rPr>
      </w:pPr>
      <w:r w:rsidRPr="008A2298">
        <w:rPr>
          <w:rStyle w:val="ab"/>
          <w:sz w:val="24"/>
          <w:szCs w:val="24"/>
        </w:rPr>
        <w:t xml:space="preserve">Языки: </w:t>
      </w:r>
      <w:r>
        <w:rPr>
          <w:sz w:val="24"/>
          <w:szCs w:val="24"/>
        </w:rPr>
        <w:t>русский, английский, французский.</w:t>
      </w:r>
    </w:p>
    <w:p w:rsidR="00452B80" w:rsidRPr="001F624F" w:rsidRDefault="00452B80" w:rsidP="00452B80">
      <w:pPr>
        <w:spacing w:before="100" w:beforeAutospacing="1" w:after="100" w:afterAutospacing="1"/>
        <w:jc w:val="both"/>
        <w:rPr>
          <w:rFonts w:cs="Times New Roman"/>
          <w:i/>
          <w:color w:val="auto"/>
          <w:sz w:val="24"/>
          <w:szCs w:val="24"/>
          <w:lang w:eastAsia="ru-RU" w:bidi="ar-SA"/>
        </w:rPr>
      </w:pPr>
      <w:r w:rsidRPr="001F624F">
        <w:rPr>
          <w:rFonts w:cs="Times New Roman"/>
          <w:i/>
          <w:color w:val="auto"/>
          <w:sz w:val="24"/>
          <w:szCs w:val="24"/>
          <w:lang w:eastAsia="ru-RU" w:bidi="ar-SA"/>
        </w:rPr>
        <w:t>Ж</w:t>
      </w:r>
      <w:r w:rsidR="001F624F" w:rsidRPr="001F624F">
        <w:rPr>
          <w:rFonts w:cs="Times New Roman"/>
          <w:i/>
          <w:color w:val="auto"/>
          <w:sz w:val="24"/>
          <w:szCs w:val="24"/>
          <w:lang w:eastAsia="ru-RU" w:bidi="ar-SA"/>
        </w:rPr>
        <w:t>урнал адресован преподавателям учебных заведений</w:t>
      </w:r>
      <w:r w:rsidRPr="001F624F">
        <w:rPr>
          <w:rFonts w:cs="Times New Roman"/>
          <w:i/>
          <w:color w:val="auto"/>
          <w:sz w:val="24"/>
          <w:szCs w:val="24"/>
          <w:lang w:eastAsia="ru-RU" w:bidi="ar-SA"/>
        </w:rPr>
        <w:t xml:space="preserve">, </w:t>
      </w:r>
      <w:r w:rsidR="001F624F">
        <w:rPr>
          <w:rFonts w:cs="Times New Roman"/>
          <w:i/>
          <w:color w:val="auto"/>
          <w:sz w:val="24"/>
          <w:szCs w:val="24"/>
          <w:lang w:eastAsia="ru-RU" w:bidi="ar-SA"/>
        </w:rPr>
        <w:t xml:space="preserve">научным сотрудникам, академикам, </w:t>
      </w:r>
      <w:r w:rsidR="001F624F" w:rsidRPr="001F624F">
        <w:rPr>
          <w:rFonts w:cs="Times New Roman"/>
          <w:i/>
          <w:color w:val="auto"/>
          <w:sz w:val="24"/>
          <w:szCs w:val="24"/>
          <w:lang w:eastAsia="ru-RU" w:bidi="ar-SA"/>
        </w:rPr>
        <w:t>имеющих научный статус, ученую степень</w:t>
      </w:r>
      <w:r w:rsidRPr="001F624F">
        <w:rPr>
          <w:rFonts w:cs="Times New Roman"/>
          <w:i/>
          <w:color w:val="auto"/>
          <w:sz w:val="24"/>
          <w:szCs w:val="24"/>
          <w:lang w:eastAsia="ru-RU" w:bidi="ar-SA"/>
        </w:rPr>
        <w:t>.</w:t>
      </w:r>
      <w:r w:rsidR="001F624F" w:rsidRPr="001F624F">
        <w:rPr>
          <w:rFonts w:cs="Times New Roman"/>
          <w:i/>
          <w:color w:val="auto"/>
          <w:sz w:val="24"/>
          <w:szCs w:val="24"/>
          <w:lang w:eastAsia="ru-RU" w:bidi="ar-SA"/>
        </w:rPr>
        <w:t>, звания, заслуги в сфере научных исследований</w:t>
      </w:r>
    </w:p>
    <w:p w:rsidR="00452B80" w:rsidRPr="001F624F" w:rsidRDefault="00452B80" w:rsidP="00452B80">
      <w:pPr>
        <w:jc w:val="both"/>
        <w:rPr>
          <w:rFonts w:asciiTheme="majorHAnsi" w:eastAsia="BatangChe" w:hAnsiTheme="majorHAnsi" w:cs="Times New Roman"/>
          <w:b/>
          <w:color w:val="auto"/>
        </w:rPr>
      </w:pPr>
      <w:r w:rsidRPr="001F624F">
        <w:rPr>
          <w:sz w:val="24"/>
          <w:szCs w:val="24"/>
        </w:rPr>
        <w:t>В отдельный список реферируемых изданий (журналы ВАК) журнал не входит. Все статьи, учитываются ВАК как печатный труд п</w:t>
      </w:r>
      <w:r w:rsidR="001F624F">
        <w:rPr>
          <w:sz w:val="24"/>
          <w:szCs w:val="24"/>
        </w:rPr>
        <w:t>ри защите диссертационных работ.</w:t>
      </w:r>
    </w:p>
    <w:p w:rsidR="00244884" w:rsidRDefault="00244884">
      <w:pPr>
        <w:spacing w:after="200" w:line="276" w:lineRule="auto"/>
        <w:rPr>
          <w:rFonts w:asciiTheme="majorHAnsi" w:eastAsia="BatangChe" w:hAnsiTheme="majorHAnsi" w:cs="Times New Roman"/>
          <w:b/>
          <w:sz w:val="24"/>
          <w:szCs w:val="24"/>
        </w:rPr>
      </w:pPr>
      <w:r>
        <w:rPr>
          <w:rFonts w:asciiTheme="majorHAnsi" w:eastAsia="BatangChe" w:hAnsiTheme="majorHAnsi" w:cs="Times New Roman"/>
          <w:b/>
          <w:sz w:val="24"/>
          <w:szCs w:val="24"/>
        </w:rPr>
        <w:br w:type="page"/>
      </w:r>
    </w:p>
    <w:p w:rsidR="00B61B4E" w:rsidRPr="00C732DF" w:rsidRDefault="00B61B4E" w:rsidP="00B61B4E">
      <w:pPr>
        <w:jc w:val="center"/>
        <w:rPr>
          <w:rFonts w:asciiTheme="majorHAnsi" w:eastAsia="BatangChe" w:hAnsiTheme="majorHAnsi" w:cs="Times New Roman"/>
          <w:b/>
          <w:sz w:val="24"/>
          <w:szCs w:val="24"/>
        </w:rPr>
      </w:pPr>
      <w:r w:rsidRPr="00C732DF">
        <w:rPr>
          <w:rFonts w:asciiTheme="majorHAnsi" w:eastAsia="BatangChe" w:hAnsiTheme="majorHAnsi" w:cs="Times New Roman"/>
          <w:b/>
          <w:sz w:val="24"/>
          <w:szCs w:val="24"/>
        </w:rPr>
        <w:lastRenderedPageBreak/>
        <w:t>ТРЕБОВАНИЕ К ОФОРМЛЕНИЮ СТАТЕЙ</w:t>
      </w:r>
    </w:p>
    <w:p w:rsidR="00B61B4E" w:rsidRPr="00C732DF" w:rsidRDefault="00B61B4E" w:rsidP="00B61B4E">
      <w:pPr>
        <w:rPr>
          <w:rFonts w:asciiTheme="majorHAnsi" w:eastAsia="BatangChe" w:hAnsiTheme="majorHAnsi" w:cs="Times New Roman"/>
          <w:sz w:val="14"/>
          <w:szCs w:val="14"/>
        </w:rPr>
      </w:pPr>
    </w:p>
    <w:p w:rsidR="008C20C2" w:rsidRDefault="00C92B2E" w:rsidP="00264569">
      <w:pPr>
        <w:spacing w:line="276" w:lineRule="auto"/>
        <w:ind w:firstLine="709"/>
        <w:jc w:val="both"/>
        <w:rPr>
          <w:rFonts w:asciiTheme="majorHAnsi" w:eastAsia="BatangChe" w:hAnsiTheme="majorHAnsi" w:cs="Times New Roman"/>
          <w:sz w:val="23"/>
          <w:szCs w:val="23"/>
          <w:shd w:val="clear" w:color="auto" w:fill="FFFFFF"/>
        </w:rPr>
      </w:pPr>
      <w:r w:rsidRPr="00C732DF">
        <w:rPr>
          <w:rFonts w:asciiTheme="majorHAnsi" w:eastAsia="BatangChe" w:hAnsiTheme="majorHAnsi" w:cs="Times New Roman"/>
          <w:sz w:val="23"/>
          <w:szCs w:val="23"/>
          <w:shd w:val="clear" w:color="auto" w:fill="FFFFFF"/>
        </w:rPr>
        <w:t xml:space="preserve">1. </w:t>
      </w:r>
      <w:r w:rsidR="00B61B4E" w:rsidRPr="00C732DF">
        <w:rPr>
          <w:rFonts w:asciiTheme="majorHAnsi" w:eastAsia="BatangChe" w:hAnsiTheme="majorHAnsi" w:cs="Times New Roman"/>
          <w:sz w:val="23"/>
          <w:szCs w:val="23"/>
          <w:shd w:val="clear" w:color="auto" w:fill="FFFFFF"/>
        </w:rPr>
        <w:t>Файл с текстом статьи должен иметь расширение *.doc или *.docx. Разметка страницы: поля со всех сторон 2 см, ориентация книжная, формат А4. Текст набирается шрифтом Times New Roman, размер (кегль) 14, абзацный отступ 1,25 см, межстрочный интервал полуторный с использованием автоматической расстановки переносов.</w:t>
      </w:r>
      <w:r w:rsidRPr="00C732DF">
        <w:rPr>
          <w:rFonts w:asciiTheme="majorHAnsi" w:eastAsia="BatangChe" w:hAnsiTheme="majorHAnsi" w:cs="Times New Roman"/>
          <w:sz w:val="23"/>
          <w:szCs w:val="23"/>
          <w:shd w:val="clear" w:color="auto" w:fill="FFFFFF"/>
        </w:rPr>
        <w:t xml:space="preserve"> Страницы должны быть пронумерованы (внизу страницы, выравнивание по центру).</w:t>
      </w:r>
    </w:p>
    <w:p w:rsidR="00244595" w:rsidRDefault="00244595" w:rsidP="00264569">
      <w:pPr>
        <w:spacing w:line="276" w:lineRule="auto"/>
        <w:ind w:firstLine="709"/>
        <w:jc w:val="both"/>
        <w:rPr>
          <w:rFonts w:asciiTheme="majorHAnsi" w:eastAsia="BatangChe" w:hAnsiTheme="majorHAnsi" w:cs="Times New Roman"/>
          <w:sz w:val="23"/>
          <w:szCs w:val="23"/>
          <w:shd w:val="clear" w:color="auto" w:fill="FFFFFF"/>
        </w:rPr>
      </w:pPr>
    </w:p>
    <w:p w:rsidR="002A6A43" w:rsidRDefault="002A6A43" w:rsidP="00264569">
      <w:pPr>
        <w:spacing w:line="276" w:lineRule="auto"/>
        <w:ind w:firstLine="709"/>
        <w:jc w:val="both"/>
        <w:rPr>
          <w:rFonts w:eastAsia="BatangChe" w:cs="Times New Roman"/>
          <w:sz w:val="23"/>
          <w:szCs w:val="23"/>
          <w:shd w:val="clear" w:color="auto" w:fill="FFFFFF"/>
        </w:rPr>
      </w:pPr>
      <w:r w:rsidRPr="00661690">
        <w:rPr>
          <w:rFonts w:eastAsia="BatangChe" w:cs="Times New Roman"/>
          <w:sz w:val="23"/>
          <w:szCs w:val="23"/>
          <w:shd w:val="clear" w:color="auto" w:fill="FFFFFF"/>
        </w:rPr>
        <w:t xml:space="preserve">Все статьи проверяются на </w:t>
      </w:r>
      <w:r w:rsidRPr="00661690">
        <w:rPr>
          <w:rFonts w:eastAsia="BatangChe" w:cs="Times New Roman"/>
          <w:b/>
          <w:sz w:val="23"/>
          <w:szCs w:val="23"/>
          <w:shd w:val="clear" w:color="auto" w:fill="FFFFFF"/>
        </w:rPr>
        <w:t>ПЛАГИАТ</w:t>
      </w:r>
      <w:r w:rsidRPr="00661690">
        <w:rPr>
          <w:rFonts w:eastAsia="BatangChe" w:cs="Times New Roman"/>
          <w:sz w:val="23"/>
          <w:szCs w:val="23"/>
          <w:shd w:val="clear" w:color="auto" w:fill="FFFFFF"/>
        </w:rPr>
        <w:t xml:space="preserve">. </w:t>
      </w:r>
      <w:r>
        <w:rPr>
          <w:rFonts w:eastAsia="BatangChe" w:cs="Times New Roman"/>
          <w:sz w:val="23"/>
          <w:szCs w:val="23"/>
          <w:shd w:val="clear" w:color="auto" w:fill="FFFFFF"/>
        </w:rPr>
        <w:t>П</w:t>
      </w:r>
      <w:r w:rsidRPr="00661690">
        <w:rPr>
          <w:rFonts w:eastAsia="BatangChe" w:cs="Times New Roman"/>
          <w:sz w:val="23"/>
          <w:szCs w:val="23"/>
          <w:shd w:val="clear" w:color="auto" w:fill="FFFFFF"/>
        </w:rPr>
        <w:t xml:space="preserve">роцент авторского текста </w:t>
      </w:r>
      <w:r>
        <w:rPr>
          <w:rFonts w:eastAsia="BatangChe" w:cs="Times New Roman"/>
          <w:sz w:val="23"/>
          <w:szCs w:val="23"/>
          <w:shd w:val="clear" w:color="auto" w:fill="FFFFFF"/>
        </w:rPr>
        <w:t>должен</w:t>
      </w:r>
      <w:r w:rsidRPr="00661690">
        <w:rPr>
          <w:rFonts w:eastAsia="BatangChe" w:cs="Times New Roman"/>
          <w:sz w:val="23"/>
          <w:szCs w:val="23"/>
          <w:shd w:val="clear" w:color="auto" w:fill="FFFFFF"/>
        </w:rPr>
        <w:t xml:space="preserve"> составлять </w:t>
      </w:r>
      <w:r>
        <w:rPr>
          <w:rFonts w:eastAsia="BatangChe" w:cs="Times New Roman"/>
          <w:sz w:val="23"/>
          <w:szCs w:val="23"/>
          <w:shd w:val="clear" w:color="auto" w:fill="FFFFFF"/>
        </w:rPr>
        <w:t xml:space="preserve">не менее </w:t>
      </w:r>
      <w:r>
        <w:rPr>
          <w:rFonts w:eastAsia="BatangChe" w:cs="Times New Roman"/>
          <w:sz w:val="23"/>
          <w:szCs w:val="23"/>
          <w:shd w:val="clear" w:color="auto" w:fill="FFFFFF"/>
        </w:rPr>
        <w:t>70</w:t>
      </w:r>
      <w:r>
        <w:rPr>
          <w:rFonts w:eastAsia="BatangChe" w:cs="Times New Roman"/>
          <w:sz w:val="23"/>
          <w:szCs w:val="23"/>
          <w:shd w:val="clear" w:color="auto" w:fill="FFFFFF"/>
        </w:rPr>
        <w:t xml:space="preserve">%. </w:t>
      </w:r>
      <w:r w:rsidRPr="00661690">
        <w:rPr>
          <w:rFonts w:eastAsia="BatangChe" w:cs="Times New Roman"/>
          <w:sz w:val="23"/>
          <w:szCs w:val="23"/>
          <w:shd w:val="clear" w:color="auto" w:fill="FFFFFF"/>
        </w:rPr>
        <w:t>(</w:t>
      </w:r>
      <w:r>
        <w:rPr>
          <w:rFonts w:eastAsia="BatangChe" w:cs="Times New Roman"/>
          <w:sz w:val="23"/>
          <w:szCs w:val="23"/>
          <w:shd w:val="clear" w:color="auto" w:fill="FFFFFF"/>
        </w:rPr>
        <w:t>О</w:t>
      </w:r>
      <w:r w:rsidRPr="00661690">
        <w:rPr>
          <w:rFonts w:eastAsia="BatangChe" w:cs="Times New Roman"/>
          <w:sz w:val="23"/>
          <w:szCs w:val="23"/>
          <w:u w:val="single"/>
          <w:shd w:val="clear" w:color="auto" w:fill="FFFFFF"/>
        </w:rPr>
        <w:t>бязательн</w:t>
      </w:r>
      <w:r>
        <w:rPr>
          <w:rFonts w:eastAsia="BatangChe" w:cs="Times New Roman"/>
          <w:sz w:val="23"/>
          <w:szCs w:val="23"/>
          <w:u w:val="single"/>
          <w:shd w:val="clear" w:color="auto" w:fill="FFFFFF"/>
        </w:rPr>
        <w:t>ое</w:t>
      </w:r>
      <w:r w:rsidRPr="00661690">
        <w:rPr>
          <w:rFonts w:eastAsia="BatangChe" w:cs="Times New Roman"/>
          <w:sz w:val="23"/>
          <w:szCs w:val="23"/>
          <w:u w:val="single"/>
          <w:shd w:val="clear" w:color="auto" w:fill="FFFFFF"/>
        </w:rPr>
        <w:t xml:space="preserve"> правило размещения статей в НЭБ!</w:t>
      </w:r>
      <w:r w:rsidRPr="00661690">
        <w:rPr>
          <w:rFonts w:eastAsia="BatangChe" w:cs="Times New Roman"/>
          <w:sz w:val="23"/>
          <w:szCs w:val="23"/>
          <w:shd w:val="clear" w:color="auto" w:fill="FFFFFF"/>
        </w:rPr>
        <w:t>).</w:t>
      </w:r>
    </w:p>
    <w:p w:rsidR="002A6A43" w:rsidRDefault="002A6A43" w:rsidP="002A6A43">
      <w:pPr>
        <w:spacing w:line="276" w:lineRule="auto"/>
        <w:ind w:firstLine="709"/>
        <w:jc w:val="both"/>
        <w:rPr>
          <w:rFonts w:asciiTheme="majorHAnsi" w:eastAsia="BatangChe" w:hAnsiTheme="majorHAnsi" w:cs="Times New Roman"/>
          <w:sz w:val="23"/>
          <w:szCs w:val="23"/>
          <w:shd w:val="clear" w:color="auto" w:fill="FFFFFF"/>
        </w:rPr>
      </w:pPr>
    </w:p>
    <w:p w:rsidR="002A6A43" w:rsidRPr="002A6A43" w:rsidRDefault="002A6A43" w:rsidP="002A6A43">
      <w:pPr>
        <w:spacing w:line="276" w:lineRule="auto"/>
        <w:jc w:val="center"/>
        <w:rPr>
          <w:rStyle w:val="b-message-heademail"/>
          <w:rFonts w:asciiTheme="majorHAnsi" w:eastAsia="BatangChe" w:hAnsiTheme="majorHAnsi" w:cs="Times New Roman"/>
          <w:b/>
          <w:sz w:val="24"/>
          <w:szCs w:val="24"/>
        </w:rPr>
      </w:pPr>
      <w:r w:rsidRPr="002A6A43">
        <w:rPr>
          <w:rFonts w:asciiTheme="majorHAnsi" w:eastAsia="BatangChe" w:hAnsiTheme="majorHAnsi" w:cs="Times New Roman"/>
          <w:b/>
          <w:sz w:val="23"/>
          <w:szCs w:val="23"/>
          <w:shd w:val="clear" w:color="auto" w:fill="FFFFFF"/>
        </w:rPr>
        <w:t xml:space="preserve">Все статьи, оформленные надлежащим образом необходимо прислать с рецензиями на электронный адрес </w:t>
      </w:r>
      <w:r w:rsidRPr="002A6A43">
        <w:rPr>
          <w:rFonts w:asciiTheme="majorHAnsi" w:eastAsia="BatangChe" w:hAnsiTheme="majorHAnsi" w:cs="Times New Roman"/>
          <w:b/>
          <w:color w:val="auto"/>
          <w:sz w:val="24"/>
          <w:szCs w:val="24"/>
        </w:rPr>
        <w:t>Е-</w:t>
      </w:r>
      <w:r w:rsidRPr="002A6A43">
        <w:rPr>
          <w:rFonts w:asciiTheme="majorHAnsi" w:eastAsia="BatangChe" w:hAnsiTheme="majorHAnsi" w:cs="Times New Roman"/>
          <w:b/>
          <w:color w:val="auto"/>
          <w:sz w:val="24"/>
          <w:szCs w:val="24"/>
          <w:lang w:val="en-US"/>
        </w:rPr>
        <w:t>mail</w:t>
      </w:r>
      <w:r w:rsidRPr="002A6A43">
        <w:rPr>
          <w:rFonts w:asciiTheme="majorHAnsi" w:eastAsia="BatangChe" w:hAnsiTheme="majorHAnsi" w:cs="Times New Roman"/>
          <w:b/>
          <w:color w:val="auto"/>
          <w:sz w:val="24"/>
          <w:szCs w:val="24"/>
        </w:rPr>
        <w:t xml:space="preserve">: </w:t>
      </w:r>
      <w:hyperlink r:id="rId10" w:history="1">
        <w:r w:rsidRPr="002A6A43">
          <w:rPr>
            <w:b/>
            <w:sz w:val="24"/>
            <w:szCs w:val="24"/>
          </w:rPr>
          <w:t xml:space="preserve"> </w:t>
        </w:r>
        <w:r w:rsidRPr="002A6A43">
          <w:rPr>
            <w:rStyle w:val="a9"/>
            <w:rFonts w:asciiTheme="majorHAnsi" w:eastAsia="BatangChe" w:hAnsiTheme="majorHAnsi" w:cs="Times New Roman"/>
            <w:b/>
            <w:sz w:val="24"/>
            <w:szCs w:val="24"/>
            <w:lang w:val="en-US"/>
          </w:rPr>
          <w:t>zametki</w:t>
        </w:r>
        <w:r w:rsidRPr="002A6A43">
          <w:rPr>
            <w:rStyle w:val="a9"/>
            <w:rFonts w:asciiTheme="majorHAnsi" w:eastAsia="BatangChe" w:hAnsiTheme="majorHAnsi" w:cs="Times New Roman"/>
            <w:b/>
            <w:sz w:val="24"/>
            <w:szCs w:val="24"/>
          </w:rPr>
          <w:t>.</w:t>
        </w:r>
        <w:r w:rsidRPr="002A6A43">
          <w:rPr>
            <w:rStyle w:val="a9"/>
            <w:rFonts w:asciiTheme="majorHAnsi" w:eastAsia="BatangChe" w:hAnsiTheme="majorHAnsi" w:cs="Times New Roman"/>
            <w:b/>
            <w:sz w:val="24"/>
            <w:szCs w:val="24"/>
            <w:lang w:val="en-US"/>
          </w:rPr>
          <w:t>prioritet</w:t>
        </w:r>
        <w:r w:rsidRPr="002A6A43">
          <w:rPr>
            <w:rStyle w:val="a9"/>
            <w:rFonts w:asciiTheme="majorHAnsi" w:eastAsia="BatangChe" w:hAnsiTheme="majorHAnsi" w:cs="Times New Roman"/>
            <w:b/>
            <w:sz w:val="24"/>
            <w:szCs w:val="24"/>
          </w:rPr>
          <w:t>@</w:t>
        </w:r>
        <w:r w:rsidRPr="002A6A43">
          <w:rPr>
            <w:rStyle w:val="a9"/>
            <w:rFonts w:asciiTheme="majorHAnsi" w:eastAsia="BatangChe" w:hAnsiTheme="majorHAnsi" w:cs="Times New Roman"/>
            <w:b/>
            <w:sz w:val="24"/>
            <w:szCs w:val="24"/>
            <w:lang w:val="en-US"/>
          </w:rPr>
          <w:t>yandex</w:t>
        </w:r>
        <w:r w:rsidRPr="002A6A43">
          <w:rPr>
            <w:rStyle w:val="a9"/>
            <w:rFonts w:asciiTheme="majorHAnsi" w:eastAsia="BatangChe" w:hAnsiTheme="majorHAnsi" w:cs="Times New Roman"/>
            <w:b/>
            <w:sz w:val="24"/>
            <w:szCs w:val="24"/>
          </w:rPr>
          <w:t>.</w:t>
        </w:r>
        <w:r w:rsidRPr="002A6A43">
          <w:rPr>
            <w:rStyle w:val="a9"/>
            <w:rFonts w:asciiTheme="majorHAnsi" w:eastAsia="BatangChe" w:hAnsiTheme="majorHAnsi" w:cs="Times New Roman"/>
            <w:b/>
            <w:sz w:val="24"/>
            <w:szCs w:val="24"/>
            <w:lang w:val="en-US"/>
          </w:rPr>
          <w:t>ru</w:t>
        </w:r>
      </w:hyperlink>
    </w:p>
    <w:p w:rsidR="002A6A43" w:rsidRDefault="002A6A43" w:rsidP="00264569">
      <w:pPr>
        <w:spacing w:line="276" w:lineRule="auto"/>
        <w:ind w:firstLine="709"/>
        <w:jc w:val="both"/>
        <w:rPr>
          <w:rFonts w:asciiTheme="majorHAnsi" w:eastAsia="BatangChe" w:hAnsiTheme="majorHAnsi" w:cs="Times New Roman"/>
          <w:sz w:val="23"/>
          <w:szCs w:val="23"/>
          <w:shd w:val="clear" w:color="auto" w:fill="FFFFFF"/>
        </w:rPr>
      </w:pPr>
    </w:p>
    <w:p w:rsidR="002A6A43" w:rsidRPr="001F624F" w:rsidRDefault="002A6A43" w:rsidP="002A6A4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44884">
        <w:rPr>
          <w:rFonts w:asciiTheme="majorHAnsi" w:eastAsia="BatangChe" w:hAnsiTheme="majorHAnsi" w:cs="Times New Roman"/>
          <w:b/>
          <w:color w:val="auto"/>
          <w:sz w:val="24"/>
          <w:szCs w:val="24"/>
        </w:rPr>
        <w:t>Контактные лица</w:t>
      </w:r>
      <w:r w:rsidRPr="00C732DF">
        <w:rPr>
          <w:rFonts w:asciiTheme="majorHAnsi" w:eastAsia="BatangChe" w:hAnsiTheme="majorHAnsi" w:cs="Times New Roman"/>
          <w:color w:val="auto"/>
          <w:sz w:val="24"/>
          <w:szCs w:val="24"/>
        </w:rPr>
        <w:t xml:space="preserve">: </w:t>
      </w:r>
      <w:r>
        <w:rPr>
          <w:rFonts w:asciiTheme="majorHAnsi" w:eastAsia="BatangChe" w:hAnsiTheme="majorHAnsi" w:cs="Times New Roman"/>
          <w:color w:val="auto"/>
          <w:sz w:val="24"/>
          <w:szCs w:val="24"/>
        </w:rPr>
        <w:t xml:space="preserve">Алагаева Кавсарат Юсуповна,  </w:t>
      </w:r>
      <w:r w:rsidRPr="00C732DF">
        <w:rPr>
          <w:rFonts w:asciiTheme="majorHAnsi" w:eastAsia="BatangChe" w:hAnsiTheme="majorHAnsi" w:cs="Times New Roman"/>
          <w:color w:val="auto"/>
          <w:sz w:val="24"/>
          <w:szCs w:val="24"/>
        </w:rPr>
        <w:t xml:space="preserve">Тихонова Жанна Сергеевна </w:t>
      </w:r>
      <w:r>
        <w:rPr>
          <w:rFonts w:asciiTheme="majorHAnsi" w:eastAsia="BatangChe" w:hAnsiTheme="majorHAnsi" w:cs="Times New Roman"/>
          <w:color w:val="auto"/>
          <w:sz w:val="24"/>
          <w:szCs w:val="24"/>
        </w:rPr>
        <w:t xml:space="preserve">тел. </w:t>
      </w:r>
      <w:r>
        <w:rPr>
          <w:rFonts w:asciiTheme="majorHAnsi" w:eastAsia="BatangChe" w:hAnsiTheme="majorHAnsi" w:cs="Times New Roman"/>
          <w:color w:val="auto"/>
          <w:sz w:val="24"/>
          <w:szCs w:val="24"/>
        </w:rPr>
        <w:t xml:space="preserve">           </w:t>
      </w:r>
      <w:r>
        <w:rPr>
          <w:rFonts w:asciiTheme="majorHAnsi" w:eastAsia="BatangChe" w:hAnsiTheme="majorHAnsi" w:cs="Times New Roman"/>
          <w:color w:val="auto"/>
          <w:sz w:val="24"/>
          <w:szCs w:val="24"/>
        </w:rPr>
        <w:t xml:space="preserve">8 </w:t>
      </w:r>
      <w:r w:rsidRPr="008A2298">
        <w:rPr>
          <w:rFonts w:asciiTheme="majorHAnsi" w:eastAsia="BatangChe" w:hAnsiTheme="majorHAnsi" w:cs="Times New Roman"/>
          <w:color w:val="auto"/>
          <w:sz w:val="24"/>
          <w:szCs w:val="24"/>
        </w:rPr>
        <w:t xml:space="preserve">(863) </w:t>
      </w:r>
      <w:r w:rsidRPr="008A2298">
        <w:rPr>
          <w:rFonts w:ascii="Georgia" w:hAnsi="Georgia"/>
          <w:sz w:val="21"/>
          <w:szCs w:val="21"/>
          <w:shd w:val="clear" w:color="auto" w:fill="FFFFFF"/>
        </w:rPr>
        <w:t>279-58-04</w:t>
      </w:r>
      <w:r>
        <w:rPr>
          <w:rFonts w:ascii="Georgia" w:hAnsi="Georgia"/>
          <w:sz w:val="21"/>
          <w:szCs w:val="21"/>
          <w:shd w:val="clear" w:color="auto" w:fill="FFFFFF"/>
        </w:rPr>
        <w:t>, +79381184468, +7 951 528 22 82.</w:t>
      </w:r>
    </w:p>
    <w:p w:rsidR="002A6A43" w:rsidRDefault="002A6A43" w:rsidP="00264569">
      <w:pPr>
        <w:spacing w:line="276" w:lineRule="auto"/>
        <w:ind w:firstLine="709"/>
        <w:jc w:val="both"/>
        <w:rPr>
          <w:rFonts w:asciiTheme="majorHAnsi" w:eastAsia="BatangChe" w:hAnsiTheme="majorHAnsi" w:cs="Times New Roman"/>
          <w:sz w:val="23"/>
          <w:szCs w:val="23"/>
          <w:shd w:val="clear" w:color="auto" w:fill="FFFFFF"/>
        </w:rPr>
      </w:pPr>
    </w:p>
    <w:p w:rsidR="00244595" w:rsidRDefault="00244595" w:rsidP="00244595">
      <w:pPr>
        <w:spacing w:line="276" w:lineRule="auto"/>
        <w:ind w:firstLine="709"/>
        <w:jc w:val="center"/>
        <w:rPr>
          <w:rFonts w:asciiTheme="majorHAnsi" w:eastAsia="BatangChe" w:hAnsiTheme="majorHAnsi" w:cs="Times New Roman"/>
          <w:b/>
          <w:color w:val="FF0000"/>
          <w:sz w:val="23"/>
          <w:szCs w:val="23"/>
          <w:shd w:val="clear" w:color="auto" w:fill="FFFFFF"/>
        </w:rPr>
      </w:pPr>
      <w:r w:rsidRPr="00244595">
        <w:rPr>
          <w:rFonts w:asciiTheme="majorHAnsi" w:eastAsia="BatangChe" w:hAnsiTheme="majorHAnsi" w:cs="Times New Roman"/>
          <w:b/>
          <w:color w:val="FF0000"/>
          <w:sz w:val="23"/>
          <w:szCs w:val="23"/>
          <w:shd w:val="clear" w:color="auto" w:fill="FFFFFF"/>
        </w:rPr>
        <w:t>Подробную информацию о журнале и правилах публикации</w:t>
      </w:r>
    </w:p>
    <w:p w:rsidR="00244595" w:rsidRPr="00244595" w:rsidRDefault="00244595" w:rsidP="00244595">
      <w:pPr>
        <w:spacing w:line="276" w:lineRule="auto"/>
        <w:ind w:firstLine="709"/>
        <w:jc w:val="center"/>
        <w:rPr>
          <w:rFonts w:asciiTheme="majorHAnsi" w:eastAsia="BatangChe" w:hAnsiTheme="majorHAnsi" w:cs="Times New Roman"/>
          <w:b/>
          <w:color w:val="FF0000"/>
          <w:sz w:val="23"/>
          <w:szCs w:val="23"/>
          <w:shd w:val="clear" w:color="auto" w:fill="FFFFFF"/>
        </w:rPr>
      </w:pPr>
      <w:r w:rsidRPr="00244595">
        <w:rPr>
          <w:rFonts w:asciiTheme="majorHAnsi" w:eastAsia="BatangChe" w:hAnsiTheme="majorHAnsi" w:cs="Times New Roman"/>
          <w:b/>
          <w:color w:val="FF0000"/>
          <w:sz w:val="23"/>
          <w:szCs w:val="23"/>
          <w:shd w:val="clear" w:color="auto" w:fill="FFFFFF"/>
        </w:rPr>
        <w:t xml:space="preserve">можно узнать на сайте: </w:t>
      </w:r>
      <w:hyperlink r:id="rId11" w:history="1">
        <w:r w:rsidRPr="00244595">
          <w:rPr>
            <w:rStyle w:val="a9"/>
            <w:rFonts w:asciiTheme="majorHAnsi" w:eastAsia="BatangChe" w:hAnsiTheme="majorHAnsi" w:cs="Times New Roman"/>
            <w:b/>
            <w:color w:val="FF0000"/>
            <w:sz w:val="23"/>
            <w:szCs w:val="23"/>
            <w:shd w:val="clear" w:color="auto" w:fill="FFFFFF"/>
          </w:rPr>
          <w:t>http://nauka-prioritet.ru/</w:t>
        </w:r>
      </w:hyperlink>
    </w:p>
    <w:p w:rsidR="00244884" w:rsidRDefault="00244884" w:rsidP="00C92B2E">
      <w:pPr>
        <w:pBdr>
          <w:bottom w:val="single" w:sz="12" w:space="1" w:color="auto"/>
        </w:pBdr>
        <w:spacing w:line="276" w:lineRule="auto"/>
        <w:ind w:firstLine="709"/>
        <w:jc w:val="right"/>
        <w:rPr>
          <w:rFonts w:asciiTheme="majorHAnsi" w:hAnsiTheme="majorHAnsi" w:cs="Times New Roman"/>
          <w:i/>
          <w:sz w:val="20"/>
          <w:szCs w:val="20"/>
        </w:rPr>
      </w:pPr>
    </w:p>
    <w:p w:rsidR="002A6A43" w:rsidRPr="000B0A0A" w:rsidRDefault="002A6A43" w:rsidP="002A6A43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eastAsia="BatangChe" w:hAnsiTheme="majorHAnsi" w:cs="Times New Roman"/>
          <w:b/>
          <w:color w:val="FF0000"/>
          <w:sz w:val="22"/>
          <w:szCs w:val="22"/>
          <w:u w:val="single"/>
        </w:rPr>
      </w:pPr>
      <w:r w:rsidRPr="000B0A0A">
        <w:rPr>
          <w:rFonts w:asciiTheme="majorHAnsi" w:eastAsia="BatangChe" w:hAnsiTheme="majorHAnsi" w:cs="Times New Roman"/>
          <w:b/>
          <w:color w:val="FF0000"/>
          <w:sz w:val="22"/>
          <w:szCs w:val="22"/>
          <w:u w:val="single"/>
        </w:rPr>
        <w:t>Информация об оплате:</w:t>
      </w:r>
    </w:p>
    <w:p w:rsidR="002A6A43" w:rsidRDefault="002A6A43" w:rsidP="002A6A43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eastAsia="BatangChe" w:hAnsiTheme="majorHAnsi" w:cs="Times New Roman"/>
          <w:b/>
          <w:color w:val="auto"/>
          <w:sz w:val="22"/>
          <w:szCs w:val="22"/>
        </w:rPr>
      </w:pPr>
    </w:p>
    <w:p w:rsidR="002A6A43" w:rsidRPr="00CA771A" w:rsidRDefault="002A6A43" w:rsidP="002A6A43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eastAsia="BatangChe" w:hAnsiTheme="majorHAnsi" w:cs="Times New Roman"/>
          <w:b/>
          <w:i/>
          <w:color w:val="auto"/>
          <w:sz w:val="22"/>
          <w:szCs w:val="22"/>
          <w:u w:val="single"/>
        </w:rPr>
      </w:pPr>
      <w:r w:rsidRPr="00CA771A">
        <w:rPr>
          <w:rFonts w:asciiTheme="majorHAnsi" w:eastAsia="BatangChe" w:hAnsiTheme="majorHAnsi" w:cs="Times New Roman"/>
          <w:b/>
          <w:color w:val="auto"/>
          <w:sz w:val="22"/>
          <w:szCs w:val="22"/>
        </w:rPr>
        <w:t xml:space="preserve">Оплата публикации составляет 650 руб. за первые 4 страницы, цена последующей страницы 135 руб. </w:t>
      </w:r>
      <w:r w:rsidRPr="00CA771A">
        <w:rPr>
          <w:rFonts w:asciiTheme="majorHAnsi" w:eastAsia="BatangChe" w:hAnsiTheme="majorHAnsi" w:cs="Times New Roman"/>
          <w:b/>
          <w:i/>
          <w:color w:val="auto"/>
          <w:sz w:val="22"/>
          <w:szCs w:val="22"/>
          <w:u w:val="single"/>
        </w:rPr>
        <w:t>ОБЪЕМ СТАТЬИ НЕ МЕНЕЕ 4-Х СТРАНИЦ</w:t>
      </w:r>
    </w:p>
    <w:p w:rsidR="002A6A43" w:rsidRDefault="002A6A43" w:rsidP="002A6A43">
      <w:pPr>
        <w:shd w:val="clear" w:color="auto" w:fill="FFFFFF"/>
        <w:tabs>
          <w:tab w:val="right" w:pos="9355"/>
        </w:tabs>
        <w:autoSpaceDE w:val="0"/>
        <w:autoSpaceDN w:val="0"/>
        <w:adjustRightInd w:val="0"/>
        <w:jc w:val="both"/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</w:pPr>
    </w:p>
    <w:p w:rsidR="002A6A43" w:rsidRPr="000B0A0A" w:rsidRDefault="002A6A43" w:rsidP="002A6A43">
      <w:pPr>
        <w:shd w:val="clear" w:color="auto" w:fill="FFFFFF"/>
        <w:tabs>
          <w:tab w:val="right" w:pos="9355"/>
        </w:tabs>
        <w:autoSpaceDE w:val="0"/>
        <w:autoSpaceDN w:val="0"/>
        <w:adjustRightInd w:val="0"/>
        <w:jc w:val="both"/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</w:pPr>
      <w:r w:rsidRPr="000B0A0A"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  <w:t xml:space="preserve">Вторая </w:t>
      </w:r>
      <w:r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  <w:t>и последующая статьи</w:t>
      </w:r>
      <w:r w:rsidRPr="000B0A0A"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  <w:t xml:space="preserve"> одного и того же автора публикуется со скидкой в 50%.</w:t>
      </w:r>
    </w:p>
    <w:p w:rsidR="002A6A43" w:rsidRDefault="002A6A43" w:rsidP="002A6A43">
      <w:pPr>
        <w:shd w:val="clear" w:color="auto" w:fill="FFFFFF"/>
        <w:tabs>
          <w:tab w:val="right" w:pos="9355"/>
        </w:tabs>
        <w:autoSpaceDE w:val="0"/>
        <w:autoSpaceDN w:val="0"/>
        <w:adjustRightInd w:val="0"/>
        <w:jc w:val="both"/>
        <w:rPr>
          <w:rFonts w:asciiTheme="majorHAnsi" w:eastAsia="BatangChe" w:hAnsiTheme="majorHAnsi" w:cs="Times New Roman"/>
          <w:bCs/>
          <w:color w:val="auto"/>
          <w:sz w:val="22"/>
          <w:szCs w:val="22"/>
        </w:rPr>
      </w:pPr>
    </w:p>
    <w:p w:rsidR="002A6A43" w:rsidRPr="000B0A0A" w:rsidRDefault="002A6A43" w:rsidP="002A6A43">
      <w:pPr>
        <w:shd w:val="clear" w:color="auto" w:fill="FFFFFF"/>
        <w:tabs>
          <w:tab w:val="right" w:pos="9355"/>
        </w:tabs>
        <w:autoSpaceDE w:val="0"/>
        <w:autoSpaceDN w:val="0"/>
        <w:adjustRightInd w:val="0"/>
        <w:jc w:val="both"/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</w:pPr>
      <w:r w:rsidRPr="000B0A0A"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  <w:t xml:space="preserve">Члены редколлегии: публикуются со скидкой в 20%, вторая и последующая статьи </w:t>
      </w:r>
      <w:r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  <w:t xml:space="preserve">- </w:t>
      </w:r>
      <w:r w:rsidRPr="000B0A0A"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  <w:t>со скидкой 50%</w:t>
      </w:r>
    </w:p>
    <w:p w:rsidR="002A6A43" w:rsidRDefault="002A6A43" w:rsidP="002A6A43">
      <w:pPr>
        <w:shd w:val="clear" w:color="auto" w:fill="FFFFFF"/>
        <w:tabs>
          <w:tab w:val="right" w:pos="9355"/>
        </w:tabs>
        <w:autoSpaceDE w:val="0"/>
        <w:autoSpaceDN w:val="0"/>
        <w:adjustRightInd w:val="0"/>
        <w:jc w:val="both"/>
        <w:rPr>
          <w:rFonts w:asciiTheme="majorHAnsi" w:eastAsia="BatangChe" w:hAnsiTheme="majorHAnsi" w:cs="Times New Roman"/>
          <w:bCs/>
          <w:color w:val="auto"/>
          <w:sz w:val="22"/>
          <w:szCs w:val="22"/>
        </w:rPr>
      </w:pPr>
    </w:p>
    <w:p w:rsidR="002A6A43" w:rsidRPr="000B0A0A" w:rsidRDefault="002A6A43" w:rsidP="002A6A43">
      <w:pPr>
        <w:spacing w:line="276" w:lineRule="auto"/>
        <w:rPr>
          <w:rStyle w:val="b-message-heademail"/>
          <w:rFonts w:eastAsia="BatangChe" w:cs="Times New Roman"/>
          <w:b/>
          <w:sz w:val="22"/>
          <w:szCs w:val="22"/>
        </w:rPr>
      </w:pPr>
      <w:r w:rsidRPr="000B0A0A">
        <w:rPr>
          <w:rStyle w:val="b-message-heademail"/>
          <w:rFonts w:eastAsia="BatangChe" w:cs="Times New Roman"/>
          <w:b/>
          <w:sz w:val="22"/>
          <w:szCs w:val="22"/>
        </w:rPr>
        <w:t>Стоимость электронн</w:t>
      </w:r>
      <w:r>
        <w:rPr>
          <w:rStyle w:val="b-message-heademail"/>
          <w:rFonts w:eastAsia="BatangChe" w:cs="Times New Roman"/>
          <w:b/>
          <w:sz w:val="22"/>
          <w:szCs w:val="22"/>
        </w:rPr>
        <w:t>ой</w:t>
      </w:r>
      <w:r w:rsidRPr="000B0A0A">
        <w:rPr>
          <w:rStyle w:val="b-message-heademail"/>
          <w:rFonts w:eastAsia="BatangChe" w:cs="Times New Roman"/>
          <w:b/>
          <w:sz w:val="22"/>
          <w:szCs w:val="22"/>
        </w:rPr>
        <w:t xml:space="preserve"> </w:t>
      </w:r>
      <w:r>
        <w:rPr>
          <w:rStyle w:val="b-message-heademail"/>
          <w:rFonts w:eastAsia="BatangChe" w:cs="Times New Roman"/>
          <w:b/>
          <w:sz w:val="22"/>
          <w:szCs w:val="22"/>
        </w:rPr>
        <w:t>версии</w:t>
      </w:r>
      <w:r w:rsidRPr="000B0A0A">
        <w:rPr>
          <w:rStyle w:val="b-message-heademail"/>
          <w:rFonts w:eastAsia="BatangChe" w:cs="Times New Roman"/>
          <w:b/>
          <w:sz w:val="22"/>
          <w:szCs w:val="22"/>
        </w:rPr>
        <w:t xml:space="preserve"> журнала составляет 100 руб</w:t>
      </w:r>
      <w:r>
        <w:rPr>
          <w:rStyle w:val="b-message-heademail"/>
          <w:rFonts w:eastAsia="BatangChe" w:cs="Times New Roman"/>
          <w:b/>
          <w:sz w:val="22"/>
          <w:szCs w:val="22"/>
        </w:rPr>
        <w:t>.</w:t>
      </w:r>
      <w:r w:rsidRPr="000B0A0A">
        <w:rPr>
          <w:rStyle w:val="b-message-heademail"/>
          <w:rFonts w:eastAsia="BatangChe" w:cs="Times New Roman"/>
          <w:b/>
          <w:sz w:val="22"/>
          <w:szCs w:val="22"/>
        </w:rPr>
        <w:t xml:space="preserve"> за страницу</w:t>
      </w:r>
    </w:p>
    <w:p w:rsidR="002A6A43" w:rsidRDefault="002A6A43" w:rsidP="002A6A43">
      <w:pPr>
        <w:shd w:val="clear" w:color="auto" w:fill="FFFFFF"/>
        <w:tabs>
          <w:tab w:val="right" w:pos="9355"/>
        </w:tabs>
        <w:autoSpaceDE w:val="0"/>
        <w:autoSpaceDN w:val="0"/>
        <w:adjustRightInd w:val="0"/>
        <w:jc w:val="both"/>
        <w:rPr>
          <w:rFonts w:asciiTheme="majorHAnsi" w:eastAsia="BatangChe" w:hAnsiTheme="majorHAnsi" w:cs="Times New Roman"/>
          <w:bCs/>
          <w:color w:val="auto"/>
          <w:sz w:val="22"/>
          <w:szCs w:val="22"/>
        </w:rPr>
      </w:pPr>
    </w:p>
    <w:p w:rsidR="002A6A43" w:rsidRPr="000B0A0A" w:rsidRDefault="002A6A43" w:rsidP="002A6A43">
      <w:pPr>
        <w:shd w:val="clear" w:color="auto" w:fill="FFFFFF"/>
        <w:tabs>
          <w:tab w:val="right" w:pos="9355"/>
        </w:tabs>
        <w:autoSpaceDE w:val="0"/>
        <w:autoSpaceDN w:val="0"/>
        <w:adjustRightInd w:val="0"/>
        <w:jc w:val="both"/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</w:pPr>
      <w:r w:rsidRPr="000B0A0A"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  <w:t>Стоимость дополнительного экземпляра журнала - 450 руб.</w:t>
      </w:r>
    </w:p>
    <w:p w:rsidR="002A6A43" w:rsidRPr="000B0A0A" w:rsidRDefault="002A6A43" w:rsidP="002A6A43">
      <w:pPr>
        <w:shd w:val="clear" w:color="auto" w:fill="FFFFFF"/>
        <w:tabs>
          <w:tab w:val="right" w:pos="9355"/>
        </w:tabs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</w:p>
    <w:p w:rsidR="002A6A43" w:rsidRPr="000B0A0A" w:rsidRDefault="002A6A43" w:rsidP="002A6A43">
      <w:pPr>
        <w:shd w:val="clear" w:color="auto" w:fill="FFFFFF"/>
        <w:tabs>
          <w:tab w:val="right" w:pos="9355"/>
        </w:tabs>
        <w:autoSpaceDE w:val="0"/>
        <w:autoSpaceDN w:val="0"/>
        <w:adjustRightInd w:val="0"/>
        <w:jc w:val="both"/>
        <w:rPr>
          <w:rFonts w:asciiTheme="majorHAnsi" w:eastAsia="BatangChe" w:hAnsiTheme="majorHAnsi" w:cs="Times New Roman"/>
          <w:b/>
          <w:bCs/>
          <w:color w:val="auto"/>
          <w:sz w:val="22"/>
          <w:szCs w:val="22"/>
        </w:rPr>
      </w:pPr>
      <w:r w:rsidRPr="000B0A0A">
        <w:rPr>
          <w:rFonts w:asciiTheme="majorHAnsi" w:hAnsiTheme="majorHAnsi"/>
          <w:b/>
          <w:sz w:val="22"/>
          <w:szCs w:val="22"/>
        </w:rPr>
        <w:t xml:space="preserve">Дополнительно оплачивается пересылка </w:t>
      </w:r>
      <w:r w:rsidRPr="000B0A0A">
        <w:rPr>
          <w:rStyle w:val="ae"/>
          <w:rFonts w:asciiTheme="majorHAnsi" w:hAnsiTheme="majorHAnsi"/>
          <w:b/>
          <w:sz w:val="22"/>
          <w:szCs w:val="22"/>
        </w:rPr>
        <w:t>за пределы РФ</w:t>
      </w:r>
      <w:r w:rsidRPr="000B0A0A">
        <w:rPr>
          <w:rFonts w:asciiTheme="majorHAnsi" w:hAnsiTheme="majorHAnsi"/>
          <w:b/>
          <w:sz w:val="22"/>
          <w:szCs w:val="22"/>
        </w:rPr>
        <w:t xml:space="preserve"> (за экземпляр) согласно тарифам почты России.</w:t>
      </w:r>
    </w:p>
    <w:p w:rsidR="002A6A43" w:rsidRDefault="002A6A43" w:rsidP="002A6A43">
      <w:pPr>
        <w:spacing w:line="276" w:lineRule="auto"/>
        <w:jc w:val="both"/>
        <w:rPr>
          <w:rFonts w:asciiTheme="majorHAnsi" w:eastAsia="BatangChe" w:hAnsiTheme="majorHAnsi" w:cs="Times New Roman"/>
          <w:color w:val="auto"/>
          <w:sz w:val="24"/>
          <w:szCs w:val="24"/>
        </w:rPr>
      </w:pPr>
    </w:p>
    <w:p w:rsidR="002A6A43" w:rsidRPr="00452B80" w:rsidRDefault="002A6A43" w:rsidP="002A6A43">
      <w:pPr>
        <w:shd w:val="clear" w:color="auto" w:fill="FFFFFF"/>
        <w:autoSpaceDE w:val="0"/>
        <w:autoSpaceDN w:val="0"/>
        <w:adjustRightInd w:val="0"/>
        <w:rPr>
          <w:rFonts w:asciiTheme="majorHAnsi" w:eastAsia="BatangChe" w:hAnsiTheme="majorHAnsi" w:cs="Times New Roman"/>
          <w:bCs/>
          <w:i/>
          <w:color w:val="auto"/>
          <w:sz w:val="22"/>
          <w:szCs w:val="22"/>
        </w:rPr>
      </w:pPr>
      <w:r w:rsidRPr="00452B80">
        <w:rPr>
          <w:rFonts w:asciiTheme="majorHAnsi" w:eastAsia="BatangChe" w:hAnsiTheme="majorHAnsi" w:cs="Times New Roman"/>
          <w:bCs/>
          <w:i/>
          <w:color w:val="auto"/>
          <w:sz w:val="22"/>
          <w:szCs w:val="22"/>
        </w:rPr>
        <w:t>Оплата за публикацию статьи осуществляется по следующим реквизитам:</w:t>
      </w:r>
    </w:p>
    <w:p w:rsidR="002A6A43" w:rsidRPr="00452B80" w:rsidRDefault="002A6A43" w:rsidP="002A6A43">
      <w:pPr>
        <w:rPr>
          <w:rFonts w:eastAsia="BatangChe" w:cs="Times New Roman"/>
          <w:sz w:val="22"/>
          <w:szCs w:val="22"/>
        </w:rPr>
      </w:pPr>
      <w:r w:rsidRPr="00452B80">
        <w:rPr>
          <w:rFonts w:eastAsia="BatangChe" w:cs="Times New Roman"/>
          <w:b/>
          <w:sz w:val="22"/>
          <w:szCs w:val="22"/>
        </w:rPr>
        <w:t xml:space="preserve">Получатель: </w:t>
      </w:r>
      <w:r w:rsidRPr="00452B80">
        <w:rPr>
          <w:rFonts w:eastAsia="BatangChe" w:cs="Times New Roman"/>
          <w:sz w:val="22"/>
          <w:szCs w:val="22"/>
        </w:rPr>
        <w:t>ООО «ПРИОРИТЕТ»</w:t>
      </w:r>
    </w:p>
    <w:p w:rsidR="002A6A43" w:rsidRPr="00452B80" w:rsidRDefault="002A6A43" w:rsidP="002A6A43">
      <w:pPr>
        <w:rPr>
          <w:rFonts w:eastAsia="BatangChe" w:cs="Times New Roman"/>
          <w:b/>
          <w:bCs/>
          <w:sz w:val="22"/>
          <w:szCs w:val="22"/>
        </w:rPr>
      </w:pPr>
      <w:r w:rsidRPr="00452B80">
        <w:rPr>
          <w:rFonts w:eastAsia="BatangChe" w:cs="Times New Roman"/>
          <w:b/>
          <w:sz w:val="22"/>
          <w:szCs w:val="22"/>
        </w:rPr>
        <w:t>ИНН</w:t>
      </w:r>
      <w:r w:rsidRPr="00452B80">
        <w:rPr>
          <w:rFonts w:eastAsia="BatangChe" w:cs="Times New Roman"/>
          <w:sz w:val="22"/>
          <w:szCs w:val="22"/>
        </w:rPr>
        <w:t xml:space="preserve"> 6161069692, </w:t>
      </w:r>
      <w:r w:rsidRPr="00452B80">
        <w:rPr>
          <w:rFonts w:eastAsia="BatangChe" w:cs="Times New Roman"/>
          <w:b/>
          <w:sz w:val="22"/>
          <w:szCs w:val="22"/>
        </w:rPr>
        <w:t>КПП</w:t>
      </w:r>
      <w:r w:rsidRPr="00452B80">
        <w:rPr>
          <w:rFonts w:eastAsia="BatangChe" w:cs="Times New Roman"/>
          <w:sz w:val="22"/>
          <w:szCs w:val="22"/>
        </w:rPr>
        <w:t xml:space="preserve"> 616101001, </w:t>
      </w:r>
      <w:r w:rsidRPr="00452B80">
        <w:rPr>
          <w:rFonts w:eastAsia="BatangChe" w:cs="Times New Roman"/>
          <w:b/>
          <w:sz w:val="22"/>
          <w:szCs w:val="22"/>
        </w:rPr>
        <w:t>Р/с</w:t>
      </w:r>
      <w:r w:rsidRPr="00452B80">
        <w:rPr>
          <w:rFonts w:eastAsia="BatangChe" w:cs="Times New Roman"/>
          <w:sz w:val="22"/>
          <w:szCs w:val="22"/>
        </w:rPr>
        <w:t xml:space="preserve"> № </w:t>
      </w:r>
      <w:r w:rsidRPr="00452B80">
        <w:rPr>
          <w:rFonts w:eastAsia="BatangChe" w:cs="Times New Roman"/>
          <w:bCs/>
          <w:sz w:val="22"/>
          <w:szCs w:val="22"/>
        </w:rPr>
        <w:t>40702-810-1-0000-0019749</w:t>
      </w:r>
    </w:p>
    <w:p w:rsidR="002A6A43" w:rsidRPr="00452B80" w:rsidRDefault="002A6A43" w:rsidP="002A6A43">
      <w:pPr>
        <w:rPr>
          <w:rFonts w:eastAsia="BatangChe" w:cs="Times New Roman"/>
          <w:sz w:val="22"/>
          <w:szCs w:val="22"/>
        </w:rPr>
      </w:pPr>
      <w:r w:rsidRPr="00452B80">
        <w:rPr>
          <w:rFonts w:eastAsia="BatangChe" w:cs="Times New Roman"/>
          <w:b/>
          <w:sz w:val="22"/>
          <w:szCs w:val="22"/>
        </w:rPr>
        <w:t xml:space="preserve">Банк получателя: </w:t>
      </w:r>
      <w:r w:rsidRPr="00452B80">
        <w:rPr>
          <w:rFonts w:eastAsia="BatangChe" w:cs="Times New Roman"/>
          <w:sz w:val="22"/>
          <w:szCs w:val="22"/>
        </w:rPr>
        <w:t xml:space="preserve">ОАО КБ «Центр-инвест», </w:t>
      </w:r>
      <w:r w:rsidRPr="00452B80">
        <w:rPr>
          <w:rFonts w:eastAsia="BatangChe" w:cs="Times New Roman"/>
          <w:b/>
          <w:sz w:val="22"/>
          <w:szCs w:val="22"/>
        </w:rPr>
        <w:t>БИК</w:t>
      </w:r>
      <w:r w:rsidRPr="00452B80">
        <w:rPr>
          <w:rFonts w:eastAsia="BatangChe" w:cs="Times New Roman"/>
          <w:sz w:val="22"/>
          <w:szCs w:val="22"/>
        </w:rPr>
        <w:t xml:space="preserve"> 046015762, </w:t>
      </w:r>
      <w:r w:rsidRPr="00452B80">
        <w:rPr>
          <w:rFonts w:eastAsia="BatangChe" w:cs="Times New Roman"/>
          <w:b/>
          <w:sz w:val="22"/>
          <w:szCs w:val="22"/>
        </w:rPr>
        <w:t>К/с</w:t>
      </w:r>
      <w:r w:rsidRPr="00452B80">
        <w:rPr>
          <w:rFonts w:eastAsia="BatangChe" w:cs="Times New Roman"/>
          <w:sz w:val="22"/>
          <w:szCs w:val="22"/>
        </w:rPr>
        <w:t xml:space="preserve"> 30101810100000000762</w:t>
      </w:r>
    </w:p>
    <w:p w:rsidR="002A6A43" w:rsidRPr="00452B80" w:rsidRDefault="002A6A43" w:rsidP="002A6A43">
      <w:pPr>
        <w:rPr>
          <w:rFonts w:eastAsia="BatangChe" w:cs="Times New Roman"/>
          <w:b/>
          <w:color w:val="auto"/>
          <w:sz w:val="22"/>
          <w:szCs w:val="22"/>
        </w:rPr>
      </w:pPr>
      <w:r w:rsidRPr="00452B80">
        <w:rPr>
          <w:rFonts w:eastAsia="BatangChe" w:cs="Times New Roman"/>
          <w:b/>
          <w:color w:val="auto"/>
          <w:sz w:val="22"/>
          <w:szCs w:val="22"/>
        </w:rPr>
        <w:t xml:space="preserve">Назначение платежа: </w:t>
      </w:r>
      <w:r w:rsidRPr="00452B80">
        <w:rPr>
          <w:rFonts w:eastAsia="BatangChe" w:cs="Times New Roman"/>
          <w:color w:val="auto"/>
          <w:sz w:val="22"/>
          <w:szCs w:val="22"/>
          <w:u w:val="single"/>
        </w:rPr>
        <w:t>за издание и пересылку журнала, ф.и.о.</w:t>
      </w:r>
      <w:r w:rsidRPr="00452B80">
        <w:rPr>
          <w:rFonts w:eastAsia="BatangChe" w:cs="Times New Roman"/>
          <w:color w:val="auto"/>
          <w:sz w:val="22"/>
          <w:szCs w:val="22"/>
        </w:rPr>
        <w:t xml:space="preserve"> </w:t>
      </w:r>
      <w:r w:rsidRPr="00452B80">
        <w:rPr>
          <w:rFonts w:eastAsia="BatangChe" w:cs="Times New Roman"/>
          <w:b/>
          <w:color w:val="auto"/>
          <w:sz w:val="22"/>
          <w:szCs w:val="22"/>
        </w:rPr>
        <w:t>(ОБЯЗАТЕЛЬНО УКАЗАТЬ)</w:t>
      </w:r>
    </w:p>
    <w:p w:rsidR="002A6A43" w:rsidRPr="00452B80" w:rsidRDefault="002A6A43" w:rsidP="002A6A43">
      <w:pPr>
        <w:rPr>
          <w:rFonts w:eastAsia="BatangChe" w:cs="Times New Roman"/>
          <w:i/>
          <w:sz w:val="22"/>
          <w:szCs w:val="22"/>
          <w:shd w:val="clear" w:color="auto" w:fill="FFFFFF"/>
        </w:rPr>
      </w:pPr>
      <w:r w:rsidRPr="00452B80">
        <w:rPr>
          <w:rFonts w:eastAsia="BatangChe" w:cs="Times New Roman"/>
          <w:i/>
          <w:sz w:val="22"/>
          <w:szCs w:val="22"/>
          <w:shd w:val="clear" w:color="auto" w:fill="FFFFFF"/>
        </w:rPr>
        <w:t>Оплату за публикацию также можно осуществить на карту Сбербанка:</w:t>
      </w:r>
    </w:p>
    <w:p w:rsidR="002A6A43" w:rsidRPr="00452B80" w:rsidRDefault="002A6A43" w:rsidP="002A6A43">
      <w:pPr>
        <w:rPr>
          <w:rFonts w:eastAsia="BatangChe" w:cs="Times New Roman"/>
          <w:sz w:val="22"/>
          <w:szCs w:val="22"/>
          <w:shd w:val="clear" w:color="auto" w:fill="FFFFFF"/>
        </w:rPr>
      </w:pPr>
      <w:r w:rsidRPr="00452B80">
        <w:rPr>
          <w:rFonts w:eastAsia="BatangChe" w:cs="Times New Roman"/>
          <w:sz w:val="22"/>
          <w:szCs w:val="22"/>
          <w:shd w:val="clear" w:color="auto" w:fill="FFFFFF"/>
        </w:rPr>
        <w:t>№ карты 6390 0252 9034 1556 31</w:t>
      </w:r>
    </w:p>
    <w:p w:rsidR="002A6A43" w:rsidRPr="00452B80" w:rsidRDefault="002A6A43" w:rsidP="002A6A43">
      <w:pPr>
        <w:rPr>
          <w:rFonts w:eastAsia="BatangChe" w:cs="Times New Roman"/>
          <w:sz w:val="22"/>
          <w:szCs w:val="22"/>
          <w:shd w:val="clear" w:color="auto" w:fill="FFFFFF"/>
        </w:rPr>
      </w:pPr>
      <w:r w:rsidRPr="00452B80">
        <w:rPr>
          <w:rFonts w:eastAsia="BatangChe" w:cs="Times New Roman"/>
          <w:sz w:val="22"/>
          <w:szCs w:val="22"/>
          <w:shd w:val="clear" w:color="auto" w:fill="FFFFFF"/>
        </w:rPr>
        <w:t>Получатель (Тихонова Жанна Сергеевна)</w:t>
      </w:r>
    </w:p>
    <w:p w:rsidR="002A6A43" w:rsidRPr="00452B80" w:rsidRDefault="002A6A43" w:rsidP="002A6A43">
      <w:pPr>
        <w:rPr>
          <w:rFonts w:eastAsia="BatangChe" w:cs="Times New Roman"/>
          <w:sz w:val="22"/>
          <w:szCs w:val="22"/>
          <w:shd w:val="clear" w:color="auto" w:fill="FFFFFF"/>
        </w:rPr>
      </w:pPr>
      <w:r w:rsidRPr="00452B80">
        <w:rPr>
          <w:rFonts w:eastAsia="BatangChe" w:cs="Times New Roman"/>
          <w:sz w:val="22"/>
          <w:szCs w:val="22"/>
          <w:shd w:val="clear" w:color="auto" w:fill="FFFFFF"/>
        </w:rPr>
        <w:t xml:space="preserve">Дополнительные реквизиты карты: </w:t>
      </w:r>
    </w:p>
    <w:p w:rsidR="002A6A43" w:rsidRPr="00452B80" w:rsidRDefault="002A6A43" w:rsidP="002A6A43">
      <w:pPr>
        <w:rPr>
          <w:rFonts w:eastAsia="BatangChe" w:cs="Times New Roman"/>
          <w:sz w:val="22"/>
          <w:szCs w:val="22"/>
          <w:shd w:val="clear" w:color="auto" w:fill="FFFFFF"/>
        </w:rPr>
      </w:pPr>
      <w:r w:rsidRPr="00452B80">
        <w:rPr>
          <w:rFonts w:eastAsia="BatangChe" w:cs="Times New Roman"/>
          <w:sz w:val="22"/>
          <w:szCs w:val="22"/>
          <w:shd w:val="clear" w:color="auto" w:fill="FFFFFF"/>
        </w:rPr>
        <w:t>р/с 40817810052092598324,  БИК 046015602, к/с 30101810600000000602</w:t>
      </w:r>
    </w:p>
    <w:p w:rsidR="002A6A43" w:rsidRDefault="002A6A43" w:rsidP="002A6A43">
      <w:pPr>
        <w:rPr>
          <w:rFonts w:eastAsia="BatangChe" w:cs="Times New Roman"/>
          <w:sz w:val="22"/>
          <w:szCs w:val="22"/>
          <w:shd w:val="clear" w:color="auto" w:fill="FFFFFF"/>
        </w:rPr>
      </w:pPr>
    </w:p>
    <w:p w:rsidR="002A6A43" w:rsidRDefault="002A6A43" w:rsidP="00C92B2E">
      <w:pPr>
        <w:pBdr>
          <w:bottom w:val="single" w:sz="12" w:space="1" w:color="auto"/>
        </w:pBdr>
        <w:spacing w:line="276" w:lineRule="auto"/>
        <w:ind w:firstLine="709"/>
        <w:jc w:val="right"/>
        <w:rPr>
          <w:rFonts w:asciiTheme="majorHAnsi" w:hAnsiTheme="majorHAnsi" w:cs="Times New Roman"/>
          <w:i/>
          <w:sz w:val="20"/>
          <w:szCs w:val="20"/>
        </w:rPr>
      </w:pPr>
    </w:p>
    <w:p w:rsidR="002A6A43" w:rsidRDefault="002A6A43">
      <w:pPr>
        <w:spacing w:after="200" w:line="276" w:lineRule="auto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br w:type="page"/>
      </w:r>
    </w:p>
    <w:p w:rsidR="00C92B2E" w:rsidRPr="00C732DF" w:rsidRDefault="00C92B2E" w:rsidP="00C92B2E">
      <w:pPr>
        <w:pBdr>
          <w:bottom w:val="single" w:sz="12" w:space="1" w:color="auto"/>
        </w:pBdr>
        <w:spacing w:line="276" w:lineRule="auto"/>
        <w:ind w:firstLine="709"/>
        <w:jc w:val="right"/>
        <w:rPr>
          <w:rFonts w:asciiTheme="majorHAnsi" w:hAnsiTheme="majorHAnsi" w:cs="Times New Roman"/>
          <w:i/>
          <w:sz w:val="20"/>
          <w:szCs w:val="20"/>
        </w:rPr>
      </w:pPr>
      <w:r w:rsidRPr="00C732DF">
        <w:rPr>
          <w:rFonts w:asciiTheme="majorHAnsi" w:hAnsiTheme="majorHAnsi" w:cs="Times New Roman"/>
          <w:i/>
          <w:sz w:val="20"/>
          <w:szCs w:val="20"/>
        </w:rPr>
        <w:lastRenderedPageBreak/>
        <w:t xml:space="preserve">ПРИМЕР ОФОРМЛЕНИЯ </w:t>
      </w:r>
      <w:r w:rsidR="007C25EB">
        <w:rPr>
          <w:rFonts w:asciiTheme="majorHAnsi" w:hAnsiTheme="majorHAnsi" w:cs="Times New Roman"/>
          <w:i/>
          <w:sz w:val="20"/>
          <w:szCs w:val="20"/>
        </w:rPr>
        <w:t>СТАТЬИ</w:t>
      </w:r>
    </w:p>
    <w:p w:rsidR="00E27BA2" w:rsidRPr="00C732DF" w:rsidRDefault="00E27BA2" w:rsidP="00C92B2E">
      <w:pPr>
        <w:spacing w:line="276" w:lineRule="auto"/>
        <w:ind w:firstLine="709"/>
        <w:jc w:val="right"/>
        <w:rPr>
          <w:rFonts w:asciiTheme="majorHAnsi" w:hAnsiTheme="majorHAnsi" w:cs="Times New Roman"/>
          <w:b/>
          <w:sz w:val="14"/>
          <w:szCs w:val="14"/>
        </w:rPr>
      </w:pPr>
    </w:p>
    <w:p w:rsidR="00E30978" w:rsidRDefault="00E30978" w:rsidP="00E30978">
      <w:pPr>
        <w:spacing w:line="360" w:lineRule="auto"/>
        <w:ind w:firstLine="454"/>
      </w:pPr>
      <w:r w:rsidRPr="005B3909">
        <w:t xml:space="preserve">УДК </w:t>
      </w:r>
      <w:r w:rsidRPr="00BB0573">
        <w:t>33.502.338</w:t>
      </w:r>
    </w:p>
    <w:p w:rsidR="00244884" w:rsidRDefault="00244884" w:rsidP="00E30978">
      <w:pPr>
        <w:ind w:firstLine="454"/>
        <w:jc w:val="center"/>
        <w:rPr>
          <w:b/>
        </w:rPr>
      </w:pPr>
    </w:p>
    <w:p w:rsidR="00244884" w:rsidRDefault="00244884" w:rsidP="00E30978">
      <w:pPr>
        <w:ind w:firstLine="454"/>
        <w:jc w:val="center"/>
        <w:rPr>
          <w:b/>
        </w:rPr>
      </w:pPr>
    </w:p>
    <w:p w:rsidR="00E30978" w:rsidRDefault="00E30978" w:rsidP="00E30978">
      <w:pPr>
        <w:ind w:firstLine="454"/>
        <w:jc w:val="center"/>
        <w:rPr>
          <w:b/>
        </w:rPr>
      </w:pPr>
      <w:r w:rsidRPr="004E638A">
        <w:rPr>
          <w:b/>
        </w:rPr>
        <w:t>Региональные аспекты развития системы управления экол</w:t>
      </w:r>
      <w:r>
        <w:rPr>
          <w:b/>
        </w:rPr>
        <w:t>огизации производственной сферы как неотъемлемая часть экономики природопользования</w:t>
      </w:r>
    </w:p>
    <w:p w:rsidR="008A2298" w:rsidRDefault="008A2298" w:rsidP="008A2298">
      <w:pPr>
        <w:ind w:firstLine="454"/>
      </w:pPr>
    </w:p>
    <w:p w:rsidR="00244884" w:rsidRDefault="00244884" w:rsidP="008A2298">
      <w:pPr>
        <w:ind w:firstLine="454"/>
      </w:pPr>
    </w:p>
    <w:p w:rsidR="008A2298" w:rsidRDefault="008A2298" w:rsidP="008A2298">
      <w:pPr>
        <w:ind w:firstLine="454"/>
      </w:pPr>
      <w:r>
        <w:t>Петрова</w:t>
      </w:r>
      <w:r w:rsidRPr="006F25CF">
        <w:t xml:space="preserve"> </w:t>
      </w:r>
      <w:r>
        <w:t xml:space="preserve">Анастасия </w:t>
      </w:r>
      <w:r w:rsidRPr="006F25CF">
        <w:t>С</w:t>
      </w:r>
      <w:r>
        <w:t>ергеевна</w:t>
      </w:r>
    </w:p>
    <w:p w:rsidR="00F87C14" w:rsidRPr="006F25CF" w:rsidRDefault="00F87C14" w:rsidP="008A2298">
      <w:pPr>
        <w:ind w:firstLine="454"/>
      </w:pPr>
      <w:r>
        <w:t>Аспирантка, ФГБОУ ВПО «ЮФУ»</w:t>
      </w:r>
    </w:p>
    <w:p w:rsidR="008A2298" w:rsidRDefault="008A2298" w:rsidP="008A2298">
      <w:pPr>
        <w:spacing w:line="360" w:lineRule="auto"/>
        <w:ind w:firstLine="454"/>
        <w:rPr>
          <w:b/>
        </w:rPr>
      </w:pPr>
    </w:p>
    <w:p w:rsidR="00244884" w:rsidRPr="004E638A" w:rsidRDefault="00244884" w:rsidP="008A2298">
      <w:pPr>
        <w:spacing w:line="360" w:lineRule="auto"/>
        <w:ind w:firstLine="454"/>
        <w:rPr>
          <w:b/>
        </w:rPr>
      </w:pPr>
    </w:p>
    <w:p w:rsidR="00E30978" w:rsidRPr="00E30978" w:rsidRDefault="00E30978" w:rsidP="00E30978">
      <w:pPr>
        <w:spacing w:line="360" w:lineRule="auto"/>
        <w:jc w:val="both"/>
        <w:rPr>
          <w:i/>
        </w:rPr>
      </w:pPr>
      <w:r w:rsidRPr="00E30978">
        <w:rPr>
          <w:b/>
          <w:i/>
        </w:rPr>
        <w:t>Аннотация</w:t>
      </w:r>
      <w:r w:rsidRPr="00E30978">
        <w:rPr>
          <w:i/>
        </w:rPr>
        <w:t xml:space="preserve">. В статье представлены современные аспекты развития системы государственного регулирования производственной сферы. </w:t>
      </w:r>
      <w:r>
        <w:rPr>
          <w:i/>
        </w:rPr>
        <w:t>………..</w:t>
      </w:r>
    </w:p>
    <w:p w:rsidR="002A6A43" w:rsidRDefault="002A6A43" w:rsidP="00E30978">
      <w:pPr>
        <w:spacing w:line="360" w:lineRule="auto"/>
        <w:jc w:val="both"/>
        <w:rPr>
          <w:b/>
          <w:i/>
        </w:rPr>
      </w:pPr>
    </w:p>
    <w:p w:rsidR="00E30978" w:rsidRPr="00E30978" w:rsidRDefault="00E30978" w:rsidP="00E30978">
      <w:pPr>
        <w:spacing w:line="360" w:lineRule="auto"/>
        <w:jc w:val="both"/>
        <w:rPr>
          <w:i/>
        </w:rPr>
      </w:pPr>
      <w:r w:rsidRPr="00E30978">
        <w:rPr>
          <w:b/>
          <w:i/>
        </w:rPr>
        <w:t xml:space="preserve">Ключевые слова: </w:t>
      </w:r>
      <w:r w:rsidRPr="00E30978">
        <w:rPr>
          <w:i/>
        </w:rPr>
        <w:t>экологизация производствен</w:t>
      </w:r>
      <w:r w:rsidR="00244595">
        <w:rPr>
          <w:i/>
        </w:rPr>
        <w:t>ной сферы, развитие экологизации</w:t>
      </w:r>
      <w:r w:rsidRPr="00E30978">
        <w:rPr>
          <w:i/>
        </w:rPr>
        <w:t xml:space="preserve"> </w:t>
      </w:r>
      <w:r>
        <w:rPr>
          <w:i/>
        </w:rPr>
        <w:t>……….</w:t>
      </w:r>
      <w:r w:rsidRPr="00E30978">
        <w:rPr>
          <w:i/>
        </w:rPr>
        <w:t xml:space="preserve">. </w:t>
      </w:r>
    </w:p>
    <w:p w:rsidR="008A2298" w:rsidRDefault="008A2298" w:rsidP="00E30978">
      <w:pPr>
        <w:ind w:firstLine="454"/>
        <w:jc w:val="center"/>
        <w:rPr>
          <w:b/>
          <w:sz w:val="20"/>
          <w:szCs w:val="20"/>
        </w:rPr>
      </w:pPr>
    </w:p>
    <w:p w:rsidR="002A6A43" w:rsidRPr="00DE6FEB" w:rsidRDefault="002A6A43" w:rsidP="00E30978">
      <w:pPr>
        <w:ind w:firstLine="454"/>
        <w:jc w:val="center"/>
        <w:rPr>
          <w:b/>
          <w:sz w:val="20"/>
          <w:szCs w:val="20"/>
        </w:rPr>
      </w:pPr>
    </w:p>
    <w:p w:rsidR="00E30978" w:rsidRPr="00F17ABC" w:rsidRDefault="00E30978" w:rsidP="00E30978">
      <w:pPr>
        <w:ind w:firstLine="454"/>
        <w:jc w:val="center"/>
        <w:rPr>
          <w:b/>
          <w:lang w:val="en-US"/>
        </w:rPr>
      </w:pPr>
      <w:r w:rsidRPr="00F17ABC">
        <w:rPr>
          <w:b/>
          <w:lang w:val="en-US"/>
        </w:rPr>
        <w:t xml:space="preserve">Regional development aspects of a management system production sphere </w:t>
      </w:r>
      <w:r>
        <w:rPr>
          <w:b/>
          <w:lang w:val="en-US"/>
        </w:rPr>
        <w:t>ecology</w:t>
      </w:r>
      <w:r w:rsidRPr="002959AA">
        <w:rPr>
          <w:b/>
          <w:lang w:val="en-US"/>
        </w:rPr>
        <w:t xml:space="preserve"> </w:t>
      </w:r>
      <w:r>
        <w:rPr>
          <w:b/>
          <w:lang w:val="en-US"/>
        </w:rPr>
        <w:t>as</w:t>
      </w:r>
      <w:r w:rsidRPr="002959AA">
        <w:rPr>
          <w:b/>
          <w:lang w:val="en-US"/>
        </w:rPr>
        <w:t xml:space="preserve"> an integral part of </w:t>
      </w:r>
      <w:r>
        <w:rPr>
          <w:b/>
          <w:lang w:val="en-US"/>
        </w:rPr>
        <w:t xml:space="preserve">the </w:t>
      </w:r>
      <w:r w:rsidRPr="002959AA">
        <w:rPr>
          <w:b/>
          <w:lang w:val="en-US"/>
        </w:rPr>
        <w:t xml:space="preserve">wildlife management </w:t>
      </w:r>
      <w:r>
        <w:rPr>
          <w:b/>
          <w:lang w:val="en-US"/>
        </w:rPr>
        <w:t>system</w:t>
      </w:r>
    </w:p>
    <w:p w:rsidR="008A2298" w:rsidRPr="00DE6FEB" w:rsidRDefault="008A2298" w:rsidP="008A2298">
      <w:pPr>
        <w:pStyle w:val="a6"/>
        <w:spacing w:line="360" w:lineRule="auto"/>
        <w:ind w:firstLine="454"/>
        <w:jc w:val="center"/>
        <w:rPr>
          <w:szCs w:val="20"/>
          <w:lang w:val="en-US"/>
        </w:rPr>
      </w:pPr>
    </w:p>
    <w:p w:rsidR="008A2298" w:rsidRPr="008A2298" w:rsidRDefault="008A2298" w:rsidP="008A2298">
      <w:pPr>
        <w:pStyle w:val="a6"/>
        <w:spacing w:line="360" w:lineRule="auto"/>
        <w:ind w:firstLine="454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8A229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S</w:t>
      </w:r>
      <w:r w:rsidRPr="008A229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Petrova</w:t>
      </w:r>
    </w:p>
    <w:p w:rsidR="00E30978" w:rsidRPr="00F90ED4" w:rsidRDefault="00E30978" w:rsidP="00E30978">
      <w:pPr>
        <w:pStyle w:val="a6"/>
        <w:spacing w:line="360" w:lineRule="auto"/>
        <w:jc w:val="both"/>
        <w:rPr>
          <w:b/>
          <w:sz w:val="28"/>
          <w:szCs w:val="28"/>
          <w:lang w:val="en-US"/>
        </w:rPr>
      </w:pPr>
      <w:r w:rsidRPr="00F90ED4">
        <w:rPr>
          <w:b/>
          <w:sz w:val="28"/>
          <w:szCs w:val="28"/>
          <w:lang w:val="en-US"/>
        </w:rPr>
        <w:t>Abstract</w:t>
      </w:r>
    </w:p>
    <w:p w:rsidR="00E30978" w:rsidRPr="00F90ED4" w:rsidRDefault="00E30978" w:rsidP="00E30978">
      <w:pPr>
        <w:spacing w:line="360" w:lineRule="auto"/>
        <w:jc w:val="both"/>
        <w:rPr>
          <w:lang w:val="en-US"/>
        </w:rPr>
      </w:pPr>
      <w:r w:rsidRPr="00F90ED4">
        <w:rPr>
          <w:lang w:val="en-US"/>
        </w:rPr>
        <w:t xml:space="preserve">In the article modern aspects of development of system of state regulation of production sphere are presented. </w:t>
      </w:r>
      <w:r w:rsidRPr="00E30978">
        <w:rPr>
          <w:lang w:val="en-US"/>
        </w:rPr>
        <w:t>…………..</w:t>
      </w:r>
      <w:r w:rsidRPr="00F90ED4">
        <w:rPr>
          <w:lang w:val="en-US"/>
        </w:rPr>
        <w:t>.</w:t>
      </w:r>
    </w:p>
    <w:p w:rsidR="00E30978" w:rsidRPr="00E30978" w:rsidRDefault="00E30978" w:rsidP="00E30978">
      <w:pPr>
        <w:pStyle w:val="a6"/>
        <w:spacing w:line="360" w:lineRule="auto"/>
        <w:jc w:val="both"/>
        <w:rPr>
          <w:sz w:val="28"/>
          <w:szCs w:val="28"/>
          <w:lang w:val="en-US"/>
        </w:rPr>
      </w:pPr>
      <w:r w:rsidRPr="00F90ED4">
        <w:rPr>
          <w:b/>
          <w:sz w:val="28"/>
          <w:szCs w:val="28"/>
          <w:lang w:val="en-US"/>
        </w:rPr>
        <w:t xml:space="preserve">Key words: </w:t>
      </w:r>
      <w:r w:rsidRPr="00F90ED4">
        <w:rPr>
          <w:sz w:val="28"/>
          <w:szCs w:val="28"/>
          <w:lang w:val="en-US"/>
        </w:rPr>
        <w:t xml:space="preserve">production sphere ecology, development </w:t>
      </w:r>
      <w:r>
        <w:rPr>
          <w:sz w:val="28"/>
          <w:szCs w:val="28"/>
          <w:lang w:val="en-US"/>
        </w:rPr>
        <w:t>of ecology</w:t>
      </w:r>
      <w:r w:rsidRPr="00F90ED4">
        <w:rPr>
          <w:sz w:val="28"/>
          <w:szCs w:val="28"/>
          <w:lang w:val="en-US"/>
        </w:rPr>
        <w:t xml:space="preserve">, state regulation </w:t>
      </w:r>
      <w:r>
        <w:rPr>
          <w:sz w:val="28"/>
          <w:szCs w:val="28"/>
          <w:lang w:val="en-US"/>
        </w:rPr>
        <w:t>of</w:t>
      </w:r>
      <w:r w:rsidRPr="00F90ED4">
        <w:rPr>
          <w:sz w:val="28"/>
          <w:szCs w:val="28"/>
          <w:lang w:val="en-US"/>
        </w:rPr>
        <w:t xml:space="preserve"> production sphere</w:t>
      </w:r>
      <w:r>
        <w:rPr>
          <w:sz w:val="28"/>
          <w:szCs w:val="28"/>
          <w:lang w:val="en-US"/>
        </w:rPr>
        <w:t xml:space="preserve"> ecology</w:t>
      </w:r>
      <w:r w:rsidRPr="00E30978">
        <w:rPr>
          <w:sz w:val="28"/>
          <w:szCs w:val="28"/>
          <w:lang w:val="en-US"/>
        </w:rPr>
        <w:t>……………</w:t>
      </w:r>
    </w:p>
    <w:p w:rsidR="00264569" w:rsidRDefault="001A74A7" w:rsidP="001A74A7">
      <w:pPr>
        <w:spacing w:line="360" w:lineRule="auto"/>
        <w:jc w:val="center"/>
        <w:rPr>
          <w:rFonts w:asciiTheme="majorHAnsi" w:hAnsiTheme="majorHAnsi"/>
          <w:b/>
          <w:u w:val="single"/>
        </w:rPr>
      </w:pPr>
      <w:r w:rsidRPr="00C732DF">
        <w:rPr>
          <w:rFonts w:asciiTheme="majorHAnsi" w:hAnsiTheme="majorHAnsi"/>
          <w:b/>
          <w:u w:val="single"/>
        </w:rPr>
        <w:t>ТЕКСТ СТАТЬИ!</w:t>
      </w:r>
    </w:p>
    <w:p w:rsidR="00244884" w:rsidRDefault="00244884" w:rsidP="00E30978">
      <w:pPr>
        <w:spacing w:line="360" w:lineRule="auto"/>
        <w:ind w:firstLine="454"/>
        <w:rPr>
          <w:b/>
          <w:szCs w:val="18"/>
        </w:rPr>
      </w:pPr>
    </w:p>
    <w:p w:rsidR="00E30978" w:rsidRPr="005B3909" w:rsidRDefault="00E30978" w:rsidP="00E30978">
      <w:pPr>
        <w:spacing w:line="360" w:lineRule="auto"/>
        <w:ind w:firstLine="454"/>
        <w:rPr>
          <w:b/>
          <w:szCs w:val="18"/>
        </w:rPr>
      </w:pPr>
      <w:r>
        <w:rPr>
          <w:b/>
          <w:szCs w:val="18"/>
        </w:rPr>
        <w:t>Список исп</w:t>
      </w:r>
      <w:r w:rsidR="008A2298">
        <w:rPr>
          <w:b/>
          <w:szCs w:val="18"/>
        </w:rPr>
        <w:t>ользованных источников</w:t>
      </w:r>
    </w:p>
    <w:p w:rsidR="00E30978" w:rsidRDefault="00E30978" w:rsidP="00E30978">
      <w:pPr>
        <w:tabs>
          <w:tab w:val="left" w:pos="1175"/>
        </w:tabs>
        <w:spacing w:line="360" w:lineRule="auto"/>
        <w:ind w:firstLine="454"/>
        <w:jc w:val="both"/>
      </w:pPr>
      <w:r>
        <w:t>1</w:t>
      </w:r>
      <w:r w:rsidRPr="00184AB9">
        <w:t>.</w:t>
      </w:r>
      <w:r w:rsidRPr="00A8341D">
        <w:t xml:space="preserve"> </w:t>
      </w:r>
      <w:r w:rsidRPr="00184AB9">
        <w:t xml:space="preserve">Фаюстов </w:t>
      </w:r>
      <w:r>
        <w:t xml:space="preserve">А. А. </w:t>
      </w:r>
      <w:r w:rsidRPr="00A8341D">
        <w:t>Модельный закон – основа для разработки новой редакции Федерального закона «Об отходах производства и потребления»</w:t>
      </w:r>
      <w:r>
        <w:t>/</w:t>
      </w:r>
      <w:r w:rsidRPr="004450A9">
        <w:t xml:space="preserve"> </w:t>
      </w:r>
      <w:r w:rsidRPr="00184AB9">
        <w:t xml:space="preserve">Фаюстов </w:t>
      </w:r>
      <w:r>
        <w:t>А. А.</w:t>
      </w:r>
      <w:r w:rsidRPr="00184AB9">
        <w:t xml:space="preserve"> </w:t>
      </w:r>
      <w:r>
        <w:t>//</w:t>
      </w:r>
      <w:r w:rsidRPr="00184AB9">
        <w:t>ТБО</w:t>
      </w:r>
      <w:r>
        <w:t>. 2009</w:t>
      </w:r>
      <w:r w:rsidRPr="00184AB9">
        <w:t>.</w:t>
      </w:r>
      <w:r>
        <w:t>-№6.-С. 49.</w:t>
      </w:r>
    </w:p>
    <w:p w:rsidR="00264569" w:rsidRPr="00E30978" w:rsidRDefault="00264569" w:rsidP="00E30978">
      <w:pPr>
        <w:tabs>
          <w:tab w:val="left" w:pos="1175"/>
        </w:tabs>
        <w:spacing w:line="360" w:lineRule="auto"/>
        <w:ind w:firstLine="454"/>
        <w:jc w:val="both"/>
      </w:pPr>
      <w:r w:rsidRPr="00C732DF">
        <w:rPr>
          <w:rFonts w:asciiTheme="majorHAnsi" w:hAnsiTheme="majorHAnsi"/>
          <w:b/>
          <w:sz w:val="22"/>
          <w:szCs w:val="22"/>
        </w:rPr>
        <w:lastRenderedPageBreak/>
        <w:t>Сведение</w:t>
      </w:r>
      <w:r w:rsidRPr="00E30978">
        <w:rPr>
          <w:rFonts w:asciiTheme="majorHAnsi" w:hAnsiTheme="majorHAnsi"/>
          <w:b/>
          <w:sz w:val="22"/>
          <w:szCs w:val="22"/>
        </w:rPr>
        <w:t xml:space="preserve"> </w:t>
      </w:r>
      <w:r w:rsidRPr="00C732DF">
        <w:rPr>
          <w:rFonts w:asciiTheme="majorHAnsi" w:hAnsiTheme="majorHAnsi"/>
          <w:b/>
          <w:sz w:val="22"/>
          <w:szCs w:val="22"/>
        </w:rPr>
        <w:t>об</w:t>
      </w:r>
      <w:r w:rsidRPr="00E30978">
        <w:rPr>
          <w:rFonts w:asciiTheme="majorHAnsi" w:hAnsiTheme="majorHAnsi"/>
          <w:b/>
          <w:sz w:val="22"/>
          <w:szCs w:val="22"/>
        </w:rPr>
        <w:t xml:space="preserve"> </w:t>
      </w:r>
      <w:r w:rsidRPr="00C732DF">
        <w:rPr>
          <w:rFonts w:asciiTheme="majorHAnsi" w:hAnsiTheme="majorHAnsi"/>
          <w:b/>
          <w:sz w:val="22"/>
          <w:szCs w:val="22"/>
        </w:rPr>
        <w:t>авторе</w:t>
      </w:r>
      <w:r w:rsidRPr="00E30978">
        <w:rPr>
          <w:rFonts w:asciiTheme="majorHAnsi" w:hAnsiTheme="majorHAnsi"/>
          <w:b/>
          <w:sz w:val="22"/>
          <w:szCs w:val="22"/>
        </w:rPr>
        <w:t>.</w:t>
      </w:r>
    </w:p>
    <w:p w:rsidR="00264569" w:rsidRPr="00C732DF" w:rsidRDefault="00E30978" w:rsidP="00060FFA">
      <w:pPr>
        <w:pStyle w:val="a6"/>
        <w:ind w:firstLine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Пет</w:t>
      </w:r>
      <w:r w:rsidR="007C25EB">
        <w:rPr>
          <w:rFonts w:asciiTheme="majorHAnsi" w:hAnsiTheme="majorHAnsi"/>
          <w:b/>
          <w:sz w:val="22"/>
          <w:szCs w:val="22"/>
        </w:rPr>
        <w:t>р</w:t>
      </w:r>
      <w:r>
        <w:rPr>
          <w:rFonts w:asciiTheme="majorHAnsi" w:hAnsiTheme="majorHAnsi"/>
          <w:b/>
          <w:sz w:val="22"/>
          <w:szCs w:val="22"/>
        </w:rPr>
        <w:t>ова Анастасия Сергеевна</w:t>
      </w:r>
      <w:r w:rsidR="00264569" w:rsidRPr="00C732DF">
        <w:rPr>
          <w:rFonts w:asciiTheme="majorHAnsi" w:hAnsiTheme="majorHAnsi"/>
          <w:sz w:val="22"/>
          <w:szCs w:val="22"/>
        </w:rPr>
        <w:t xml:space="preserve"> Аспирант </w:t>
      </w:r>
      <w:r>
        <w:rPr>
          <w:rFonts w:asciiTheme="majorHAnsi" w:hAnsiTheme="majorHAnsi"/>
          <w:sz w:val="22"/>
          <w:szCs w:val="22"/>
        </w:rPr>
        <w:t>ФГБОУ ВПО «Южный</w:t>
      </w:r>
      <w:r w:rsidR="00264569" w:rsidRPr="00C732DF">
        <w:rPr>
          <w:rFonts w:asciiTheme="majorHAnsi" w:hAnsiTheme="majorHAnsi"/>
          <w:sz w:val="22"/>
          <w:szCs w:val="22"/>
        </w:rPr>
        <w:t xml:space="preserve"> федеральн</w:t>
      </w:r>
      <w:r>
        <w:rPr>
          <w:rFonts w:asciiTheme="majorHAnsi" w:hAnsiTheme="majorHAnsi"/>
          <w:sz w:val="22"/>
          <w:szCs w:val="22"/>
        </w:rPr>
        <w:t xml:space="preserve">ый </w:t>
      </w:r>
      <w:r w:rsidR="00264569" w:rsidRPr="00C732DF">
        <w:rPr>
          <w:rFonts w:asciiTheme="majorHAnsi" w:hAnsiTheme="majorHAnsi"/>
          <w:sz w:val="22"/>
          <w:szCs w:val="22"/>
        </w:rPr>
        <w:t>университет</w:t>
      </w:r>
      <w:r>
        <w:rPr>
          <w:rFonts w:asciiTheme="majorHAnsi" w:hAnsiTheme="majorHAnsi"/>
          <w:sz w:val="22"/>
          <w:szCs w:val="22"/>
        </w:rPr>
        <w:t>»</w:t>
      </w:r>
      <w:r w:rsidR="00264569" w:rsidRPr="00C732DF">
        <w:rPr>
          <w:rFonts w:asciiTheme="majorHAnsi" w:hAnsiTheme="majorHAnsi"/>
          <w:sz w:val="22"/>
          <w:szCs w:val="22"/>
        </w:rPr>
        <w:t xml:space="preserve">. </w:t>
      </w:r>
    </w:p>
    <w:p w:rsidR="00661690" w:rsidRPr="00C732DF" w:rsidRDefault="00661690" w:rsidP="00060FFA">
      <w:pPr>
        <w:pStyle w:val="a6"/>
        <w:ind w:firstLine="709"/>
        <w:jc w:val="both"/>
        <w:rPr>
          <w:rFonts w:asciiTheme="majorHAnsi" w:hAnsiTheme="majorHAnsi"/>
          <w:sz w:val="22"/>
          <w:szCs w:val="22"/>
        </w:rPr>
      </w:pPr>
      <w:r w:rsidRPr="00C732DF">
        <w:rPr>
          <w:rFonts w:asciiTheme="majorHAnsi" w:hAnsiTheme="majorHAnsi"/>
          <w:sz w:val="22"/>
          <w:szCs w:val="22"/>
        </w:rPr>
        <w:t>Почтовый адрес: 344000 г. Ростов-на-Дону, ул. Менжинского 1 кв. 54.</w:t>
      </w:r>
    </w:p>
    <w:p w:rsidR="00264569" w:rsidRPr="00452B80" w:rsidRDefault="00264569" w:rsidP="00060FFA">
      <w:pPr>
        <w:pStyle w:val="a6"/>
        <w:ind w:firstLine="709"/>
        <w:jc w:val="both"/>
        <w:rPr>
          <w:rFonts w:asciiTheme="majorHAnsi" w:hAnsiTheme="majorHAnsi"/>
          <w:sz w:val="22"/>
          <w:szCs w:val="22"/>
          <w:lang w:val="en-US"/>
        </w:rPr>
      </w:pPr>
      <w:r w:rsidRPr="00C732DF">
        <w:rPr>
          <w:rFonts w:asciiTheme="majorHAnsi" w:hAnsiTheme="majorHAnsi"/>
          <w:sz w:val="22"/>
          <w:szCs w:val="22"/>
          <w:lang w:val="en-US"/>
        </w:rPr>
        <w:t>Email</w:t>
      </w:r>
      <w:r w:rsidRPr="00452B80">
        <w:rPr>
          <w:rFonts w:asciiTheme="majorHAnsi" w:hAnsiTheme="majorHAnsi"/>
          <w:sz w:val="22"/>
          <w:szCs w:val="22"/>
          <w:lang w:val="en-US"/>
        </w:rPr>
        <w:t xml:space="preserve">: </w:t>
      </w:r>
      <w:hyperlink r:id="rId12" w:history="1">
        <w:r w:rsidRPr="00C732DF">
          <w:rPr>
            <w:rStyle w:val="a9"/>
            <w:rFonts w:asciiTheme="majorHAnsi" w:hAnsiTheme="majorHAnsi"/>
            <w:sz w:val="22"/>
            <w:szCs w:val="22"/>
            <w:lang w:val="en-US"/>
          </w:rPr>
          <w:t>Ivanov</w:t>
        </w:r>
        <w:r w:rsidRPr="00452B80">
          <w:rPr>
            <w:rStyle w:val="a9"/>
            <w:rFonts w:asciiTheme="majorHAnsi" w:hAnsiTheme="majorHAnsi"/>
            <w:sz w:val="22"/>
            <w:szCs w:val="22"/>
            <w:lang w:val="en-US"/>
          </w:rPr>
          <w:t>@</w:t>
        </w:r>
        <w:r w:rsidRPr="00C732DF">
          <w:rPr>
            <w:rStyle w:val="a9"/>
            <w:rFonts w:asciiTheme="majorHAnsi" w:hAnsiTheme="majorHAnsi"/>
            <w:sz w:val="22"/>
            <w:szCs w:val="22"/>
            <w:lang w:val="en-US"/>
          </w:rPr>
          <w:t>yandex</w:t>
        </w:r>
        <w:r w:rsidRPr="00452B80">
          <w:rPr>
            <w:rStyle w:val="a9"/>
            <w:rFonts w:asciiTheme="majorHAnsi" w:hAnsiTheme="majorHAnsi"/>
            <w:sz w:val="22"/>
            <w:szCs w:val="22"/>
            <w:lang w:val="en-US"/>
          </w:rPr>
          <w:t>.</w:t>
        </w:r>
        <w:r w:rsidRPr="00C732DF">
          <w:rPr>
            <w:rStyle w:val="a9"/>
            <w:rFonts w:asciiTheme="majorHAnsi" w:hAnsiTheme="majorHAnsi"/>
            <w:sz w:val="22"/>
            <w:szCs w:val="22"/>
            <w:lang w:val="en-US"/>
          </w:rPr>
          <w:t>ru</w:t>
        </w:r>
      </w:hyperlink>
      <w:r w:rsidRPr="00452B80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134257" w:rsidRPr="00452B80">
        <w:rPr>
          <w:rFonts w:asciiTheme="majorHAnsi" w:hAnsiTheme="majorHAnsi"/>
          <w:sz w:val="22"/>
          <w:szCs w:val="22"/>
          <w:lang w:val="en-US"/>
        </w:rPr>
        <w:t xml:space="preserve">, </w:t>
      </w:r>
      <w:r w:rsidRPr="00C732DF">
        <w:rPr>
          <w:rFonts w:asciiTheme="majorHAnsi" w:hAnsiTheme="majorHAnsi"/>
          <w:sz w:val="22"/>
          <w:szCs w:val="22"/>
        </w:rPr>
        <w:t>Тел</w:t>
      </w:r>
      <w:r w:rsidRPr="00452B80">
        <w:rPr>
          <w:rFonts w:asciiTheme="majorHAnsi" w:hAnsiTheme="majorHAnsi"/>
          <w:sz w:val="22"/>
          <w:szCs w:val="22"/>
          <w:lang w:val="en-US"/>
        </w:rPr>
        <w:t>. 8-123-456-67-89</w:t>
      </w:r>
    </w:p>
    <w:p w:rsidR="00134257" w:rsidRDefault="00134257" w:rsidP="00060FFA">
      <w:pPr>
        <w:pStyle w:val="a6"/>
        <w:ind w:firstLine="709"/>
        <w:jc w:val="both"/>
        <w:rPr>
          <w:rFonts w:asciiTheme="majorHAnsi" w:hAnsiTheme="majorHAnsi"/>
          <w:b/>
          <w:color w:val="FF0000"/>
          <w:sz w:val="22"/>
          <w:szCs w:val="22"/>
          <w:u w:val="single"/>
        </w:rPr>
      </w:pPr>
      <w:r w:rsidRPr="00134257">
        <w:rPr>
          <w:rFonts w:asciiTheme="majorHAnsi" w:hAnsiTheme="majorHAnsi"/>
          <w:b/>
          <w:color w:val="FF0000"/>
          <w:sz w:val="22"/>
          <w:szCs w:val="22"/>
          <w:u w:val="single"/>
        </w:rPr>
        <w:t xml:space="preserve">Версия </w:t>
      </w:r>
      <w:r w:rsidR="00960FA0" w:rsidRPr="00134257">
        <w:rPr>
          <w:rFonts w:asciiTheme="majorHAnsi" w:hAnsiTheme="majorHAnsi"/>
          <w:b/>
          <w:color w:val="FF0000"/>
          <w:sz w:val="22"/>
          <w:szCs w:val="22"/>
          <w:u w:val="single"/>
        </w:rPr>
        <w:t>журнала:</w:t>
      </w:r>
      <w:r w:rsidRPr="00134257">
        <w:rPr>
          <w:rFonts w:asciiTheme="majorHAnsi" w:hAnsiTheme="majorHAnsi"/>
          <w:b/>
          <w:color w:val="FF0000"/>
          <w:sz w:val="22"/>
          <w:szCs w:val="22"/>
          <w:u w:val="single"/>
        </w:rPr>
        <w:t xml:space="preserve"> Почтовая или электронная</w:t>
      </w:r>
    </w:p>
    <w:p w:rsidR="002A6A43" w:rsidRDefault="002A6A43" w:rsidP="00060FFA">
      <w:pPr>
        <w:pStyle w:val="a6"/>
        <w:pBdr>
          <w:bottom w:val="single" w:sz="12" w:space="1" w:color="auto"/>
        </w:pBdr>
        <w:ind w:firstLine="709"/>
        <w:jc w:val="both"/>
        <w:rPr>
          <w:rFonts w:asciiTheme="majorHAnsi" w:hAnsiTheme="majorHAnsi"/>
          <w:b/>
          <w:color w:val="FF0000"/>
          <w:sz w:val="22"/>
          <w:szCs w:val="22"/>
          <w:u w:val="single"/>
        </w:rPr>
      </w:pPr>
    </w:p>
    <w:p w:rsidR="002A6A43" w:rsidRDefault="002A6A43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</w:p>
    <w:p w:rsidR="002A6A43" w:rsidRDefault="002A6A43" w:rsidP="002A6A43">
      <w:pPr>
        <w:pBdr>
          <w:bottom w:val="single" w:sz="12" w:space="1" w:color="auto"/>
        </w:pBdr>
        <w:spacing w:line="276" w:lineRule="auto"/>
        <w:ind w:firstLine="709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51A3C">
        <w:rPr>
          <w:rFonts w:asciiTheme="majorHAnsi" w:hAnsiTheme="majorHAnsi" w:cs="Times New Roman"/>
          <w:b/>
          <w:sz w:val="24"/>
          <w:szCs w:val="24"/>
        </w:rPr>
        <w:t>ПРАВИЛА ОФОРМЛЕНИЯ СПИСКА</w:t>
      </w:r>
      <w:r>
        <w:rPr>
          <w:rFonts w:asciiTheme="majorHAnsi" w:hAnsiTheme="majorHAnsi" w:cs="Times New Roman"/>
          <w:b/>
          <w:sz w:val="24"/>
          <w:szCs w:val="24"/>
        </w:rPr>
        <w:t xml:space="preserve"> ИСПОЛЬЗОВАННЫХ ИСТОЧНИКОВ</w:t>
      </w:r>
    </w:p>
    <w:p w:rsidR="002A6A43" w:rsidRDefault="002A6A43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  <w:bookmarkStart w:id="0" w:name="_GoBack"/>
      <w:bookmarkEnd w:id="0"/>
    </w:p>
    <w:p w:rsidR="002A6A43" w:rsidRDefault="002A6A43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</w:p>
    <w:p w:rsidR="00DE6FEB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  <w:r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  <w:t>К</w:t>
      </w:r>
      <w:r w:rsidRPr="00C222AA"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  <w:t>ниг</w:t>
      </w:r>
      <w:r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  <w:t>и:</w:t>
      </w:r>
    </w:p>
    <w:p w:rsidR="00DE6FEB" w:rsidRPr="00C222AA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Толмачева Р.П. </w:t>
      </w:r>
      <w:r w:rsidRPr="00C222AA">
        <w:rPr>
          <w:sz w:val="24"/>
          <w:szCs w:val="24"/>
        </w:rPr>
        <w:t>Экономическая история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. — </w:t>
      </w:r>
      <w:r w:rsidRPr="00C222AA">
        <w:rPr>
          <w:sz w:val="24"/>
          <w:szCs w:val="24"/>
        </w:rPr>
        <w:t>Дашков и К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.: Университетская книга, 2003. — 604 с.</w:t>
      </w:r>
    </w:p>
    <w:p w:rsidR="00DE6FEB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</w:p>
    <w:p w:rsidR="00DE6FEB" w:rsidRPr="00C222AA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  <w:r w:rsidRPr="00C222AA"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  <w:t>На статью из журнала</w:t>
      </w:r>
      <w:r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  <w:t>:</w:t>
      </w:r>
    </w:p>
    <w:p w:rsidR="00DE6FEB" w:rsidRPr="00C222AA" w:rsidRDefault="00DE6FEB" w:rsidP="00DE6FEB">
      <w:pPr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</w:pPr>
      <w:r w:rsidRPr="00311DE0">
        <w:rPr>
          <w:rFonts w:asciiTheme="majorHAnsi" w:hAnsiTheme="majorHAnsi"/>
          <w:sz w:val="24"/>
          <w:szCs w:val="24"/>
        </w:rPr>
        <w:t>Белова И.Н. Информационный анализ процесса варки листового стекла</w:t>
      </w:r>
      <w:r w:rsidRPr="00311DE0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 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// </w:t>
      </w:r>
      <w:r w:rsidRPr="00311DE0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Аспирант. — 2015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. — № 3</w:t>
      </w:r>
      <w:r w:rsidRPr="00311DE0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/2015. — С. 19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 — </w:t>
      </w:r>
      <w:r w:rsidRPr="00311DE0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22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.</w:t>
      </w:r>
    </w:p>
    <w:p w:rsidR="00DE6FEB" w:rsidRPr="00311DE0" w:rsidRDefault="00DE6FEB" w:rsidP="00DE6FEB">
      <w:pPr>
        <w:jc w:val="both"/>
        <w:outlineLvl w:val="2"/>
        <w:rPr>
          <w:rFonts w:asciiTheme="majorHAnsi" w:hAnsiTheme="majorHAnsi" w:cs="Times New Roman"/>
          <w:bCs/>
          <w:color w:val="auto"/>
          <w:sz w:val="24"/>
          <w:szCs w:val="24"/>
          <w:lang w:eastAsia="ru-RU" w:bidi="ar-SA"/>
        </w:rPr>
      </w:pPr>
    </w:p>
    <w:p w:rsidR="00DE6FEB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  <w:r w:rsidRPr="00C222AA"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  <w:t>На статью из сборника</w:t>
      </w:r>
      <w:r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  <w:t xml:space="preserve"> конференции:</w:t>
      </w:r>
    </w:p>
    <w:p w:rsidR="00DE6FEB" w:rsidRPr="00311DE0" w:rsidRDefault="00DE6FEB" w:rsidP="00DE6FEB">
      <w:pPr>
        <w:jc w:val="both"/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</w:pPr>
      <w:r w:rsidRPr="00311DE0">
        <w:rPr>
          <w:rFonts w:asciiTheme="majorHAnsi" w:eastAsia="BatangChe" w:hAnsiTheme="majorHAnsi"/>
          <w:sz w:val="24"/>
          <w:szCs w:val="24"/>
        </w:rPr>
        <w:t>Лаврентьев А.В. Принципы концептуального подхода описания нефтегазодобычи с осложнениями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 // </w:t>
      </w:r>
      <w:r w:rsidRPr="00311DE0">
        <w:rPr>
          <w:rFonts w:asciiTheme="majorHAnsi" w:hAnsiTheme="majorHAnsi"/>
          <w:sz w:val="24"/>
          <w:szCs w:val="24"/>
        </w:rPr>
        <w:t xml:space="preserve">Теоретико-концептуальные и методические подходы к развитию мирровой науки и техники в </w:t>
      </w:r>
      <w:r w:rsidRPr="00311DE0">
        <w:rPr>
          <w:rFonts w:asciiTheme="majorHAnsi" w:hAnsiTheme="majorHAnsi"/>
          <w:sz w:val="24"/>
          <w:szCs w:val="24"/>
          <w:lang w:val="en-US"/>
        </w:rPr>
        <w:t>XXI</w:t>
      </w:r>
      <w:r w:rsidRPr="00311DE0">
        <w:rPr>
          <w:rFonts w:asciiTheme="majorHAnsi" w:hAnsiTheme="majorHAnsi"/>
          <w:sz w:val="24"/>
          <w:szCs w:val="24"/>
        </w:rPr>
        <w:t xml:space="preserve"> веке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: </w:t>
      </w:r>
      <w:r w:rsidRPr="00311DE0">
        <w:rPr>
          <w:rFonts w:asciiTheme="majorHAnsi" w:eastAsia="BatangChe" w:hAnsiTheme="majorHAnsi"/>
          <w:sz w:val="24"/>
          <w:szCs w:val="24"/>
        </w:rPr>
        <w:t xml:space="preserve">материалы </w:t>
      </w:r>
      <w:r w:rsidRPr="00311DE0">
        <w:rPr>
          <w:rFonts w:asciiTheme="majorHAnsi" w:hAnsiTheme="majorHAnsi"/>
          <w:sz w:val="24"/>
          <w:szCs w:val="24"/>
          <w:lang w:val="en-US"/>
        </w:rPr>
        <w:t>V</w:t>
      </w:r>
      <w:r w:rsidRPr="00311DE0">
        <w:rPr>
          <w:rFonts w:asciiTheme="majorHAnsi" w:hAnsiTheme="majorHAnsi"/>
          <w:sz w:val="24"/>
          <w:szCs w:val="24"/>
        </w:rPr>
        <w:t xml:space="preserve"> Всероссийской научно-практической конференции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. — </w:t>
      </w:r>
      <w:r w:rsidRPr="00311DE0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Ростов-на-Дону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, 20</w:t>
      </w:r>
      <w:r w:rsidRPr="00311DE0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15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. — С. </w:t>
      </w:r>
      <w:r w:rsidRPr="00311DE0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14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 — </w:t>
      </w:r>
      <w:r w:rsidRPr="00311DE0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18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.</w:t>
      </w:r>
    </w:p>
    <w:p w:rsidR="00DE6FEB" w:rsidRPr="00311DE0" w:rsidRDefault="00DE6FEB" w:rsidP="00DE6FEB">
      <w:pPr>
        <w:jc w:val="both"/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</w:pPr>
    </w:p>
    <w:p w:rsidR="00DE6FEB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  <w:r w:rsidRPr="00C222AA"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  <w:t>На автореферат диссертации</w:t>
      </w:r>
    </w:p>
    <w:p w:rsidR="00DE6FEB" w:rsidRPr="00DE6FEB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  <w:r w:rsidRPr="007F29A2">
        <w:rPr>
          <w:rFonts w:cs="Times New Roman"/>
          <w:color w:val="auto"/>
          <w:sz w:val="24"/>
          <w:szCs w:val="24"/>
          <w:lang w:eastAsia="ru-RU" w:bidi="ar-SA"/>
        </w:rPr>
        <w:t>Пачина</w:t>
      </w:r>
      <w:r w:rsidRPr="00C222AA">
        <w:rPr>
          <w:rFonts w:cs="Times New Roman"/>
          <w:color w:val="auto"/>
          <w:sz w:val="24"/>
          <w:szCs w:val="24"/>
          <w:lang w:eastAsia="ru-RU" w:bidi="ar-SA"/>
        </w:rPr>
        <w:t xml:space="preserve"> </w:t>
      </w:r>
      <w:r w:rsidRPr="007F29A2">
        <w:rPr>
          <w:rFonts w:cs="Times New Roman"/>
          <w:color w:val="auto"/>
          <w:sz w:val="24"/>
          <w:szCs w:val="24"/>
          <w:lang w:eastAsia="ru-RU" w:bidi="ar-SA"/>
        </w:rPr>
        <w:t>Н</w:t>
      </w:r>
      <w:r w:rsidRPr="00C222AA">
        <w:rPr>
          <w:rFonts w:cs="Times New Roman"/>
          <w:color w:val="auto"/>
          <w:sz w:val="24"/>
          <w:szCs w:val="24"/>
          <w:lang w:eastAsia="ru-RU" w:bidi="ar-SA"/>
        </w:rPr>
        <w:t>.</w:t>
      </w:r>
      <w:r w:rsidRPr="007F29A2">
        <w:rPr>
          <w:rFonts w:cs="Times New Roman"/>
          <w:color w:val="auto"/>
          <w:sz w:val="24"/>
          <w:szCs w:val="24"/>
          <w:lang w:eastAsia="ru-RU" w:bidi="ar-SA"/>
        </w:rPr>
        <w:t>Н</w:t>
      </w:r>
      <w:r w:rsidRPr="00C222AA">
        <w:rPr>
          <w:rFonts w:cs="Times New Roman"/>
          <w:color w:val="auto"/>
          <w:sz w:val="24"/>
          <w:szCs w:val="24"/>
          <w:lang w:eastAsia="ru-RU" w:bidi="ar-SA"/>
        </w:rPr>
        <w:t xml:space="preserve">. </w:t>
      </w:r>
      <w:r w:rsidRPr="007F29A2">
        <w:rPr>
          <w:color w:val="auto"/>
          <w:sz w:val="24"/>
          <w:szCs w:val="24"/>
        </w:rPr>
        <w:t>Акмеология развития полипрофессиональной компетентности</w:t>
      </w:r>
      <w:r w:rsidRPr="00C222AA">
        <w:rPr>
          <w:rFonts w:cs="Times New Roman"/>
          <w:color w:val="auto"/>
          <w:sz w:val="24"/>
          <w:szCs w:val="24"/>
          <w:lang w:eastAsia="ru-RU" w:bidi="ar-SA"/>
        </w:rPr>
        <w:t xml:space="preserve">: Автореф… дис. </w:t>
      </w:r>
      <w:r>
        <w:rPr>
          <w:rFonts w:cs="Times New Roman"/>
          <w:color w:val="auto"/>
          <w:sz w:val="24"/>
          <w:szCs w:val="24"/>
          <w:lang w:eastAsia="ru-RU" w:bidi="ar-SA"/>
        </w:rPr>
        <w:t>док</w:t>
      </w:r>
      <w:r w:rsidRPr="00C222AA">
        <w:rPr>
          <w:rFonts w:cs="Times New Roman"/>
          <w:color w:val="auto"/>
          <w:sz w:val="24"/>
          <w:szCs w:val="24"/>
          <w:lang w:eastAsia="ru-RU" w:bidi="ar-SA"/>
        </w:rPr>
        <w:t xml:space="preserve">. </w:t>
      </w:r>
      <w:r>
        <w:rPr>
          <w:rFonts w:cs="Times New Roman"/>
          <w:color w:val="auto"/>
          <w:sz w:val="24"/>
          <w:szCs w:val="24"/>
          <w:lang w:eastAsia="ru-RU" w:bidi="ar-SA"/>
        </w:rPr>
        <w:t>пс</w:t>
      </w:r>
      <w:r w:rsidRPr="00C222AA">
        <w:rPr>
          <w:rFonts w:cs="Times New Roman"/>
          <w:color w:val="auto"/>
          <w:sz w:val="24"/>
          <w:szCs w:val="24"/>
          <w:lang w:eastAsia="ru-RU" w:bidi="ar-SA"/>
        </w:rPr>
        <w:t xml:space="preserve">. наук. — </w:t>
      </w:r>
      <w:r>
        <w:rPr>
          <w:rFonts w:cs="Times New Roman"/>
          <w:color w:val="auto"/>
          <w:sz w:val="24"/>
          <w:szCs w:val="24"/>
          <w:lang w:eastAsia="ru-RU" w:bidi="ar-SA"/>
        </w:rPr>
        <w:t>Кострома</w:t>
      </w:r>
      <w:r w:rsidRPr="00C222AA">
        <w:rPr>
          <w:rFonts w:cs="Times New Roman"/>
          <w:color w:val="auto"/>
          <w:sz w:val="24"/>
          <w:szCs w:val="24"/>
          <w:lang w:eastAsia="ru-RU" w:bidi="ar-SA"/>
        </w:rPr>
        <w:t xml:space="preserve">: </w:t>
      </w:r>
      <w:r>
        <w:rPr>
          <w:rFonts w:cs="Times New Roman"/>
          <w:color w:val="auto"/>
          <w:sz w:val="24"/>
          <w:szCs w:val="24"/>
          <w:lang w:eastAsia="ru-RU" w:bidi="ar-SA"/>
        </w:rPr>
        <w:t>КГУ им. Н.А. Некрасова, 2013</w:t>
      </w:r>
      <w:r w:rsidRPr="00C222AA">
        <w:rPr>
          <w:rFonts w:cs="Times New Roman"/>
          <w:color w:val="auto"/>
          <w:sz w:val="24"/>
          <w:szCs w:val="24"/>
          <w:lang w:eastAsia="ru-RU" w:bidi="ar-SA"/>
        </w:rPr>
        <w:t xml:space="preserve">. — </w:t>
      </w:r>
      <w:r>
        <w:rPr>
          <w:rFonts w:cs="Times New Roman"/>
          <w:color w:val="auto"/>
          <w:sz w:val="24"/>
          <w:szCs w:val="24"/>
          <w:lang w:eastAsia="ru-RU" w:bidi="ar-SA"/>
        </w:rPr>
        <w:t>24</w:t>
      </w:r>
      <w:r w:rsidRPr="00C222AA">
        <w:rPr>
          <w:rFonts w:cs="Times New Roman"/>
          <w:color w:val="auto"/>
          <w:sz w:val="24"/>
          <w:szCs w:val="24"/>
          <w:lang w:eastAsia="ru-RU" w:bidi="ar-SA"/>
        </w:rPr>
        <w:t xml:space="preserve"> с. или Автореф. дис… </w:t>
      </w:r>
      <w:r>
        <w:rPr>
          <w:rFonts w:cs="Times New Roman"/>
          <w:color w:val="auto"/>
          <w:sz w:val="24"/>
          <w:szCs w:val="24"/>
          <w:lang w:eastAsia="ru-RU" w:bidi="ar-SA"/>
        </w:rPr>
        <w:t>кан. пс</w:t>
      </w:r>
      <w:r w:rsidRPr="00C222AA">
        <w:rPr>
          <w:rFonts w:cs="Times New Roman"/>
          <w:color w:val="auto"/>
          <w:sz w:val="24"/>
          <w:szCs w:val="24"/>
          <w:lang w:eastAsia="ru-RU" w:bidi="ar-SA"/>
        </w:rPr>
        <w:t>. наук.</w:t>
      </w:r>
    </w:p>
    <w:p w:rsidR="00DE6FEB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</w:p>
    <w:p w:rsidR="00DE6FEB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  <w:r w:rsidRPr="00C222AA"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  <w:t>На книгу под редакцией</w:t>
      </w:r>
    </w:p>
    <w:p w:rsidR="00DE6FEB" w:rsidRPr="00C222AA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  <w:r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Экология сознания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 / Под ред. А.А. </w:t>
      </w:r>
      <w:r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Плющин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. — М.: Наука, </w:t>
      </w:r>
      <w:r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2005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. — </w:t>
      </w:r>
      <w:r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356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 xml:space="preserve"> с.</w:t>
      </w:r>
    </w:p>
    <w:p w:rsidR="00DE6FEB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</w:p>
    <w:p w:rsidR="00DE6FEB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  <w:r w:rsidRPr="00C222AA"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  <w:t>На авторские свидетельства и патенты</w:t>
      </w:r>
    </w:p>
    <w:p w:rsidR="00DE6FEB" w:rsidRPr="00C222AA" w:rsidRDefault="00DE6FEB" w:rsidP="00DE6FEB">
      <w:pPr>
        <w:jc w:val="both"/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</w:pP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А. с.1007970 СССР. Устройство для захвата деталей / В.С. Ваулин, В.Г. Кемайкин // Бюл. — 1981. — № 12. — С. 136.</w:t>
      </w:r>
    </w:p>
    <w:p w:rsidR="00DE6FEB" w:rsidRPr="00C222AA" w:rsidRDefault="00DE6FEB" w:rsidP="00DE6FEB">
      <w:pPr>
        <w:jc w:val="both"/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</w:pP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Пат. 2012345 РФ. Датчик уровня / И.С. Сидоров // Бюл. — 2001. — № 1. — С. 96.</w:t>
      </w:r>
    </w:p>
    <w:p w:rsidR="00DE6FEB" w:rsidRPr="00C222AA" w:rsidRDefault="00DE6FEB" w:rsidP="00DE6FEB">
      <w:pPr>
        <w:jc w:val="both"/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</w:pP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Пат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val="en-US" w:eastAsia="ru-RU" w:bidi="ar-SA"/>
        </w:rPr>
        <w:t xml:space="preserve">. 4050242 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США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val="en-US" w:eastAsia="ru-RU" w:bidi="ar-SA"/>
        </w:rPr>
        <w:t xml:space="preserve">. Multiple bypass — duct turbofan and method of operating same / D.J. Dusa. </w:t>
      </w:r>
      <w:r w:rsidRPr="00C222AA">
        <w:rPr>
          <w:rFonts w:asciiTheme="majorHAnsi" w:hAnsiTheme="majorHAnsi" w:cs="Times New Roman"/>
          <w:color w:val="auto"/>
          <w:sz w:val="24"/>
          <w:szCs w:val="24"/>
          <w:lang w:eastAsia="ru-RU" w:bidi="ar-SA"/>
        </w:rPr>
        <w:t>Опубл. 27.09.77.</w:t>
      </w:r>
    </w:p>
    <w:p w:rsidR="00DE6FEB" w:rsidRDefault="00DE6FEB" w:rsidP="00DE6FEB">
      <w:pPr>
        <w:jc w:val="both"/>
        <w:outlineLvl w:val="2"/>
        <w:rPr>
          <w:rFonts w:asciiTheme="majorHAnsi" w:hAnsiTheme="majorHAnsi" w:cs="Times New Roman"/>
          <w:b/>
          <w:bCs/>
          <w:color w:val="auto"/>
          <w:sz w:val="24"/>
          <w:szCs w:val="24"/>
          <w:lang w:eastAsia="ru-RU" w:bidi="ar-SA"/>
        </w:rPr>
      </w:pPr>
    </w:p>
    <w:p w:rsidR="00DE6FEB" w:rsidRPr="00311DE0" w:rsidRDefault="00DE6FEB" w:rsidP="00DE6FEB">
      <w:pPr>
        <w:jc w:val="both"/>
        <w:rPr>
          <w:b/>
          <w:bCs/>
          <w:sz w:val="24"/>
          <w:szCs w:val="24"/>
        </w:rPr>
      </w:pPr>
      <w:r w:rsidRPr="00311DE0">
        <w:rPr>
          <w:b/>
          <w:bCs/>
          <w:sz w:val="24"/>
          <w:szCs w:val="24"/>
        </w:rPr>
        <w:t>Законодательные материалы</w:t>
      </w:r>
    </w:p>
    <w:p w:rsidR="00DE6FEB" w:rsidRPr="00311DE0" w:rsidRDefault="00DE6FEB" w:rsidP="00DE6FEB">
      <w:pPr>
        <w:jc w:val="both"/>
        <w:rPr>
          <w:kern w:val="1"/>
          <w:sz w:val="24"/>
          <w:szCs w:val="24"/>
        </w:rPr>
      </w:pPr>
      <w:r w:rsidRPr="00311DE0">
        <w:rPr>
          <w:kern w:val="1"/>
          <w:sz w:val="24"/>
          <w:szCs w:val="24"/>
        </w:rPr>
        <w:t>О государственном языке Российской Федерации: федер. закон : [утв.</w:t>
      </w:r>
      <w:r w:rsidRPr="00311DE0">
        <w:rPr>
          <w:sz w:val="24"/>
          <w:szCs w:val="24"/>
        </w:rPr>
        <w:t xml:space="preserve"> Министерством образования и науки Российской Федерации 1 июня 2005 г.</w:t>
      </w:r>
      <w:r w:rsidRPr="00311DE0">
        <w:rPr>
          <w:kern w:val="1"/>
          <w:sz w:val="24"/>
          <w:szCs w:val="24"/>
        </w:rPr>
        <w:t>] // Мир русского слова. — 2005. — № 1/2. — С. 3–5.</w:t>
      </w:r>
    </w:p>
    <w:p w:rsidR="00DE6FEB" w:rsidRPr="00311DE0" w:rsidRDefault="00DE6FEB" w:rsidP="00DE6FEB">
      <w:pPr>
        <w:jc w:val="both"/>
        <w:rPr>
          <w:b/>
          <w:sz w:val="24"/>
          <w:szCs w:val="24"/>
        </w:rPr>
      </w:pPr>
    </w:p>
    <w:p w:rsidR="00DE6FEB" w:rsidRPr="00311DE0" w:rsidRDefault="00DE6FEB" w:rsidP="00DE6FEB">
      <w:pPr>
        <w:jc w:val="both"/>
        <w:rPr>
          <w:b/>
          <w:sz w:val="24"/>
          <w:szCs w:val="24"/>
        </w:rPr>
      </w:pPr>
      <w:r w:rsidRPr="00311DE0">
        <w:rPr>
          <w:b/>
          <w:sz w:val="24"/>
          <w:szCs w:val="24"/>
        </w:rPr>
        <w:t>Электронный ресурс удалённого доступа</w:t>
      </w:r>
    </w:p>
    <w:p w:rsidR="00DE6FEB" w:rsidRPr="00311DE0" w:rsidRDefault="00DE6FEB" w:rsidP="00DE6FEB">
      <w:pPr>
        <w:jc w:val="both"/>
        <w:rPr>
          <w:sz w:val="24"/>
          <w:szCs w:val="24"/>
        </w:rPr>
      </w:pPr>
      <w:r w:rsidRPr="00311DE0">
        <w:rPr>
          <w:sz w:val="24"/>
          <w:szCs w:val="24"/>
        </w:rPr>
        <w:t>Информационные системы, банки данных в области охраны окружающей среды и природопользования / Комитет по охране окружающей среды и природных ресурсов Ростовской области. — Режим доступа: http://www.doncomeco.ru/about/</w:t>
      </w:r>
      <w:r w:rsidRPr="00311DE0">
        <w:rPr>
          <w:sz w:val="24"/>
          <w:szCs w:val="24"/>
        </w:rPr>
        <w:br/>
        <w:t>inform_baza/ (дата обращения: 11.05.2012).</w:t>
      </w:r>
    </w:p>
    <w:p w:rsidR="00DE6FEB" w:rsidRDefault="00DE6FEB" w:rsidP="00060FFA">
      <w:pPr>
        <w:pStyle w:val="a6"/>
        <w:ind w:firstLine="709"/>
        <w:jc w:val="both"/>
        <w:rPr>
          <w:rFonts w:asciiTheme="majorHAnsi" w:hAnsiTheme="majorHAnsi"/>
          <w:sz w:val="24"/>
          <w:szCs w:val="24"/>
        </w:rPr>
      </w:pPr>
    </w:p>
    <w:sectPr w:rsidR="00DE6FEB" w:rsidSect="009B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0C" w:rsidRDefault="003C340C" w:rsidP="00B61B4E">
      <w:r>
        <w:separator/>
      </w:r>
    </w:p>
  </w:endnote>
  <w:endnote w:type="continuationSeparator" w:id="0">
    <w:p w:rsidR="003C340C" w:rsidRDefault="003C340C" w:rsidP="00B6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0C" w:rsidRDefault="003C340C" w:rsidP="00B61B4E">
      <w:r>
        <w:separator/>
      </w:r>
    </w:p>
  </w:footnote>
  <w:footnote w:type="continuationSeparator" w:id="0">
    <w:p w:rsidR="003C340C" w:rsidRDefault="003C340C" w:rsidP="00B6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D98"/>
    <w:multiLevelType w:val="hybridMultilevel"/>
    <w:tmpl w:val="1E2C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A0CA7"/>
    <w:multiLevelType w:val="multilevel"/>
    <w:tmpl w:val="112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371A3"/>
    <w:multiLevelType w:val="multilevel"/>
    <w:tmpl w:val="B58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01"/>
    <w:rsid w:val="00021F73"/>
    <w:rsid w:val="00042ABB"/>
    <w:rsid w:val="00050057"/>
    <w:rsid w:val="00060FFA"/>
    <w:rsid w:val="000B1311"/>
    <w:rsid w:val="000C4214"/>
    <w:rsid w:val="000E17FE"/>
    <w:rsid w:val="000F0788"/>
    <w:rsid w:val="00134257"/>
    <w:rsid w:val="001360C0"/>
    <w:rsid w:val="001A3429"/>
    <w:rsid w:val="001A74A7"/>
    <w:rsid w:val="001B1390"/>
    <w:rsid w:val="001B191E"/>
    <w:rsid w:val="001E7F9E"/>
    <w:rsid w:val="001F624F"/>
    <w:rsid w:val="00203949"/>
    <w:rsid w:val="00222B4B"/>
    <w:rsid w:val="00244595"/>
    <w:rsid w:val="00244884"/>
    <w:rsid w:val="002454EB"/>
    <w:rsid w:val="00251A3C"/>
    <w:rsid w:val="00264569"/>
    <w:rsid w:val="0027585F"/>
    <w:rsid w:val="00285178"/>
    <w:rsid w:val="002957AE"/>
    <w:rsid w:val="00296137"/>
    <w:rsid w:val="002A6A43"/>
    <w:rsid w:val="002C10E7"/>
    <w:rsid w:val="00301372"/>
    <w:rsid w:val="00397C75"/>
    <w:rsid w:val="003A0655"/>
    <w:rsid w:val="003C340C"/>
    <w:rsid w:val="003F171C"/>
    <w:rsid w:val="00430E2F"/>
    <w:rsid w:val="004404E7"/>
    <w:rsid w:val="00452B80"/>
    <w:rsid w:val="004E60F3"/>
    <w:rsid w:val="00535D1B"/>
    <w:rsid w:val="0054231F"/>
    <w:rsid w:val="005620C2"/>
    <w:rsid w:val="005A631E"/>
    <w:rsid w:val="005B4FE7"/>
    <w:rsid w:val="005C1127"/>
    <w:rsid w:val="005D619F"/>
    <w:rsid w:val="005D788D"/>
    <w:rsid w:val="0061793C"/>
    <w:rsid w:val="00635FB8"/>
    <w:rsid w:val="00661690"/>
    <w:rsid w:val="0067511F"/>
    <w:rsid w:val="006E1779"/>
    <w:rsid w:val="00716E74"/>
    <w:rsid w:val="00732B19"/>
    <w:rsid w:val="0075425D"/>
    <w:rsid w:val="0077702C"/>
    <w:rsid w:val="00795084"/>
    <w:rsid w:val="007C25EB"/>
    <w:rsid w:val="007F63B6"/>
    <w:rsid w:val="00845AD9"/>
    <w:rsid w:val="008767F5"/>
    <w:rsid w:val="008A2298"/>
    <w:rsid w:val="008A4935"/>
    <w:rsid w:val="008C20C2"/>
    <w:rsid w:val="008C31E5"/>
    <w:rsid w:val="008C4231"/>
    <w:rsid w:val="008E4ECE"/>
    <w:rsid w:val="00915123"/>
    <w:rsid w:val="0092253B"/>
    <w:rsid w:val="00931272"/>
    <w:rsid w:val="00960FA0"/>
    <w:rsid w:val="009B3007"/>
    <w:rsid w:val="009B4EC4"/>
    <w:rsid w:val="009D07CF"/>
    <w:rsid w:val="00A14263"/>
    <w:rsid w:val="00A63AD8"/>
    <w:rsid w:val="00AE21B7"/>
    <w:rsid w:val="00B20DAD"/>
    <w:rsid w:val="00B61B4E"/>
    <w:rsid w:val="00BA4103"/>
    <w:rsid w:val="00BE7746"/>
    <w:rsid w:val="00BF2400"/>
    <w:rsid w:val="00BF3914"/>
    <w:rsid w:val="00C43086"/>
    <w:rsid w:val="00C65F50"/>
    <w:rsid w:val="00C732DF"/>
    <w:rsid w:val="00C8223E"/>
    <w:rsid w:val="00C92B2E"/>
    <w:rsid w:val="00CA6946"/>
    <w:rsid w:val="00CC32A0"/>
    <w:rsid w:val="00CF7CC1"/>
    <w:rsid w:val="00D20066"/>
    <w:rsid w:val="00D26D5D"/>
    <w:rsid w:val="00D37490"/>
    <w:rsid w:val="00D50C02"/>
    <w:rsid w:val="00D92AFF"/>
    <w:rsid w:val="00D945BE"/>
    <w:rsid w:val="00DD711E"/>
    <w:rsid w:val="00DE6FEB"/>
    <w:rsid w:val="00E16D24"/>
    <w:rsid w:val="00E2575E"/>
    <w:rsid w:val="00E27BA2"/>
    <w:rsid w:val="00E30978"/>
    <w:rsid w:val="00E5619B"/>
    <w:rsid w:val="00E705A7"/>
    <w:rsid w:val="00EA1FF1"/>
    <w:rsid w:val="00ED6645"/>
    <w:rsid w:val="00ED7693"/>
    <w:rsid w:val="00EF4AAB"/>
    <w:rsid w:val="00F53A39"/>
    <w:rsid w:val="00F70A47"/>
    <w:rsid w:val="00F87C14"/>
    <w:rsid w:val="00F95E05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7374"/>
  <w15:docId w15:val="{C9D7A9C8-F4FE-4DB9-B32B-60F182B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01"/>
    <w:pPr>
      <w:spacing w:after="0" w:line="240" w:lineRule="auto"/>
    </w:pPr>
    <w:rPr>
      <w:rFonts w:ascii="Times New Roman" w:eastAsia="Times New Roman" w:hAnsi="Times New Roman" w:cs="Angsana New"/>
      <w:color w:val="000000"/>
      <w:sz w:val="28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DE6FE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214"/>
    <w:pPr>
      <w:spacing w:before="100" w:beforeAutospacing="1" w:after="100" w:afterAutospacing="1"/>
    </w:pPr>
    <w:rPr>
      <w:rFonts w:cs="Times New Roman"/>
      <w:color w:val="auto"/>
      <w:sz w:val="24"/>
      <w:szCs w:val="24"/>
      <w:lang w:eastAsia="ru-RU" w:bidi="ar-SA"/>
    </w:rPr>
  </w:style>
  <w:style w:type="table" w:styleId="a4">
    <w:name w:val="Table Grid"/>
    <w:basedOn w:val="a1"/>
    <w:uiPriority w:val="59"/>
    <w:rsid w:val="00ED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7693"/>
    <w:pPr>
      <w:ind w:left="720"/>
      <w:contextualSpacing/>
    </w:pPr>
    <w:rPr>
      <w:szCs w:val="35"/>
    </w:rPr>
  </w:style>
  <w:style w:type="paragraph" w:styleId="a6">
    <w:name w:val="footnote text"/>
    <w:basedOn w:val="a"/>
    <w:link w:val="a7"/>
    <w:unhideWhenUsed/>
    <w:rsid w:val="00B61B4E"/>
    <w:rPr>
      <w:sz w:val="20"/>
      <w:szCs w:val="25"/>
    </w:rPr>
  </w:style>
  <w:style w:type="character" w:customStyle="1" w:styleId="a7">
    <w:name w:val="Текст сноски Знак"/>
    <w:basedOn w:val="a0"/>
    <w:link w:val="a6"/>
    <w:rsid w:val="00B61B4E"/>
    <w:rPr>
      <w:rFonts w:ascii="Times New Roman" w:eastAsia="Times New Roman" w:hAnsi="Times New Roman" w:cs="Angsana New"/>
      <w:color w:val="000000"/>
      <w:sz w:val="20"/>
      <w:szCs w:val="25"/>
      <w:lang w:bidi="th-TH"/>
    </w:rPr>
  </w:style>
  <w:style w:type="character" w:styleId="a8">
    <w:name w:val="footnote reference"/>
    <w:basedOn w:val="a0"/>
    <w:semiHidden/>
    <w:unhideWhenUsed/>
    <w:rsid w:val="00B61B4E"/>
    <w:rPr>
      <w:vertAlign w:val="superscript"/>
    </w:rPr>
  </w:style>
  <w:style w:type="character" w:customStyle="1" w:styleId="apple-converted-space">
    <w:name w:val="apple-converted-space"/>
    <w:basedOn w:val="a0"/>
    <w:rsid w:val="00C92B2E"/>
  </w:style>
  <w:style w:type="character" w:styleId="a9">
    <w:name w:val="Hyperlink"/>
    <w:basedOn w:val="a0"/>
    <w:uiPriority w:val="99"/>
    <w:unhideWhenUsed/>
    <w:rsid w:val="00C92B2E"/>
    <w:rPr>
      <w:color w:val="0000FF"/>
      <w:u w:val="single"/>
    </w:rPr>
  </w:style>
  <w:style w:type="paragraph" w:customStyle="1" w:styleId="aa">
    <w:name w:val="Содержимое таблицы"/>
    <w:basedOn w:val="a"/>
    <w:rsid w:val="00264569"/>
    <w:pPr>
      <w:suppressLineNumbers/>
    </w:pPr>
    <w:rPr>
      <w:rFonts w:eastAsia="Calibri" w:cs="Times New Roman"/>
      <w:color w:val="auto"/>
      <w:sz w:val="24"/>
      <w:szCs w:val="24"/>
      <w:lang w:eastAsia="ar-SA" w:bidi="ar-SA"/>
    </w:rPr>
  </w:style>
  <w:style w:type="character" w:customStyle="1" w:styleId="b-message-heademail">
    <w:name w:val="b-message-head__email"/>
    <w:basedOn w:val="a0"/>
    <w:rsid w:val="009B4EC4"/>
  </w:style>
  <w:style w:type="character" w:styleId="ab">
    <w:name w:val="Strong"/>
    <w:basedOn w:val="a0"/>
    <w:uiPriority w:val="22"/>
    <w:qFormat/>
    <w:rsid w:val="008A2298"/>
    <w:rPr>
      <w:b/>
      <w:bCs/>
    </w:rPr>
  </w:style>
  <w:style w:type="paragraph" w:customStyle="1" w:styleId="style5">
    <w:name w:val="style5"/>
    <w:basedOn w:val="a"/>
    <w:rsid w:val="008A2298"/>
    <w:pPr>
      <w:spacing w:before="100" w:beforeAutospacing="1" w:after="100" w:afterAutospacing="1"/>
    </w:pPr>
    <w:rPr>
      <w:rFonts w:cs="Times New Roman"/>
      <w:color w:val="auto"/>
      <w:sz w:val="24"/>
      <w:szCs w:val="24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9D07CF"/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semiHidden/>
    <w:rsid w:val="009D07CF"/>
    <w:rPr>
      <w:rFonts w:ascii="Tahoma" w:eastAsia="Times New Roman" w:hAnsi="Tahoma" w:cs="Angsana New"/>
      <w:color w:val="000000"/>
      <w:sz w:val="16"/>
      <w:szCs w:val="20"/>
      <w:lang w:bidi="th-TH"/>
    </w:rPr>
  </w:style>
  <w:style w:type="character" w:customStyle="1" w:styleId="10">
    <w:name w:val="Заголовок 1 Знак"/>
    <w:basedOn w:val="a0"/>
    <w:link w:val="1"/>
    <w:uiPriority w:val="9"/>
    <w:rsid w:val="00DE6FEB"/>
    <w:rPr>
      <w:rFonts w:asciiTheme="majorHAnsi" w:eastAsiaTheme="majorEastAsia" w:hAnsiTheme="majorHAnsi" w:cs="Angsana New"/>
      <w:b/>
      <w:bCs/>
      <w:color w:val="365F91" w:themeColor="accent1" w:themeShade="BF"/>
      <w:sz w:val="28"/>
      <w:szCs w:val="35"/>
      <w:lang w:bidi="th-TH"/>
    </w:rPr>
  </w:style>
  <w:style w:type="character" w:styleId="ae">
    <w:name w:val="Emphasis"/>
    <w:basedOn w:val="a0"/>
    <w:uiPriority w:val="20"/>
    <w:qFormat/>
    <w:rsid w:val="001360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uka-priorite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pirant.prioritet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BA576-8587-4DFB-9D69-D95ACE26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Тихонова Жанна</cp:lastModifiedBy>
  <cp:revision>6</cp:revision>
  <dcterms:created xsi:type="dcterms:W3CDTF">2016-08-17T12:39:00Z</dcterms:created>
  <dcterms:modified xsi:type="dcterms:W3CDTF">2017-05-18T07:36:00Z</dcterms:modified>
</cp:coreProperties>
</file>