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2D" w:rsidRPr="00B2472D" w:rsidRDefault="00B2472D" w:rsidP="00B2472D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247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ПРЕСС-РЕЛИЗ</w:t>
      </w:r>
      <w:r w:rsidRPr="00B2472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2472D" w:rsidRPr="00B2472D" w:rsidRDefault="00B2472D" w:rsidP="00B247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2472D">
        <w:rPr>
          <w:rFonts w:ascii="Times New Roman" w:eastAsia="Calibri" w:hAnsi="Times New Roman" w:cs="Times New Roman"/>
          <w:sz w:val="30"/>
          <w:szCs w:val="30"/>
        </w:rPr>
        <w:t xml:space="preserve">республиканской научно-практической конференции с международным участием </w:t>
      </w:r>
      <w:r w:rsidRPr="00B2472D">
        <w:rPr>
          <w:rFonts w:ascii="Times New Roman" w:eastAsia="Times New Roman" w:hAnsi="Times New Roman" w:cs="Times New Roman"/>
          <w:sz w:val="30"/>
          <w:szCs w:val="30"/>
          <w:lang w:eastAsia="ru-RU"/>
        </w:rPr>
        <w:t>«Актуальные вопросы педиатрической практики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B2472D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посвященная памяти профессора И.М. Лысенко</w:t>
      </w:r>
      <w:r w:rsidR="002060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90-летию кафедры педиатрии ВГМУ </w:t>
      </w:r>
    </w:p>
    <w:p w:rsidR="00B2472D" w:rsidRPr="00B2472D" w:rsidRDefault="00B2472D" w:rsidP="00B2472D">
      <w:pPr>
        <w:spacing w:before="100"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2472D" w:rsidRPr="00B2472D" w:rsidRDefault="002060E4" w:rsidP="00B247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18 сентября 2025</w:t>
      </w:r>
      <w:r w:rsidR="00B2472D" w:rsidRPr="00B2472D">
        <w:rPr>
          <w:rFonts w:ascii="Times New Roman" w:eastAsia="Calibri" w:hAnsi="Times New Roman" w:cs="Times New Roman"/>
          <w:sz w:val="30"/>
          <w:szCs w:val="30"/>
        </w:rPr>
        <w:t xml:space="preserve"> г. в учреждении образования «Витебский государственный ордена Дружбы народов медицинский университет» по адресу: </w:t>
      </w:r>
      <w:r w:rsidR="00B2472D" w:rsidRPr="00B2472D">
        <w:rPr>
          <w:rFonts w:ascii="Times New Roman" w:eastAsia="Calibri" w:hAnsi="Times New Roman" w:cs="Times New Roman"/>
          <w:bCs/>
          <w:sz w:val="30"/>
          <w:szCs w:val="30"/>
        </w:rPr>
        <w:t>лекционная аудитория №8 ВГМУ и</w:t>
      </w:r>
      <w:r w:rsidR="00B2472D" w:rsidRPr="00B247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2472D" w:rsidRPr="00B2472D">
        <w:rPr>
          <w:rFonts w:ascii="Times New Roman" w:eastAsia="Calibri" w:hAnsi="Times New Roman" w:cs="Times New Roman"/>
          <w:bCs/>
          <w:sz w:val="30"/>
          <w:szCs w:val="30"/>
        </w:rPr>
        <w:t>актовый зал ОКДБ УЗ «ВОДКЦ»</w:t>
      </w:r>
      <w:r w:rsidR="00B2472D" w:rsidRPr="00B2472D">
        <w:rPr>
          <w:rFonts w:ascii="Times New Roman" w:eastAsia="Calibri" w:hAnsi="Times New Roman" w:cs="Times New Roman"/>
          <w:sz w:val="30"/>
          <w:szCs w:val="30"/>
        </w:rPr>
        <w:t xml:space="preserve">, г. Витебск, ул.Шрадера,7 в очном и онлайн формате состоится республиканская научно-практическая конференция </w:t>
      </w:r>
      <w:r w:rsidR="00B2472D" w:rsidRPr="00B2472D">
        <w:rPr>
          <w:rFonts w:ascii="Times New Roman" w:eastAsia="Times New Roman" w:hAnsi="Times New Roman" w:cs="Times New Roman"/>
          <w:sz w:val="30"/>
          <w:szCs w:val="30"/>
          <w:lang w:eastAsia="ru-RU"/>
        </w:rPr>
        <w:t>«Актуальные вопросы педиатрической практики</w:t>
      </w:r>
      <w:r w:rsidR="00B2472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B2472D" w:rsidRPr="00B2472D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посвященная памяти профессора И.М. Лысенко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90-летию кафедры педиатрии ВГМУ.</w:t>
      </w:r>
      <w:r w:rsidR="00B2472D" w:rsidRPr="00B2472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2472D" w:rsidRPr="00B2472D" w:rsidRDefault="00B2472D" w:rsidP="00B247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72D">
        <w:rPr>
          <w:rFonts w:ascii="Times New Roman" w:eastAsia="Calibri" w:hAnsi="Times New Roman" w:cs="Times New Roman"/>
          <w:sz w:val="30"/>
          <w:szCs w:val="30"/>
        </w:rPr>
        <w:t>Задачи конференции:</w:t>
      </w:r>
      <w:r w:rsidRPr="00B2472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2472D">
        <w:rPr>
          <w:rFonts w:ascii="Times New Roman" w:eastAsia="Calibri" w:hAnsi="Times New Roman" w:cs="Times New Roman"/>
          <w:sz w:val="30"/>
          <w:szCs w:val="30"/>
        </w:rPr>
        <w:t>повышение уровня знаний врачей о современных подходах к вопросам диагностики и лечения заболеваний детского возраста, обмен научно-практическим опытом, совершенствование представлений о междисциплинарном подходе в профилактике и лечению заболеваний у детей.</w:t>
      </w:r>
    </w:p>
    <w:p w:rsidR="00B2472D" w:rsidRPr="00B2472D" w:rsidRDefault="00B2472D" w:rsidP="00B247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72D">
        <w:rPr>
          <w:rFonts w:ascii="Times New Roman" w:eastAsia="Calibri" w:hAnsi="Times New Roman" w:cs="Times New Roman"/>
          <w:sz w:val="30"/>
          <w:szCs w:val="30"/>
        </w:rPr>
        <w:t xml:space="preserve">На конференции планируется обсудить: современные проблемы патогенеза, диагностики, лечения и профилактики наиболее распространенной патологии среди новорожденных и детей разных возрастных групп, инновационные подходы к преподаванию педиатрии в высших учебных заведениях. </w:t>
      </w:r>
    </w:p>
    <w:p w:rsidR="00B2472D" w:rsidRPr="00B2472D" w:rsidRDefault="00B2472D" w:rsidP="00B247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72D">
        <w:rPr>
          <w:rFonts w:ascii="Times New Roman" w:eastAsia="Calibri" w:hAnsi="Times New Roman" w:cs="Times New Roman"/>
          <w:sz w:val="30"/>
          <w:szCs w:val="30"/>
        </w:rPr>
        <w:t xml:space="preserve">Планируется проведении трех секций: неонатальной и двух педиатрических. Для участия в работе конференции приглашаются врачи педиатрического профиля, врачи-анестезиологи-реаниматологи детские, врачи общей практики, врачи-клинические фармакологи, врачи-интерны, а также студенты, клинические ординаторы, аспиранты и докторанты. </w:t>
      </w:r>
    </w:p>
    <w:p w:rsidR="00B2472D" w:rsidRDefault="00B2472D" w:rsidP="002060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72D">
        <w:rPr>
          <w:rFonts w:ascii="Times New Roman" w:eastAsia="Calibri" w:hAnsi="Times New Roman" w:cs="Times New Roman"/>
          <w:sz w:val="30"/>
          <w:szCs w:val="30"/>
        </w:rPr>
        <w:t>С докладами выступят ведущие специалисты Республики Беларусь, Российской Федерации</w:t>
      </w:r>
      <w:r w:rsidR="002060E4">
        <w:rPr>
          <w:rFonts w:ascii="Times New Roman" w:eastAsia="Calibri" w:hAnsi="Times New Roman" w:cs="Times New Roman"/>
          <w:sz w:val="30"/>
          <w:szCs w:val="30"/>
        </w:rPr>
        <w:t>, стран СНГ</w:t>
      </w:r>
      <w:r w:rsidRPr="00B2472D">
        <w:rPr>
          <w:rFonts w:ascii="Times New Roman" w:eastAsia="Calibri" w:hAnsi="Times New Roman" w:cs="Times New Roman"/>
          <w:sz w:val="30"/>
          <w:szCs w:val="30"/>
        </w:rPr>
        <w:t xml:space="preserve">. Лучшие доклады будут опубликованы в журнале «Охрана материнства и детства». </w:t>
      </w:r>
      <w:r w:rsidR="002060E4" w:rsidRPr="002060E4">
        <w:rPr>
          <w:rFonts w:ascii="Times New Roman" w:eastAsia="Calibri" w:hAnsi="Times New Roman" w:cs="Times New Roman"/>
          <w:sz w:val="30"/>
          <w:szCs w:val="30"/>
        </w:rPr>
        <w:t>Зая</w:t>
      </w:r>
      <w:r w:rsidR="002060E4">
        <w:rPr>
          <w:rFonts w:ascii="Times New Roman" w:eastAsia="Calibri" w:hAnsi="Times New Roman" w:cs="Times New Roman"/>
          <w:sz w:val="30"/>
          <w:szCs w:val="30"/>
        </w:rPr>
        <w:t>вки на доклады принимаются до 15 июня 2025 года.</w:t>
      </w:r>
    </w:p>
    <w:p w:rsidR="00B2472D" w:rsidRPr="00B2472D" w:rsidRDefault="00B2472D" w:rsidP="00B247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72D">
        <w:rPr>
          <w:rFonts w:ascii="Times New Roman" w:eastAsia="Calibri" w:hAnsi="Times New Roman" w:cs="Times New Roman"/>
          <w:sz w:val="30"/>
          <w:szCs w:val="30"/>
        </w:rPr>
        <w:t xml:space="preserve">По возникающим вопросам обращаться: заведующий кафедрой педиатрии№2 </w:t>
      </w:r>
      <w:r w:rsidR="002060E4">
        <w:rPr>
          <w:rFonts w:ascii="Times New Roman" w:eastAsia="Calibri" w:hAnsi="Times New Roman" w:cs="Times New Roman"/>
          <w:sz w:val="30"/>
          <w:szCs w:val="30"/>
        </w:rPr>
        <w:t xml:space="preserve">с курсом ФПК и ПК </w:t>
      </w:r>
      <w:r w:rsidRPr="00B2472D">
        <w:rPr>
          <w:rFonts w:ascii="Times New Roman" w:eastAsia="Calibri" w:hAnsi="Times New Roman" w:cs="Times New Roman"/>
          <w:sz w:val="30"/>
          <w:szCs w:val="30"/>
        </w:rPr>
        <w:t>ВГМУ Журавлева Людмила Николаевна (тел: (0212)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2472D">
        <w:rPr>
          <w:rFonts w:ascii="Times New Roman" w:eastAsia="Calibri" w:hAnsi="Times New Roman" w:cs="Times New Roman"/>
          <w:sz w:val="30"/>
          <w:szCs w:val="30"/>
        </w:rPr>
        <w:t>369706,</w:t>
      </w:r>
      <w:r w:rsidR="002060E4">
        <w:rPr>
          <w:rFonts w:ascii="Times New Roman" w:eastAsia="Calibri" w:hAnsi="Times New Roman" w:cs="Times New Roman"/>
          <w:sz w:val="30"/>
          <w:szCs w:val="30"/>
        </w:rPr>
        <w:t xml:space="preserve"> +375336754917,</w:t>
      </w:r>
      <w:r w:rsidRPr="00B2472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B2472D">
        <w:rPr>
          <w:rFonts w:ascii="Times New Roman" w:eastAsia="Calibri" w:hAnsi="Times New Roman" w:cs="Times New Roman"/>
          <w:sz w:val="30"/>
          <w:szCs w:val="30"/>
          <w:lang w:val="en-US"/>
        </w:rPr>
        <w:t>pediatria</w:t>
      </w:r>
      <w:proofErr w:type="spellEnd"/>
      <w:r w:rsidRPr="00B2472D">
        <w:rPr>
          <w:rFonts w:ascii="Times New Roman" w:eastAsia="Calibri" w:hAnsi="Times New Roman" w:cs="Times New Roman"/>
          <w:sz w:val="30"/>
          <w:szCs w:val="30"/>
        </w:rPr>
        <w:t>2.</w:t>
      </w:r>
      <w:proofErr w:type="spellStart"/>
      <w:r w:rsidRPr="00B2472D">
        <w:rPr>
          <w:rFonts w:ascii="Times New Roman" w:eastAsia="Calibri" w:hAnsi="Times New Roman" w:cs="Times New Roman"/>
          <w:sz w:val="30"/>
          <w:szCs w:val="30"/>
          <w:lang w:val="en-US"/>
        </w:rPr>
        <w:t>vsmu</w:t>
      </w:r>
      <w:proofErr w:type="spellEnd"/>
      <w:r w:rsidRPr="00B2472D">
        <w:rPr>
          <w:rFonts w:ascii="Times New Roman" w:eastAsia="Calibri" w:hAnsi="Times New Roman" w:cs="Times New Roman"/>
          <w:sz w:val="30"/>
          <w:szCs w:val="30"/>
        </w:rPr>
        <w:t>@</w:t>
      </w:r>
      <w:r w:rsidRPr="00B2472D">
        <w:rPr>
          <w:rFonts w:ascii="Times New Roman" w:eastAsia="Calibri" w:hAnsi="Times New Roman" w:cs="Times New Roman"/>
          <w:sz w:val="30"/>
          <w:szCs w:val="30"/>
          <w:lang w:val="en-US"/>
        </w:rPr>
        <w:t>mail</w:t>
      </w:r>
      <w:r w:rsidRPr="00B2472D">
        <w:rPr>
          <w:rFonts w:ascii="Times New Roman" w:eastAsia="Calibri" w:hAnsi="Times New Roman" w:cs="Times New Roman"/>
          <w:sz w:val="30"/>
          <w:szCs w:val="30"/>
        </w:rPr>
        <w:t>.</w:t>
      </w:r>
      <w:proofErr w:type="spellStart"/>
      <w:r w:rsidRPr="00B2472D">
        <w:rPr>
          <w:rFonts w:ascii="Times New Roman" w:eastAsia="Calibri" w:hAnsi="Times New Roman" w:cs="Times New Roman"/>
          <w:sz w:val="30"/>
          <w:szCs w:val="30"/>
          <w:lang w:val="en-US"/>
        </w:rPr>
        <w:t>ru</w:t>
      </w:r>
      <w:proofErr w:type="spellEnd"/>
      <w:r w:rsidRPr="00B2472D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7C743E" w:rsidRDefault="007C743E">
      <w:bookmarkStart w:id="0" w:name="_GoBack"/>
      <w:bookmarkEnd w:id="0"/>
    </w:p>
    <w:sectPr w:rsidR="007C743E" w:rsidSect="003B1AA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2D"/>
    <w:rsid w:val="002060E4"/>
    <w:rsid w:val="007C743E"/>
    <w:rsid w:val="00B2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28FAC-60BC-4082-8CE3-7B5360CE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2025-04-10T09:23:00Z</dcterms:created>
  <dcterms:modified xsi:type="dcterms:W3CDTF">2025-04-10T09:23:00Z</dcterms:modified>
</cp:coreProperties>
</file>