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BC" w:rsidRDefault="00C37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науке за 3-й квартал 2023 года</w:t>
      </w:r>
    </w:p>
    <w:p w:rsidR="008630BC" w:rsidRDefault="00C37A03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</w:t>
      </w:r>
      <w:r>
        <w:rPr>
          <w:rFonts w:ascii="Times New Roman" w:hAnsi="Times New Roman" w:cs="Times New Roman"/>
          <w:b/>
          <w:sz w:val="28"/>
          <w:szCs w:val="28"/>
        </w:rPr>
        <w:t xml:space="preserve"> акушерства и гинекологии им. проф. В.С.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Гуруздева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0BC" w:rsidRDefault="008630BC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yle26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9781"/>
      </w:tblGrid>
      <w:tr w:rsidR="008630BC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630BC" w:rsidRDefault="00C37A0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ОТЧЕТА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630BC" w:rsidRDefault="00C37A0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ДАННЫЕ ВНОНОСИМЫЕ В ОТЧЕТ</w:t>
            </w:r>
          </w:p>
        </w:tc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8630BC" w:rsidRDefault="00C37A0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ОТЧЕТНЫЕ ДАННЫЕ</w:t>
            </w:r>
          </w:p>
        </w:tc>
      </w:tr>
      <w:tr w:rsidR="008630BC">
        <w:tc>
          <w:tcPr>
            <w:tcW w:w="2547" w:type="dxa"/>
            <w:vAlign w:val="center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ПУБЛИКАЦИИ В НАУЧНЫХ ЖУРНАЛАХ </w:t>
            </w:r>
          </w:p>
          <w:p w:rsidR="008630BC" w:rsidRDefault="008630B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30BC" w:rsidRDefault="008630B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Шифр и наименование специальности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Тип журнала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Rsci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  <w:r>
              <w:rPr>
                <w:rFonts w:ascii="Times New Roman" w:hAnsi="Times New Roman" w:cs="Times New Roman"/>
              </w:rPr>
              <w:t xml:space="preserve">, ВАК, РИНЦ, ядро РИНЦ) 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Название журнала 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публикации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-ФИО автора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Список авторов 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(включая сотрудника на кого подается отчет)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авторов 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(общее количество)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Номер издания (по ГОСТ)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Страницы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</w:t>
            </w:r>
            <w:r>
              <w:rPr>
                <w:rFonts w:ascii="Times New Roman" w:hAnsi="Times New Roman" w:cs="Times New Roman"/>
              </w:rPr>
              <w:t>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DOI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</w:t>
            </w:r>
            <w:r>
              <w:rPr>
                <w:rFonts w:ascii="Times New Roman" w:hAnsi="Times New Roman" w:cs="Times New Roman"/>
                <w:lang w:val="en-US"/>
              </w:rPr>
              <w:t>RL</w:t>
            </w:r>
            <w:r>
              <w:rPr>
                <w:rFonts w:ascii="Times New Roman" w:hAnsi="Times New Roman" w:cs="Times New Roman"/>
              </w:rPr>
              <w:t xml:space="preserve"> (журнала или ссылка в e</w:t>
            </w:r>
            <w:r>
              <w:rPr>
                <w:rFonts w:ascii="Times New Roman" w:hAnsi="Times New Roman" w:cs="Times New Roman"/>
                <w:lang w:val="en-US"/>
              </w:rPr>
              <w:t>library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81" w:type="dxa"/>
          </w:tcPr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</w:rPr>
              <w:t>ВАК</w:t>
            </w: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Ганеева А.В.,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Р.И.,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Капелюшник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П.Л., Дмитриева Д.Д. Роль полиморфизмов генов-регуляторов артериального давления в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преэклампсии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Женское здоровье и репродукция. — 2023. — № 3 (58). </w:t>
            </w: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URL</w:t>
            </w:r>
            <w:r>
              <w:rPr>
                <w:rFonts w:ascii="Times New Roman" w:hAnsi="Times New Roman" w:cs="Times New Roman"/>
              </w:rPr>
              <w:t>:</w:t>
            </w:r>
            <w:hyperlink r:id="rId9" w:history="1"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https</w:t>
              </w:r>
              <w:r>
                <w:rPr>
                  <w:rStyle w:val="a6"/>
                  <w:rFonts w:ascii="Times New Roman" w:hAnsi="Times New Roman"/>
                  <w:color w:val="auto"/>
                </w:rPr>
                <w:t>://</w:t>
              </w:r>
              <w:proofErr w:type="spellStart"/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journalgynecology</w:t>
              </w:r>
              <w:proofErr w:type="spellEnd"/>
              <w:r>
                <w:rPr>
                  <w:rStyle w:val="a6"/>
                  <w:rFonts w:ascii="Times New Roman" w:hAnsi="Times New Roman"/>
                  <w:color w:val="auto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  <w:r>
                <w:rPr>
                  <w:rStyle w:val="a6"/>
                  <w:rFonts w:ascii="Times New Roman" w:hAnsi="Times New Roman"/>
                  <w:color w:val="auto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statyi</w:t>
              </w:r>
              <w:proofErr w:type="spellEnd"/>
              <w:r>
                <w:rPr>
                  <w:rStyle w:val="a6"/>
                  <w:rFonts w:ascii="Times New Roman" w:hAnsi="Times New Roman"/>
                  <w:color w:val="auto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rol</w:t>
              </w:r>
              <w:proofErr w:type="spellEnd"/>
              <w:r>
                <w:rPr>
                  <w:rStyle w:val="a6"/>
                  <w:rFonts w:ascii="Times New Roman" w:hAnsi="Times New Roman"/>
                  <w:color w:val="auto"/>
                </w:rPr>
                <w:t>-</w:t>
              </w:r>
              <w:proofErr w:type="spellStart"/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polimorfizmov</w:t>
              </w:r>
              <w:proofErr w:type="spellEnd"/>
              <w:r>
                <w:rPr>
                  <w:rStyle w:val="a6"/>
                  <w:rFonts w:ascii="Times New Roman" w:hAnsi="Times New Roman"/>
                  <w:color w:val="auto"/>
                </w:rPr>
                <w:t>-</w:t>
              </w:r>
              <w:proofErr w:type="spellStart"/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genov</w:t>
              </w:r>
              <w:proofErr w:type="spellEnd"/>
              <w:r>
                <w:rPr>
                  <w:rStyle w:val="a6"/>
                  <w:rFonts w:ascii="Times New Roman" w:hAnsi="Times New Roman"/>
                  <w:color w:val="auto"/>
                </w:rPr>
                <w:t>-</w:t>
              </w:r>
              <w:proofErr w:type="spellStart"/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reguljatorov</w:t>
              </w:r>
              <w:proofErr w:type="spellEnd"/>
              <w:r>
                <w:rPr>
                  <w:rStyle w:val="a6"/>
                  <w:rFonts w:ascii="Times New Roman" w:hAnsi="Times New Roman"/>
                  <w:color w:val="auto"/>
                </w:rPr>
                <w:t>-</w:t>
              </w:r>
              <w:proofErr w:type="spellStart"/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arterialnogo</w:t>
              </w:r>
              <w:proofErr w:type="spellEnd"/>
              <w:r>
                <w:rPr>
                  <w:rStyle w:val="a6"/>
                  <w:rFonts w:ascii="Times New Roman" w:hAnsi="Times New Roman"/>
                  <w:color w:val="auto"/>
                </w:rPr>
                <w:t>-</w:t>
              </w:r>
              <w:proofErr w:type="spellStart"/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davlenija</w:t>
              </w:r>
              <w:proofErr w:type="spellEnd"/>
              <w:r>
                <w:rPr>
                  <w:rStyle w:val="a6"/>
                  <w:rFonts w:ascii="Times New Roman" w:hAnsi="Times New Roman"/>
                  <w:color w:val="auto"/>
                </w:rPr>
                <w:t>-</w:t>
              </w:r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v</w:t>
              </w:r>
              <w:r>
                <w:rPr>
                  <w:rStyle w:val="a6"/>
                  <w:rFonts w:ascii="Times New Roman" w:hAnsi="Times New Roman"/>
                  <w:color w:val="auto"/>
                </w:rPr>
                <w:t>-</w:t>
              </w:r>
              <w:proofErr w:type="spellStart"/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realizacii</w:t>
              </w:r>
              <w:proofErr w:type="spellEnd"/>
              <w:r>
                <w:rPr>
                  <w:rStyle w:val="a6"/>
                  <w:rFonts w:ascii="Times New Roman" w:hAnsi="Times New Roman"/>
                  <w:color w:val="auto"/>
                </w:rPr>
                <w:t>-</w:t>
              </w:r>
              <w:proofErr w:type="spellStart"/>
              <w:r>
                <w:rPr>
                  <w:rStyle w:val="a6"/>
                  <w:rFonts w:ascii="Times New Roman" w:hAnsi="Times New Roman"/>
                  <w:color w:val="auto"/>
                  <w:lang w:val="en-US"/>
                </w:rPr>
                <w:t>prejeklampsii</w:t>
              </w:r>
              <w:proofErr w:type="spellEnd"/>
              <w:r>
                <w:rPr>
                  <w:rStyle w:val="a6"/>
                  <w:rFonts w:ascii="Times New Roman" w:hAnsi="Times New Roman"/>
                  <w:color w:val="auto"/>
                </w:rPr>
                <w:t>/</w:t>
              </w:r>
            </w:hyperlink>
            <w:r>
              <w:rPr>
                <w:rStyle w:val="a6"/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(электронный журнал)</w:t>
            </w:r>
          </w:p>
          <w:p w:rsidR="008630BC" w:rsidRDefault="008630BC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eastAsia="Arial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</w:rPr>
              <w:t xml:space="preserve">2. </w:t>
            </w:r>
            <w:proofErr w:type="gramStart"/>
            <w:r>
              <w:rPr>
                <w:rFonts w:ascii="Times New Roman" w:eastAsia="SimSun" w:hAnsi="Times New Roman" w:cs="Times New Roman"/>
                <w:b/>
              </w:rPr>
              <w:t>SCOPUS ,РИНЦ</w:t>
            </w:r>
            <w:proofErr w:type="gramEnd"/>
            <w:r>
              <w:rPr>
                <w:rFonts w:ascii="Times New Roman" w:eastAsia="SimSun" w:hAnsi="Times New Roman" w:cs="Times New Roman"/>
                <w:b/>
              </w:rPr>
              <w:t xml:space="preserve"> , ВАК</w:t>
            </w: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Щеголихина Л.В.,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Зайнетдинова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А.Н., Амирова Л.Д. Влияние COVID-19 на организм беременной </w:t>
            </w:r>
            <w:proofErr w:type="spellStart"/>
            <w:r>
              <w:rPr>
                <w:rFonts w:ascii="Times New Roman" w:eastAsia="SimSun" w:hAnsi="Times New Roman" w:cs="Times New Roman"/>
              </w:rPr>
              <w:t>спреэклампсией</w:t>
            </w:r>
            <w:proofErr w:type="spellEnd"/>
            <w:r>
              <w:rPr>
                <w:rFonts w:ascii="Times New Roman" w:eastAsia="SimSun" w:hAnsi="Times New Roman" w:cs="Times New Roman"/>
              </w:rPr>
              <w:t>. Исходы родов (обзор литературы) // Архив акушерства и гинекологии им. В.Ф. Снегирёва. 2023</w:t>
            </w:r>
            <w:r>
              <w:rPr>
                <w:rFonts w:ascii="Times New Roman" w:hAnsi="Times New Roman" w:cs="Times New Roman"/>
              </w:rPr>
              <w:t xml:space="preserve">. — </w:t>
            </w:r>
            <w:r>
              <w:rPr>
                <w:rFonts w:ascii="Times New Roman" w:eastAsia="SimSun" w:hAnsi="Times New Roman" w:cs="Times New Roman"/>
              </w:rPr>
              <w:t>Т. 10, № 3</w:t>
            </w:r>
            <w:r>
              <w:rPr>
                <w:rFonts w:ascii="Times New Roman" w:hAnsi="Times New Roman" w:cs="Times New Roman"/>
              </w:rPr>
              <w:t xml:space="preserve">. — </w:t>
            </w:r>
            <w:r>
              <w:rPr>
                <w:rFonts w:ascii="Times New Roman" w:eastAsia="SimSun" w:hAnsi="Times New Roman" w:cs="Times New Roman"/>
              </w:rPr>
              <w:t xml:space="preserve">С. 195–202. </w:t>
            </w: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doi</w:t>
            </w:r>
            <w:proofErr w:type="spellEnd"/>
            <w:r>
              <w:rPr>
                <w:rFonts w:ascii="Times New Roman" w:eastAsia="SimSun" w:hAnsi="Times New Roman" w:cs="Times New Roman"/>
              </w:rPr>
              <w:t>: 10.17816/2313-8726-2023-10-3-195-202</w:t>
            </w:r>
          </w:p>
          <w:p w:rsidR="008630BC" w:rsidRDefault="008630BC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lang w:val="en-US"/>
              </w:rPr>
              <w:t>SCOPUS</w:t>
            </w:r>
            <w:r>
              <w:rPr>
                <w:rFonts w:ascii="Times New Roman" w:hAnsi="Times New Roman" w:cs="Times New Roman"/>
                <w:b/>
              </w:rPr>
              <w:t>, РИНЦ, ядро РИНЦ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lang w:eastAsia="zh-CN" w:bidi="ar"/>
              </w:rPr>
              <w:t>Габидуллина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lang w:eastAsia="zh-CN" w:bidi="ar"/>
              </w:rPr>
              <w:t xml:space="preserve"> Р.И.,</w:t>
            </w:r>
            <w:r>
              <w:rPr>
                <w:rFonts w:ascii="Times New Roman" w:eastAsia="SimSun" w:hAnsi="Times New Roman" w:cs="Times New Roman"/>
                <w:b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eastAsia="zh-CN" w:bidi="ar"/>
              </w:rPr>
              <w:t>Миннуллина</w:t>
            </w:r>
            <w:proofErr w:type="spellEnd"/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Ф.Ф.,</w:t>
            </w:r>
            <w:r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lang w:eastAsia="zh-CN" w:bidi="ar"/>
              </w:rPr>
              <w:t>Ахметова Д.И.,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Зарипова А.Ш., </w:t>
            </w:r>
            <w:proofErr w:type="spellStart"/>
            <w:r>
              <w:rPr>
                <w:rFonts w:ascii="Times New Roman" w:eastAsia="SimSun" w:hAnsi="Times New Roman" w:cs="Times New Roman"/>
                <w:lang w:eastAsia="zh-CN" w:bidi="ar"/>
              </w:rPr>
              <w:t>Зидиханова</w:t>
            </w:r>
            <w:proofErr w:type="spellEnd"/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К.И., </w:t>
            </w:r>
            <w:proofErr w:type="spellStart"/>
            <w:r>
              <w:rPr>
                <w:rFonts w:ascii="Times New Roman" w:eastAsia="SimSun" w:hAnsi="Times New Roman" w:cs="Times New Roman"/>
                <w:lang w:eastAsia="zh-CN" w:bidi="ar"/>
              </w:rPr>
              <w:t>Роот</w:t>
            </w:r>
            <w:proofErr w:type="spellEnd"/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Д.А. К вопросу о рисках малигнизации </w:t>
            </w:r>
            <w:proofErr w:type="spellStart"/>
            <w:r>
              <w:rPr>
                <w:rFonts w:ascii="Times New Roman" w:eastAsia="SimSun" w:hAnsi="Times New Roman" w:cs="Times New Roman"/>
                <w:lang w:eastAsia="zh-CN" w:bidi="ar"/>
              </w:rPr>
              <w:t>эндометриом</w:t>
            </w:r>
            <w:proofErr w:type="spellEnd"/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яичника // Вестник современной клинической медицины. – 2023. – Т.16, вып.4. – С.78-82. 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lang w:val="en-US" w:eastAsia="zh-CN" w:bidi="ar"/>
              </w:rPr>
              <w:t>DOI: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10.20969/ VSKM.2023.16(4).78-82. </w:t>
            </w:r>
          </w:p>
          <w:p w:rsidR="008630BC" w:rsidRPr="00B13DE9" w:rsidRDefault="00C37A03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URL: </w:t>
            </w:r>
            <w:hyperlink r:id="rId10" w:history="1">
              <w:r>
                <w:rPr>
                  <w:rStyle w:val="a6"/>
                  <w:rFonts w:ascii="Times New Roman" w:eastAsia="SimSun" w:hAnsi="Times New Roman"/>
                  <w:color w:val="auto"/>
                  <w:lang w:val="en-US" w:eastAsia="zh-CN"/>
                </w:rPr>
                <w:t>https://elibrary.ru/item.asp?id=54411045</w:t>
              </w:r>
            </w:hyperlink>
          </w:p>
          <w:p w:rsidR="008630BC" w:rsidRPr="00B13DE9" w:rsidRDefault="008630BC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lang w:val="en-US" w:eastAsia="zh-CN"/>
              </w:rPr>
            </w:pP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eastAsia="Arial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</w:rPr>
              <w:t>4</w:t>
            </w:r>
            <w:r>
              <w:rPr>
                <w:rFonts w:ascii="Times New Roman" w:eastAsia="Arial" w:hAnsi="Times New Roman" w:cs="Times New Roman"/>
                <w:b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eastAsia="SimSun" w:hAnsi="Times New Roman" w:cs="Times New Roman"/>
                <w:b/>
              </w:rPr>
              <w:t>РИНЦ ,</w:t>
            </w:r>
            <w:proofErr w:type="gramEnd"/>
            <w:r>
              <w:rPr>
                <w:rFonts w:ascii="Times New Roman" w:eastAsia="SimSun" w:hAnsi="Times New Roman" w:cs="Times New Roman"/>
                <w:b/>
              </w:rPr>
              <w:t xml:space="preserve"> ВАК</w:t>
            </w: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eastAsia="SimSu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</w:rPr>
              <w:t>Габидуллина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</w:rPr>
              <w:t xml:space="preserve"> Р.И.,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Миннуллина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Ф.Ф., </w:t>
            </w:r>
            <w:proofErr w:type="spellStart"/>
            <w:r>
              <w:rPr>
                <w:rFonts w:ascii="Times New Roman" w:eastAsia="SimSun" w:hAnsi="Times New Roman" w:cs="Times New Roman"/>
              </w:rPr>
              <w:t>Шигабутдинова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Т.Н., </w:t>
            </w:r>
            <w:r>
              <w:rPr>
                <w:rFonts w:ascii="Times New Roman" w:eastAsia="SimSun" w:hAnsi="Times New Roman" w:cs="Times New Roman"/>
                <w:b/>
                <w:bCs/>
              </w:rPr>
              <w:t>Ахметова Д.И.,</w:t>
            </w:r>
            <w:r>
              <w:rPr>
                <w:rFonts w:ascii="Times New Roman" w:eastAsia="SimSun" w:hAnsi="Times New Roman" w:cs="Times New Roman"/>
              </w:rPr>
              <w:t xml:space="preserve"> Зарипова А.Ш., Харитонова С.И. </w:t>
            </w:r>
            <w:proofErr w:type="spellStart"/>
            <w:r>
              <w:rPr>
                <w:rFonts w:ascii="Times New Roman" w:eastAsia="SimSun" w:hAnsi="Times New Roman" w:cs="Times New Roman"/>
              </w:rPr>
              <w:t>Аденомиоз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и эндометриоз: точки соприкосновения. Практическая медицина. 2023. 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eastAsia="SimSun" w:hAnsi="Times New Roman" w:cs="Times New Roman"/>
              </w:rPr>
              <w:t>Т. 21, № 4</w:t>
            </w:r>
            <w:r>
              <w:rPr>
                <w:rFonts w:ascii="Times New Roman" w:hAnsi="Times New Roman" w:cs="Times New Roman"/>
              </w:rPr>
              <w:t xml:space="preserve">. — </w:t>
            </w:r>
            <w:r>
              <w:rPr>
                <w:rFonts w:ascii="Times New Roman" w:eastAsia="SimSun" w:hAnsi="Times New Roman" w:cs="Times New Roman"/>
              </w:rPr>
              <w:t xml:space="preserve">С. 37-40 </w:t>
            </w: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DOI: 10.32000/2072-1757-2023-4-37-40</w:t>
            </w: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URL: </w:t>
            </w:r>
            <w:hyperlink r:id="rId11" w:history="1">
              <w:r>
                <w:rPr>
                  <w:rStyle w:val="a6"/>
                  <w:rFonts w:ascii="Times New Roman" w:eastAsia="SimSun" w:hAnsi="Times New Roman"/>
                  <w:color w:val="auto"/>
                  <w:lang w:val="en-US"/>
                </w:rPr>
                <w:t>https://elibrary.ru/item</w:t>
              </w:r>
              <w:r>
                <w:rPr>
                  <w:rStyle w:val="a6"/>
                  <w:rFonts w:ascii="Times New Roman" w:eastAsia="SimSun" w:hAnsi="Times New Roman"/>
                  <w:color w:val="auto"/>
                  <w:lang w:val="en-US"/>
                </w:rPr>
                <w:t>.asp?id=54270089</w:t>
              </w:r>
            </w:hyperlink>
          </w:p>
          <w:p w:rsidR="008630BC" w:rsidRDefault="008630BC">
            <w:pPr>
              <w:tabs>
                <w:tab w:val="left" w:pos="318"/>
              </w:tabs>
              <w:spacing w:after="0"/>
              <w:ind w:firstLine="0"/>
              <w:rPr>
                <w:rFonts w:ascii="Times New Roman" w:eastAsia="SimSun" w:hAnsi="Times New Roman" w:cs="Times New Roman"/>
                <w:lang w:val="en-US"/>
              </w:rPr>
            </w:pP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5.</w:t>
            </w:r>
            <w:r w:rsidRPr="00B13DE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SCOPUS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8630BC" w:rsidRPr="00B13DE9" w:rsidRDefault="00C37A0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SimSu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ru-RU"/>
              </w:rPr>
              <w:t>Чикмарева</w:t>
            </w:r>
            <w:proofErr w:type="spellEnd"/>
            <w:r>
              <w:rPr>
                <w:rFonts w:ascii="Times New Roman" w:eastAsia="SimSun" w:hAnsi="Times New Roman" w:cs="Times New Roman"/>
                <w:lang w:eastAsia="ru-RU"/>
              </w:rPr>
              <w:t xml:space="preserve"> К.А., 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Козлов Л.А.</w:t>
            </w:r>
            <w:r>
              <w:rPr>
                <w:rFonts w:ascii="Times New Roman" w:eastAsia="SimSun" w:hAnsi="Times New Roman" w:cs="Times New Roman"/>
                <w:lang w:eastAsia="ru-RU"/>
              </w:rPr>
              <w:t xml:space="preserve"> О приоритете В.С. Груздева в эксперименте по экстракорпоральному оплодотворению. </w:t>
            </w:r>
            <w:r>
              <w:rPr>
                <w:rFonts w:ascii="Times New Roman" w:eastAsia="SimSun" w:hAnsi="Times New Roman" w:cs="Times New Roman"/>
                <w:i/>
                <w:iCs/>
                <w:lang w:eastAsia="ru-RU"/>
              </w:rPr>
              <w:t xml:space="preserve">Казанский мед. ж. </w:t>
            </w:r>
            <w:r>
              <w:rPr>
                <w:rFonts w:ascii="Times New Roman" w:eastAsia="SimSun" w:hAnsi="Times New Roman" w:cs="Times New Roman"/>
                <w:lang w:eastAsia="ru-RU"/>
              </w:rPr>
              <w:t xml:space="preserve">2023;104(x):000–000. </w:t>
            </w:r>
            <w:r>
              <w:rPr>
                <w:rFonts w:ascii="Times New Roman" w:eastAsia="SimSun" w:hAnsi="Times New Roman" w:cs="Times New Roman"/>
                <w:lang w:val="en-US" w:eastAsia="ru-RU"/>
              </w:rPr>
              <w:t>DOI</w:t>
            </w:r>
            <w:r w:rsidRPr="00B13DE9">
              <w:rPr>
                <w:rFonts w:ascii="Times New Roman" w:eastAsia="SimSun" w:hAnsi="Times New Roman" w:cs="Times New Roman"/>
                <w:lang w:eastAsia="ru-RU"/>
              </w:rPr>
              <w:t>: 10.17816/</w:t>
            </w:r>
            <w:r>
              <w:rPr>
                <w:rFonts w:ascii="Times New Roman" w:eastAsia="SimSun" w:hAnsi="Times New Roman" w:cs="Times New Roman"/>
                <w:lang w:val="en-US" w:eastAsia="ru-RU"/>
              </w:rPr>
              <w:t>KMJ</w:t>
            </w:r>
            <w:r w:rsidRPr="00B13DE9">
              <w:rPr>
                <w:rFonts w:ascii="Times New Roman" w:eastAsia="SimSun" w:hAnsi="Times New Roman" w:cs="Times New Roman"/>
                <w:lang w:eastAsia="ru-RU"/>
              </w:rPr>
              <w:t xml:space="preserve">000000. </w:t>
            </w:r>
            <w:r>
              <w:rPr>
                <w:rFonts w:ascii="Times New Roman" w:eastAsia="SimSun" w:hAnsi="Times New Roman" w:cs="Times New Roman"/>
                <w:lang w:val="en-US" w:eastAsia="ru-RU"/>
              </w:rPr>
              <w:t>URL</w:t>
            </w:r>
            <w:r w:rsidRPr="00B13DE9">
              <w:rPr>
                <w:rFonts w:ascii="Times New Roman" w:eastAsia="SimSun" w:hAnsi="Times New Roman" w:cs="Times New Roman"/>
                <w:lang w:eastAsia="ru-RU"/>
              </w:rPr>
              <w:t xml:space="preserve">: </w:t>
            </w:r>
            <w:hyperlink r:id="rId12" w:history="1">
              <w:r>
                <w:rPr>
                  <w:rStyle w:val="a6"/>
                  <w:rFonts w:ascii="Times New Roman" w:eastAsia="SimSun" w:hAnsi="Times New Roman"/>
                  <w:color w:val="auto"/>
                  <w:lang w:val="en-US" w:eastAsia="ru-RU"/>
                </w:rPr>
                <w:t>https</w:t>
              </w:r>
              <w:r w:rsidRPr="00B13DE9">
                <w:rPr>
                  <w:rStyle w:val="a6"/>
                  <w:rFonts w:ascii="Times New Roman" w:eastAsia="SimSun" w:hAnsi="Times New Roman"/>
                  <w:color w:val="auto"/>
                  <w:lang w:eastAsia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SimSun" w:hAnsi="Times New Roman"/>
                  <w:color w:val="auto"/>
                  <w:lang w:val="en-US" w:eastAsia="ru-RU"/>
                </w:rPr>
                <w:t>kazanmedjournal</w:t>
              </w:r>
              <w:proofErr w:type="spellEnd"/>
              <w:r w:rsidRPr="00B13DE9">
                <w:rPr>
                  <w:rStyle w:val="a6"/>
                  <w:rFonts w:ascii="Times New Roman" w:eastAsia="SimSun" w:hAnsi="Times New Roman"/>
                  <w:color w:val="auto"/>
                  <w:lang w:eastAsia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SimSun" w:hAnsi="Times New Roman"/>
                  <w:color w:val="auto"/>
                  <w:lang w:val="en-US" w:eastAsia="ru-RU"/>
                </w:rPr>
                <w:t>ru</w:t>
              </w:r>
              <w:proofErr w:type="spellEnd"/>
              <w:r w:rsidRPr="00B13DE9">
                <w:rPr>
                  <w:rStyle w:val="a6"/>
                  <w:rFonts w:ascii="Times New Roman" w:eastAsia="SimSun" w:hAnsi="Times New Roman"/>
                  <w:color w:val="auto"/>
                  <w:lang w:eastAsia="ru-RU"/>
                </w:rPr>
                <w:t>/</w:t>
              </w:r>
              <w:proofErr w:type="spellStart"/>
              <w:r>
                <w:rPr>
                  <w:rStyle w:val="a6"/>
                  <w:rFonts w:ascii="Times New Roman" w:eastAsia="SimSun" w:hAnsi="Times New Roman"/>
                  <w:color w:val="auto"/>
                  <w:lang w:val="en-US" w:eastAsia="ru-RU"/>
                </w:rPr>
                <w:t>kazanmedj</w:t>
              </w:r>
              <w:proofErr w:type="spellEnd"/>
              <w:r w:rsidRPr="00B13DE9">
                <w:rPr>
                  <w:rStyle w:val="a6"/>
                  <w:rFonts w:ascii="Times New Roman" w:eastAsia="SimSun" w:hAnsi="Times New Roman"/>
                  <w:color w:val="auto"/>
                  <w:lang w:eastAsia="ru-RU"/>
                </w:rPr>
                <w:t>/</w:t>
              </w:r>
              <w:r>
                <w:rPr>
                  <w:rStyle w:val="a6"/>
                  <w:rFonts w:ascii="Times New Roman" w:eastAsia="SimSun" w:hAnsi="Times New Roman"/>
                  <w:color w:val="auto"/>
                  <w:lang w:val="en-US" w:eastAsia="ru-RU"/>
                </w:rPr>
                <w:t>article</w:t>
              </w:r>
              <w:r w:rsidRPr="00B13DE9">
                <w:rPr>
                  <w:rStyle w:val="a6"/>
                  <w:rFonts w:ascii="Times New Roman" w:eastAsia="SimSun" w:hAnsi="Times New Roman"/>
                  <w:color w:val="auto"/>
                  <w:lang w:eastAsia="ru-RU"/>
                </w:rPr>
                <w:t>/</w:t>
              </w:r>
              <w:r>
                <w:rPr>
                  <w:rStyle w:val="a6"/>
                  <w:rFonts w:ascii="Times New Roman" w:eastAsia="SimSun" w:hAnsi="Times New Roman"/>
                  <w:color w:val="auto"/>
                  <w:lang w:val="en-US" w:eastAsia="ru-RU"/>
                </w:rPr>
                <w:t>view</w:t>
              </w:r>
              <w:r w:rsidRPr="00B13DE9">
                <w:rPr>
                  <w:rStyle w:val="a6"/>
                  <w:rFonts w:ascii="Times New Roman" w:eastAsia="SimSun" w:hAnsi="Times New Roman"/>
                  <w:color w:val="auto"/>
                  <w:lang w:eastAsia="ru-RU"/>
                </w:rPr>
                <w:t>/562798/</w:t>
              </w:r>
              <w:proofErr w:type="spellStart"/>
              <w:r>
                <w:rPr>
                  <w:rStyle w:val="a6"/>
                  <w:rFonts w:ascii="Times New Roman" w:eastAsia="SimSun" w:hAnsi="Times New Roman"/>
                  <w:color w:val="auto"/>
                  <w:lang w:val="en-US" w:eastAsia="ru-RU"/>
                </w:rPr>
                <w:t>ru</w:t>
              </w:r>
              <w:proofErr w:type="spellEnd"/>
              <w:r w:rsidRPr="00B13DE9">
                <w:rPr>
                  <w:rStyle w:val="a6"/>
                  <w:rFonts w:ascii="Times New Roman" w:eastAsia="SimSun" w:hAnsi="Times New Roman"/>
                  <w:color w:val="auto"/>
                  <w:lang w:eastAsia="ru-RU"/>
                </w:rPr>
                <w:t>_</w:t>
              </w:r>
              <w:r>
                <w:rPr>
                  <w:rStyle w:val="a6"/>
                  <w:rFonts w:ascii="Times New Roman" w:eastAsia="SimSun" w:hAnsi="Times New Roman"/>
                  <w:color w:val="auto"/>
                  <w:lang w:val="en-US" w:eastAsia="ru-RU"/>
                </w:rPr>
                <w:t>RU</w:t>
              </w:r>
            </w:hyperlink>
          </w:p>
          <w:p w:rsidR="008630BC" w:rsidRPr="00B13DE9" w:rsidRDefault="008630B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8630BC" w:rsidRDefault="00C37A0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 xml:space="preserve">6. </w:t>
            </w:r>
            <w:r>
              <w:rPr>
                <w:rFonts w:ascii="Times New Roman" w:eastAsia="SimSun" w:hAnsi="Times New Roman" w:cs="Times New Roman"/>
                <w:b/>
              </w:rPr>
              <w:t>ВАК</w:t>
            </w:r>
          </w:p>
          <w:p w:rsidR="008630BC" w:rsidRPr="00B13DE9" w:rsidRDefault="00C37A0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SimSu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Фаткуллин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И.Ф., Орлов Ю.В., </w:t>
            </w:r>
            <w:proofErr w:type="spell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Л.С.,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Коренная В.В. Беременность и фиброид (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лейомиома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) матки. Версии 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контраверсии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Фундаментальная и клиническая медицина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2023;8(3):107-115. </w:t>
            </w:r>
            <w:hyperlink r:id="rId13" w:tgtFrame="_blank" w:history="1">
              <w:r>
                <w:rPr>
                  <w:rStyle w:val="a6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https</w:t>
              </w:r>
              <w:r w:rsidRPr="00B13DE9">
                <w:rPr>
                  <w:rStyle w:val="a6"/>
                  <w:rFonts w:ascii="Times New Roman" w:hAnsi="Times New Roman"/>
                  <w:color w:val="auto"/>
                  <w:shd w:val="clear" w:color="auto" w:fill="FFFFFF"/>
                </w:rPr>
                <w:t>://</w:t>
              </w:r>
              <w:r>
                <w:rPr>
                  <w:rStyle w:val="a6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doi</w:t>
              </w:r>
              <w:r w:rsidRPr="00B13DE9">
                <w:rPr>
                  <w:rStyle w:val="a6"/>
                  <w:rFonts w:ascii="Times New Roman" w:hAnsi="Times New Roman"/>
                  <w:color w:val="auto"/>
                  <w:shd w:val="clear" w:color="auto" w:fill="FFFFFF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org</w:t>
              </w:r>
              <w:r w:rsidRPr="00B13DE9">
                <w:rPr>
                  <w:rStyle w:val="a6"/>
                  <w:rFonts w:ascii="Times New Roman" w:hAnsi="Times New Roman"/>
                  <w:color w:val="auto"/>
                  <w:shd w:val="clear" w:color="auto" w:fill="FFFFFF"/>
                </w:rPr>
                <w:t>/10.23946/2500-0764-2023-</w:t>
              </w:r>
              <w:r w:rsidRPr="00B13DE9">
                <w:rPr>
                  <w:rStyle w:val="a6"/>
                  <w:rFonts w:ascii="Times New Roman" w:hAnsi="Times New Roman"/>
                  <w:color w:val="auto"/>
                  <w:shd w:val="clear" w:color="auto" w:fill="FFFFFF"/>
                </w:rPr>
                <w:t>8-3-107-115</w:t>
              </w:r>
            </w:hyperlink>
            <w:r w:rsidRPr="00B13D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URL</w:t>
            </w:r>
            <w:r w:rsidRPr="00B13DE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B13DE9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fcm</w:t>
            </w:r>
            <w:r w:rsidRPr="00B13D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kemsmu</w:t>
            </w:r>
            <w:r w:rsidRPr="00B13D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B13DE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jour</w:t>
            </w:r>
            <w:r w:rsidRPr="00B13DE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article</w:t>
            </w:r>
            <w:r w:rsidRPr="00B13DE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view</w:t>
            </w:r>
            <w:r w:rsidRPr="00B13DE9">
              <w:rPr>
                <w:rFonts w:ascii="Times New Roman" w:hAnsi="Times New Roman" w:cs="Times New Roman"/>
              </w:rPr>
              <w:t>/763</w:t>
            </w:r>
          </w:p>
          <w:p w:rsidR="008630BC" w:rsidRPr="00B13DE9" w:rsidRDefault="008630BC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7. </w:t>
            </w:r>
            <w:r>
              <w:rPr>
                <w:rFonts w:ascii="Times New Roman" w:eastAsia="SimSun" w:hAnsi="Times New Roman" w:cs="Times New Roman"/>
                <w:b/>
              </w:rPr>
              <w:t>ВАК</w:t>
            </w:r>
          </w:p>
          <w:p w:rsidR="008630BC" w:rsidRDefault="00C37A0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MinionPro-Regular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MinionPro-Regular" w:hAnsi="Times New Roman" w:cs="Times New Roman"/>
                <w:b/>
                <w:lang w:eastAsia="ru-RU"/>
              </w:rPr>
              <w:t>Фаткуллин</w:t>
            </w:r>
            <w:proofErr w:type="spellEnd"/>
            <w:r>
              <w:rPr>
                <w:rFonts w:ascii="Times New Roman" w:eastAsia="MinionPro-Regular" w:hAnsi="Times New Roman" w:cs="Times New Roman"/>
                <w:b/>
                <w:lang w:eastAsia="ru-RU"/>
              </w:rPr>
              <w:t xml:space="preserve"> И.Ф., Орлов Ю.В., </w:t>
            </w:r>
            <w:proofErr w:type="spellStart"/>
            <w:r>
              <w:rPr>
                <w:rFonts w:ascii="Times New Roman" w:eastAsia="MinionPro-Regular" w:hAnsi="Times New Roman" w:cs="Times New Roman"/>
                <w:b/>
                <w:lang w:eastAsia="ru-RU"/>
              </w:rPr>
              <w:t>Фаткуллин</w:t>
            </w:r>
            <w:proofErr w:type="spellEnd"/>
            <w:r>
              <w:rPr>
                <w:rFonts w:ascii="Times New Roman" w:eastAsia="MinionPro-Regular" w:hAnsi="Times New Roman" w:cs="Times New Roman"/>
                <w:b/>
                <w:lang w:eastAsia="ru-RU"/>
              </w:rPr>
              <w:t xml:space="preserve"> Ф.И.</w:t>
            </w:r>
            <w:r>
              <w:rPr>
                <w:rFonts w:ascii="Times New Roman" w:eastAsia="MinionPro-Regular" w:hAnsi="Times New Roman" w:cs="Times New Roman"/>
                <w:lang w:eastAsia="ru-RU"/>
              </w:rPr>
              <w:t xml:space="preserve"> Современные подходы к тактике ведения беременности при миоме матки. </w:t>
            </w:r>
            <w:r>
              <w:rPr>
                <w:rFonts w:ascii="Times New Roman" w:eastAsia="MinionPro-Regular" w:hAnsi="Times New Roman" w:cs="Times New Roman"/>
                <w:i/>
                <w:iCs/>
                <w:lang w:eastAsia="ru-RU"/>
              </w:rPr>
              <w:t>Медицинский вестник Юга России</w:t>
            </w:r>
            <w:r>
              <w:rPr>
                <w:rFonts w:ascii="Times New Roman" w:eastAsia="MinionPro-Regular" w:hAnsi="Times New Roman" w:cs="Times New Roman"/>
                <w:lang w:eastAsia="ru-RU"/>
              </w:rPr>
              <w:t xml:space="preserve">. </w:t>
            </w:r>
            <w:r w:rsidRPr="00B13DE9">
              <w:rPr>
                <w:rFonts w:ascii="Times New Roman" w:eastAsia="MinionPro-Regular" w:hAnsi="Times New Roman" w:cs="Times New Roman"/>
                <w:lang w:eastAsia="ru-RU"/>
              </w:rPr>
              <w:t xml:space="preserve">2023;14(2):44-51. </w:t>
            </w:r>
            <w:r>
              <w:rPr>
                <w:rFonts w:ascii="Times New Roman" w:eastAsia="MinionPro-Regular" w:hAnsi="Times New Roman" w:cs="Times New Roman"/>
                <w:lang w:val="en-US" w:eastAsia="ru-RU"/>
              </w:rPr>
              <w:t>DOI</w:t>
            </w:r>
            <w:r w:rsidRPr="00B13DE9">
              <w:rPr>
                <w:rFonts w:ascii="Times New Roman" w:eastAsia="MinionPro-Regular" w:hAnsi="Times New Roman" w:cs="Times New Roman"/>
                <w:lang w:eastAsia="ru-RU"/>
              </w:rPr>
              <w:t xml:space="preserve"> 10.21886/2219-8075-2023-14-2-44-51 </w:t>
            </w:r>
            <w:r>
              <w:rPr>
                <w:rFonts w:ascii="Times New Roman" w:eastAsia="MinionPro-Regular" w:hAnsi="Times New Roman" w:cs="Times New Roman"/>
                <w:lang w:val="en-US" w:eastAsia="ru-RU"/>
              </w:rPr>
              <w:t>URL</w:t>
            </w:r>
            <w:r w:rsidRPr="00B13DE9">
              <w:rPr>
                <w:rFonts w:ascii="Times New Roman" w:eastAsia="MinionPro-Regular" w:hAnsi="Times New Roman" w:cs="Times New Roman"/>
                <w:lang w:eastAsia="ru-RU"/>
              </w:rPr>
              <w:t xml:space="preserve">: </w:t>
            </w:r>
            <w:hyperlink r:id="rId14" w:history="1">
              <w:r>
                <w:rPr>
                  <w:rStyle w:val="a6"/>
                  <w:rFonts w:ascii="Times New Roman" w:eastAsia="MinionPro-Regular" w:hAnsi="Times New Roman"/>
                  <w:color w:val="auto"/>
                  <w:lang w:val="en-US" w:eastAsia="ru-RU"/>
                </w:rPr>
                <w:t>https</w:t>
              </w:r>
              <w:r w:rsidRPr="00B13DE9">
                <w:rPr>
                  <w:rStyle w:val="a6"/>
                  <w:rFonts w:ascii="Times New Roman" w:eastAsia="MinionPro-Regular" w:hAnsi="Times New Roman"/>
                  <w:color w:val="auto"/>
                  <w:lang w:eastAsia="ru-RU"/>
                </w:rPr>
                <w:t>://</w:t>
              </w:r>
              <w:r>
                <w:rPr>
                  <w:rStyle w:val="a6"/>
                  <w:rFonts w:ascii="Times New Roman" w:eastAsia="MinionPro-Regular" w:hAnsi="Times New Roman"/>
                  <w:color w:val="auto"/>
                  <w:lang w:val="en-US" w:eastAsia="ru-RU"/>
                </w:rPr>
                <w:t>www</w:t>
              </w:r>
              <w:r w:rsidRPr="00B13DE9">
                <w:rPr>
                  <w:rStyle w:val="a6"/>
                  <w:rFonts w:ascii="Times New Roman" w:eastAsia="MinionPro-Regular" w:hAnsi="Times New Roman"/>
                  <w:color w:val="auto"/>
                  <w:lang w:eastAsia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MinionPro-Regular" w:hAnsi="Times New Roman"/>
                  <w:color w:val="auto"/>
                  <w:lang w:val="en-US" w:eastAsia="ru-RU"/>
                </w:rPr>
                <w:t>medicalherald</w:t>
              </w:r>
              <w:proofErr w:type="spellEnd"/>
              <w:r w:rsidRPr="00B13DE9">
                <w:rPr>
                  <w:rStyle w:val="a6"/>
                  <w:rFonts w:ascii="Times New Roman" w:eastAsia="MinionPro-Regular" w:hAnsi="Times New Roman"/>
                  <w:color w:val="auto"/>
                  <w:lang w:eastAsia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MinionPro-Regular" w:hAnsi="Times New Roman"/>
                  <w:color w:val="auto"/>
                  <w:lang w:val="en-US" w:eastAsia="ru-RU"/>
                </w:rPr>
                <w:t>ru</w:t>
              </w:r>
              <w:proofErr w:type="spellEnd"/>
              <w:r w:rsidRPr="00B13DE9">
                <w:rPr>
                  <w:rStyle w:val="a6"/>
                  <w:rFonts w:ascii="Times New Roman" w:eastAsia="MinionPro-Regular" w:hAnsi="Times New Roman"/>
                  <w:color w:val="auto"/>
                  <w:lang w:eastAsia="ru-RU"/>
                </w:rPr>
                <w:t>/</w:t>
              </w:r>
              <w:r>
                <w:rPr>
                  <w:rStyle w:val="a6"/>
                  <w:rFonts w:ascii="Times New Roman" w:eastAsia="MinionPro-Regular" w:hAnsi="Times New Roman"/>
                  <w:color w:val="auto"/>
                  <w:lang w:val="en-US" w:eastAsia="ru-RU"/>
                </w:rPr>
                <w:t>jour</w:t>
              </w:r>
              <w:r w:rsidRPr="00B13DE9">
                <w:rPr>
                  <w:rStyle w:val="a6"/>
                  <w:rFonts w:ascii="Times New Roman" w:eastAsia="MinionPro-Regular" w:hAnsi="Times New Roman"/>
                  <w:color w:val="auto"/>
                  <w:lang w:eastAsia="ru-RU"/>
                </w:rPr>
                <w:t>/</w:t>
              </w:r>
              <w:r>
                <w:rPr>
                  <w:rStyle w:val="a6"/>
                  <w:rFonts w:ascii="Times New Roman" w:eastAsia="MinionPro-Regular" w:hAnsi="Times New Roman"/>
                  <w:color w:val="auto"/>
                  <w:lang w:val="en-US" w:eastAsia="ru-RU"/>
                </w:rPr>
                <w:t>article</w:t>
              </w:r>
              <w:r w:rsidRPr="00B13DE9">
                <w:rPr>
                  <w:rStyle w:val="a6"/>
                  <w:rFonts w:ascii="Times New Roman" w:eastAsia="MinionPro-Regular" w:hAnsi="Times New Roman"/>
                  <w:color w:val="auto"/>
                  <w:lang w:eastAsia="ru-RU"/>
                </w:rPr>
                <w:t>/</w:t>
              </w:r>
              <w:r>
                <w:rPr>
                  <w:rStyle w:val="a6"/>
                  <w:rFonts w:ascii="Times New Roman" w:eastAsia="MinionPro-Regular" w:hAnsi="Times New Roman"/>
                  <w:color w:val="auto"/>
                  <w:lang w:val="en-US" w:eastAsia="ru-RU"/>
                </w:rPr>
                <w:t>view</w:t>
              </w:r>
              <w:r w:rsidRPr="00B13DE9">
                <w:rPr>
                  <w:rStyle w:val="a6"/>
                  <w:rFonts w:ascii="Times New Roman" w:eastAsia="MinionPro-Regular" w:hAnsi="Times New Roman"/>
                  <w:color w:val="auto"/>
                  <w:lang w:eastAsia="ru-RU"/>
                </w:rPr>
                <w:t>/1742</w:t>
              </w:r>
            </w:hyperlink>
          </w:p>
          <w:p w:rsidR="008630BC" w:rsidRPr="00B13DE9" w:rsidRDefault="008630BC">
            <w:pPr>
              <w:spacing w:after="0"/>
              <w:ind w:firstLine="0"/>
              <w:jc w:val="left"/>
              <w:rPr>
                <w:rFonts w:ascii="Times New Roman" w:eastAsia="MinionPro-Regular" w:hAnsi="Times New Roman" w:cs="Times New Roman"/>
                <w:lang w:eastAsia="ru-RU"/>
              </w:rPr>
            </w:pP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MinionPro-Regular" w:hAnsi="Times New Roman" w:cs="Times New Roman"/>
                <w:b/>
                <w:lang w:eastAsia="ru-RU"/>
              </w:rPr>
              <w:t xml:space="preserve">8. </w:t>
            </w:r>
            <w:r>
              <w:rPr>
                <w:rFonts w:ascii="Times New Roman" w:eastAsia="SimSun" w:hAnsi="Times New Roman" w:cs="Times New Roman"/>
                <w:b/>
              </w:rPr>
              <w:t>ВАК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И.Ф.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Фаткуллин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, А.В. Соловьева, Е.Ю.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eastAsia="ru-RU"/>
              </w:rPr>
              <w:t>Алейникова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Ф.И.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Фаткуллин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, А</w:t>
            </w:r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.Р.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Ахметгалиев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lang w:eastAsia="zh-CN"/>
              </w:rPr>
              <w:t>ЭФФЕКТИВНОСТЬ ПРИМЕНЕНИЯ УЛЬТРАЗВУКОВОГО СКАНИРОВАНИЯ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(ЦЕРВИКОМЕТРИИ) И ТЕСТА НА ПАМГ-1 ПРИ ПРЕЖДЕВРЕМЕННЫХ РОДАХ 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lang w:eastAsia="ru-RU"/>
              </w:rPr>
              <w:t xml:space="preserve">Охрана материнства и детства, №1 (41), 2023 г. 7-11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iCs/>
                <w:lang w:eastAsia="ru-RU"/>
              </w:rPr>
              <w:t>стр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iCs/>
                <w:lang w:eastAsia="ru-RU"/>
              </w:rPr>
              <w:t xml:space="preserve">,  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lang w:val="en-US" w:eastAsia="ru-RU"/>
              </w:rPr>
              <w:t>UTL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lang w:eastAsia="ru-RU"/>
              </w:rPr>
              <w:t xml:space="preserve">: </w:t>
            </w:r>
            <w:hyperlink r:id="rId15" w:history="1">
              <w:r>
                <w:rPr>
                  <w:rStyle w:val="a6"/>
                  <w:rFonts w:ascii="Times New Roman" w:eastAsia="SimSun" w:hAnsi="Times New Roman"/>
                  <w:bCs/>
                  <w:i/>
                  <w:iCs/>
                  <w:color w:val="auto"/>
                  <w:lang w:eastAsia="ru-RU"/>
                </w:rPr>
                <w:t>http://files.simurg-mp.com/documents/journals/zhurnal%201-49%202023.pdf</w:t>
              </w:r>
            </w:hyperlink>
          </w:p>
          <w:p w:rsidR="008630BC" w:rsidRDefault="008630BC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SCOPUS</w:t>
            </w:r>
          </w:p>
          <w:p w:rsidR="008630BC" w:rsidRPr="00B13DE9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Ахмадеев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Н.Р., </w:t>
            </w:r>
            <w:proofErr w:type="spell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Фаткуллин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И.Ф., </w:t>
            </w:r>
            <w:proofErr w:type="spell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Л.С.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Сердечно-сосудистые последствия больших акушерских синдромов.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Акушерство и гинекология. 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2023; 4: 5-11</w:t>
            </w:r>
            <w:r w:rsidRPr="00B13DE9">
              <w:rPr>
                <w:rFonts w:ascii="Times New Roman" w:hAnsi="Times New Roman" w:cs="Times New Roman"/>
                <w:lang w:val="en-US"/>
              </w:rPr>
              <w:br/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doi.org/10.18565/aig.2022.287</w:t>
            </w:r>
          </w:p>
          <w:p w:rsidR="008630BC" w:rsidRPr="00B13DE9" w:rsidRDefault="00C37A03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URL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https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://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aig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journal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articles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Serdechno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sosudistye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posledstviya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bolshih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akusherskih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sindromov</w:t>
            </w:r>
            <w:r w:rsidRPr="00B13DE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html</w:t>
            </w:r>
          </w:p>
          <w:p w:rsidR="008630BC" w:rsidRPr="00B13DE9" w:rsidRDefault="008630BC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lang w:val="en-US" w:eastAsia="zh-CN"/>
              </w:rPr>
            </w:pP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ВАК</w:t>
            </w: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Фаткуллин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И.Ф.</w:t>
            </w:r>
            <w:r>
              <w:rPr>
                <w:rFonts w:ascii="Times New Roman" w:hAnsi="Times New Roman" w:cs="Times New Roman"/>
              </w:rPr>
              <w:t xml:space="preserve"> Старые разрывы матки, о которых надо знать. Женское здоровье и репродукция. 2023. № 3 (58). URL: </w:t>
            </w:r>
            <w:hyperlink r:id="rId16" w:history="1">
              <w:r>
                <w:rPr>
                  <w:rStyle w:val="a6"/>
                  <w:rFonts w:ascii="Times New Roman" w:hAnsi="Times New Roman"/>
                  <w:color w:val="auto"/>
                </w:rPr>
                <w:t>https://journalgynecology.ru/statyi/starye-razryvy-ma</w:t>
              </w:r>
              <w:r>
                <w:rPr>
                  <w:rStyle w:val="a6"/>
                  <w:rFonts w:ascii="Times New Roman" w:hAnsi="Times New Roman"/>
                  <w:color w:val="auto"/>
                </w:rPr>
                <w:t>tki-o-kotoryh-nado-znat/</w:t>
              </w:r>
            </w:hyperlink>
          </w:p>
          <w:p w:rsidR="008630BC" w:rsidRDefault="008630BC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ВАК</w:t>
            </w:r>
          </w:p>
          <w:p w:rsidR="008630BC" w:rsidRDefault="00C37A03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Ахмадеев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Н.Р.,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Фаткуллин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И.Ф.,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 Критические акушерские состояния и риск материнской смертности: данные Приволжского федерального округа. Женское здоровье и репродукция. 2023. № 3 (58). URL: </w:t>
            </w:r>
            <w:hyperlink r:id="rId17" w:history="1">
              <w:r>
                <w:rPr>
                  <w:rStyle w:val="a6"/>
                  <w:rFonts w:ascii="Times New Roman" w:hAnsi="Times New Roman"/>
                  <w:color w:val="auto"/>
                </w:rPr>
                <w:t>https://journalgynecology.ru/statyi/kriticheskie-akusherskie-sostojanija-i-risk-materinskoj-smertnosti-dannye-</w:t>
              </w:r>
              <w:r>
                <w:rPr>
                  <w:rStyle w:val="a6"/>
                  <w:rFonts w:ascii="Times New Roman" w:hAnsi="Times New Roman"/>
                  <w:color w:val="auto"/>
                </w:rPr>
                <w:t>privolzhskogo-federalnogo-okruga/</w:t>
              </w:r>
            </w:hyperlink>
            <w:r>
              <w:rPr>
                <w:rFonts w:ascii="Times New Roman" w:hAnsi="Times New Roman" w:cs="Times New Roman"/>
              </w:rPr>
              <w:t> </w:t>
            </w:r>
          </w:p>
          <w:p w:rsidR="008630BC" w:rsidRDefault="008630BC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2. ПУБЛИКАЦИИ ПО МАТЕРИАЛАМ КОНФЕРЕНЦИИ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конференции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конференции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побед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журнала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Rsci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Web of Science Core collection, </w:t>
            </w:r>
            <w:r>
              <w:rPr>
                <w:rFonts w:ascii="Times New Roman" w:hAnsi="Times New Roman" w:cs="Times New Roman"/>
              </w:rPr>
              <w:t>ВАК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РИНЦ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ядро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РИНЦ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журнала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Наименование </w:t>
            </w:r>
            <w:r>
              <w:rPr>
                <w:rFonts w:ascii="Times New Roman" w:hAnsi="Times New Roman" w:cs="Times New Roman"/>
              </w:rPr>
              <w:t>публикации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ФИО автора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Список авторов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авторов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Номер издания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Страницы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DOI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URL</w:t>
            </w:r>
          </w:p>
        </w:tc>
        <w:tc>
          <w:tcPr>
            <w:tcW w:w="9781" w:type="dxa"/>
          </w:tcPr>
          <w:p w:rsidR="008630BC" w:rsidRDefault="008630B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МОНОГРАФИИ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Полное название монографии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Авторы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 выпуска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Тираж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УПЛ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страниц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Издательство</w:t>
            </w:r>
          </w:p>
        </w:tc>
        <w:tc>
          <w:tcPr>
            <w:tcW w:w="9781" w:type="dxa"/>
          </w:tcPr>
          <w:p w:rsidR="008630BC" w:rsidRDefault="008630BC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ТЕЗИСЫ 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конференции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Тезис конференции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Статус конференции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</w:tc>
        <w:tc>
          <w:tcPr>
            <w:tcW w:w="9781" w:type="dxa"/>
          </w:tcPr>
          <w:p w:rsidR="008630BC" w:rsidRDefault="008630BC">
            <w:pPr>
              <w:spacing w:after="0"/>
              <w:ind w:firstLine="0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ИНЫЕ МЕРОПРИЯТИЯ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Вид мероприятия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начала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окончания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Место проведения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мероприятия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Формат участия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подтверждающего документа</w:t>
            </w:r>
          </w:p>
        </w:tc>
        <w:tc>
          <w:tcPr>
            <w:tcW w:w="9781" w:type="dxa"/>
          </w:tcPr>
          <w:p w:rsidR="008630BC" w:rsidRDefault="008630B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ГРАНТЫ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№ гранта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Инвесторы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гранта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Руководители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Исполнители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Регистрационный номер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выдачи гранта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Кем выдан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договора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Ссылка на указ (постановление)</w:t>
            </w:r>
          </w:p>
        </w:tc>
        <w:tc>
          <w:tcPr>
            <w:tcW w:w="9781" w:type="dxa"/>
          </w:tcPr>
          <w:p w:rsidR="008630BC" w:rsidRDefault="00C37A03">
            <w:pPr>
              <w:pStyle w:val="af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гранта 2/22-7 от 07.08.2022 </w:t>
            </w:r>
          </w:p>
          <w:p w:rsidR="008630BC" w:rsidRDefault="00C37A03">
            <w:pPr>
              <w:pStyle w:val="af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Инвесторы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Федеральное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  <w:p w:rsidR="008630BC" w:rsidRDefault="00C37A03">
            <w:pPr>
              <w:pStyle w:val="af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Название гранта </w:t>
            </w:r>
            <w:r>
              <w:rPr>
                <w:rFonts w:ascii="Times New Roman" w:hAnsi="Times New Roman" w:cs="Times New Roman"/>
                <w:u w:val="single"/>
              </w:rPr>
              <w:t>Персонифицированное ведение пациенток с доброкачественными пролиф</w:t>
            </w:r>
            <w:r>
              <w:rPr>
                <w:rFonts w:ascii="Times New Roman" w:hAnsi="Times New Roman" w:cs="Times New Roman"/>
                <w:u w:val="single"/>
              </w:rPr>
              <w:t>еративными заболеваниями репродуктивных органов с позиции профилактики рака</w:t>
            </w:r>
          </w:p>
          <w:p w:rsidR="008630BC" w:rsidRDefault="00C37A03">
            <w:pPr>
              <w:pStyle w:val="af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Рушанья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Исмагиловна</w:t>
            </w:r>
            <w:proofErr w:type="spellEnd"/>
          </w:p>
          <w:p w:rsidR="008630BC" w:rsidRPr="00B13DE9" w:rsidRDefault="00C37A03" w:rsidP="00B13DE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Исполнители Зарипова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Шавкатовна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ответственный исполнитель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Смирнова Гульназ </w:t>
            </w:r>
            <w:proofErr w:type="spellStart"/>
            <w:r>
              <w:rPr>
                <w:rFonts w:ascii="Times New Roman" w:hAnsi="Times New Roman" w:cs="Times New Roman"/>
              </w:rPr>
              <w:t>Акрамовна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ответственный исполнитель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Валеева Елена</w:t>
            </w:r>
            <w:r>
              <w:rPr>
                <w:rFonts w:ascii="Times New Roman" w:hAnsi="Times New Roman" w:cs="Times New Roman"/>
              </w:rPr>
              <w:t xml:space="preserve"> Валерьевна – ответственный исполнитель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Ахметова Динара </w:t>
            </w:r>
            <w:proofErr w:type="spellStart"/>
            <w:r>
              <w:rPr>
                <w:rFonts w:ascii="Times New Roman" w:hAnsi="Times New Roman" w:cs="Times New Roman"/>
              </w:rPr>
              <w:t>Илдусовна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ответственный  исполнитель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Дмитриевна – ответственный  исполнитель</w:t>
            </w: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7. ПАТЕНТЫ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Тип патента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патента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Авторы патента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№ документа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выдачи патента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URL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Скан документа</w:t>
            </w:r>
          </w:p>
        </w:tc>
        <w:tc>
          <w:tcPr>
            <w:tcW w:w="9781" w:type="dxa"/>
          </w:tcPr>
          <w:p w:rsidR="008630BC" w:rsidRDefault="008630B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 ОХРАННЫЕ ДОКУМЕНТЫ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Тип документа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Авторы документа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№документа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выдачи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URL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 ЗАЯВКИ НА ПАТЕНТЫ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Тип документа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патента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Авторы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№документа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выдачи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</w:rPr>
              <w:t>ЗАЯВКИ НА ГРАНТЫ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№ заявки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Инвесторы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гранта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Другое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Руководители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Исполнители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Сумма подаваемой заявки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Квартал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11. МЕЖКЛАСТАРНОЕ ВЗАИМОДЕЙСТВИЕ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конференциях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научно -практических </w:t>
            </w:r>
            <w:r>
              <w:rPr>
                <w:rFonts w:ascii="Times New Roman" w:hAnsi="Times New Roman" w:cs="Times New Roman"/>
              </w:rPr>
              <w:t>мероприятий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Научная работа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Гранты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Другое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Сканы документов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URL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 ДРУГИЕ НАГРАДЫ</w:t>
            </w: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Заслуженный деятель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Медали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Достижения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Победители конкурсов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достижения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наград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Сканы документа о достижениях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13. ЗАКЛЮЧЕННЫЕ ДОГОВОРА/ </w:t>
            </w:r>
            <w:r>
              <w:rPr>
                <w:rFonts w:ascii="Times New Roman" w:hAnsi="Times New Roman" w:cs="Times New Roman"/>
                <w:b/>
                <w:bCs/>
              </w:rPr>
              <w:t>СОГЛАШЕНИЯ О НАУЧНОМ СОТРУДНИЧЕСТВЕ С РЕГИОНАМИ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№договора/соглашения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организации/предприятия реального сектора экономики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Краткое содержание договора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Срок действия договора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Страна организации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Квартал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договора соглашения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 НАУЧНЫЕ РАБОТЫ ПО ЗАКАЗАМ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Заказчик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Страна заказчика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работы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Краткое описание заказа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Сроки реализации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Стоимость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договора/ соглашения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 АКТЫ ВНЕДРЕНИЯ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Наименование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Куда внедрили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Квартал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Добавить кратко о</w:t>
            </w:r>
            <w:r>
              <w:rPr>
                <w:rFonts w:ascii="Times New Roman" w:hAnsi="Times New Roman" w:cs="Times New Roman"/>
              </w:rPr>
              <w:t xml:space="preserve"> чем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 ДАННЫЕ О ЗАЩИТИВШИХСЯ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ФИО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Шифр и название специальности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диссертации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Руководитель/ консультант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Данные диссовета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Место защиты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Звание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оригинала автореферата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автореферата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left="27"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17. УЧАСТИЕ В </w:t>
            </w:r>
            <w:r>
              <w:rPr>
                <w:rFonts w:ascii="Times New Roman" w:hAnsi="Times New Roman" w:cs="Times New Roman"/>
                <w:b/>
                <w:bCs/>
              </w:rPr>
              <w:t>КОНФЕРЕНЦИЯХ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Статус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конференции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Город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качестве кого принимали участие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доклада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участников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участия в конференции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программы конференции</w:t>
            </w:r>
          </w:p>
        </w:tc>
        <w:tc>
          <w:tcPr>
            <w:tcW w:w="9781" w:type="dxa"/>
          </w:tcPr>
          <w:p w:rsidR="008630BC" w:rsidRDefault="00C37A03">
            <w:pPr>
              <w:spacing w:after="0"/>
              <w:ind w:left="169" w:firstLine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XVII Общероссийского научно-практического семинара «Репродуктивный потенциал России: версии и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контраверсии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Сочи</w:t>
            </w:r>
          </w:p>
          <w:p w:rsidR="008630BC" w:rsidRDefault="00C37A03">
            <w:pPr>
              <w:pStyle w:val="af4"/>
              <w:numPr>
                <w:ilvl w:val="0"/>
                <w:numId w:val="1"/>
              </w:num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Фаткуллин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И.Ф. Преждевременные роды: успехи и неудачи </w:t>
            </w:r>
          </w:p>
          <w:p w:rsidR="008630BC" w:rsidRDefault="00C37A03">
            <w:pPr>
              <w:pStyle w:val="af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Фаткуллин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И.Ф. Редкие и уникальные разрывы матки, о которых надо знать. Памяти Г.М. Сав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ельевой </w:t>
            </w:r>
          </w:p>
          <w:p w:rsidR="008630BC" w:rsidRDefault="00C37A03">
            <w:pPr>
              <w:pStyle w:val="af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Фаткуллин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И.Ф Репродуктивные аспекты вагинальных инфекций. Нерешённые вопросы 09.09.2023 </w:t>
            </w:r>
          </w:p>
          <w:p w:rsidR="008630BC" w:rsidRDefault="00C37A03">
            <w:pPr>
              <w:pStyle w:val="af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Фаткуллина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Л.С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13D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Поздние индуцированные преждевременные роды. Нерешённые вопросы 08.09.2023</w:t>
            </w:r>
          </w:p>
          <w:p w:rsidR="008630BC" w:rsidRDefault="00C37A03">
            <w:pPr>
              <w:pStyle w:val="af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Фаткуллина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Л.С.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Пленараная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дискуссия Снижение</w:t>
            </w:r>
            <w:r w:rsidRPr="00B13D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числа медицинских абортов: что может сделать акушер-гинеколог для улучшения демографической ситуации?</w:t>
            </w:r>
          </w:p>
          <w:p w:rsidR="008630BC" w:rsidRDefault="008630BC">
            <w:pPr>
              <w:spacing w:after="0"/>
              <w:ind w:left="169" w:firstLine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30BC" w:rsidRDefault="00C37A03">
            <w:pPr>
              <w:spacing w:after="0"/>
              <w:ind w:left="16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B1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ежрегиональный научно-практическая конференция «Форум специалистов перинатальной медицины ПФО»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Казань 15 сентября 2023г.</w:t>
            </w:r>
          </w:p>
          <w:p w:rsidR="008630BC" w:rsidRDefault="00C37A0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Фаткуллин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И.Ф. «Преждевре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менные роды. Удачи и неудачи».</w:t>
            </w:r>
          </w:p>
          <w:p w:rsidR="008630BC" w:rsidRDefault="00C37A0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Л.С. «Кризисная беременность. Репродуктивный выбор».</w:t>
            </w:r>
          </w:p>
          <w:p w:rsidR="008630BC" w:rsidRDefault="00C37A0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Хасанов А.А. «Классическое акушерство- плюсы и минусы. Клиническое наблюдение».</w:t>
            </w:r>
          </w:p>
          <w:p w:rsidR="008630BC" w:rsidRDefault="00C37A0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Ахмадеев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Н.Р. «Большие акушерские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миндромы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риски смертности»</w:t>
            </w:r>
          </w:p>
          <w:p w:rsidR="008630BC" w:rsidRDefault="00C37A0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Ахметова Д.И.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менструации:современное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состояние проблемы».</w:t>
            </w:r>
          </w:p>
          <w:p w:rsidR="008630BC" w:rsidRDefault="00C37A0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Хасанов А.А. «Визуализация родовой травмы новорожденного».</w:t>
            </w:r>
          </w:p>
          <w:p w:rsidR="008630BC" w:rsidRDefault="008630BC">
            <w:pPr>
              <w:spacing w:after="0"/>
              <w:ind w:left="16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0BC" w:rsidRDefault="00C37A03">
            <w:pPr>
              <w:spacing w:after="200" w:line="276" w:lineRule="auto"/>
              <w:ind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XXIV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научно-образовательный форум «Мать и Дитя – 2023»</w:t>
            </w:r>
          </w:p>
          <w:p w:rsidR="008630BC" w:rsidRDefault="00C37A03">
            <w:pPr>
              <w:spacing w:after="200" w:line="276" w:lineRule="auto"/>
              <w:ind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27-29 сентября 2023 г</w:t>
            </w:r>
          </w:p>
          <w:p w:rsidR="008630BC" w:rsidRDefault="00C37A03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 Алгоритм переключения гормональной терапии эндометриоза с агонистов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ГнРГ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гестагены. </w:t>
            </w:r>
          </w:p>
          <w:p w:rsidR="008630BC" w:rsidRDefault="00C37A03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 Беременность высокого риска: влияние эндометриоза на акушерские исходы</w:t>
            </w:r>
          </w:p>
          <w:p w:rsidR="008630BC" w:rsidRDefault="00C37A03">
            <w:pPr>
              <w:pStyle w:val="2"/>
              <w:numPr>
                <w:ilvl w:val="0"/>
                <w:numId w:val="3"/>
              </w:numPr>
              <w:shd w:val="clear" w:color="auto" w:fill="F0F1F1"/>
              <w:spacing w:before="0" w:after="0"/>
              <w:ind w:left="714" w:hanging="357"/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ru-RU"/>
              </w:rPr>
              <w:t>Фаткуллина</w:t>
            </w:r>
            <w:proofErr w:type="spellEnd"/>
            <w:r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ru-RU"/>
              </w:rPr>
              <w:t xml:space="preserve"> Л.С. Кризисная беременность и репродуктивный выбор</w:t>
            </w:r>
          </w:p>
          <w:p w:rsidR="008630BC" w:rsidRDefault="00C37A03">
            <w:pPr>
              <w:pStyle w:val="af4"/>
              <w:numPr>
                <w:ilvl w:val="0"/>
                <w:numId w:val="3"/>
              </w:numPr>
              <w:spacing w:after="0"/>
              <w:ind w:left="714" w:hanging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Фаткуллин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И.Ф..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Миома матки и беременность </w:t>
            </w:r>
          </w:p>
          <w:p w:rsidR="008630BC" w:rsidRDefault="00C37A03">
            <w:pPr>
              <w:pStyle w:val="af4"/>
              <w:numPr>
                <w:ilvl w:val="0"/>
                <w:numId w:val="3"/>
              </w:numPr>
              <w:spacing w:after="0"/>
              <w:ind w:left="714" w:hanging="35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Фаткуллина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Л.С. Беременность после ЭКО – всегда ли группа риска </w:t>
            </w: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18. ПРОВЕДЕННЫЕ КОНФЕРЕНЦИИ</w:t>
            </w:r>
          </w:p>
          <w:p w:rsidR="008630BC" w:rsidRDefault="00C37A03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(силами кафедры) </w:t>
            </w:r>
          </w:p>
          <w:p w:rsidR="008630BC" w:rsidRDefault="00C37A03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 предоставлением программы и отчета (см образец) конференции и сборника тезисов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 xml:space="preserve">(программы </w:t>
            </w:r>
            <w:r>
              <w:rPr>
                <w:rFonts w:ascii="Times New Roman" w:hAnsi="Times New Roman" w:cs="Times New Roman"/>
                <w:u w:val="single"/>
              </w:rPr>
              <w:t>конференций и сборники предоставлять оригиналы)</w:t>
            </w:r>
            <w:r>
              <w:rPr>
                <w:rFonts w:ascii="Times New Roman" w:hAnsi="Times New Roman" w:cs="Times New Roman"/>
              </w:rPr>
              <w:t>. С ФОТО- и ВИДЕОТЧЕТОМ</w:t>
            </w: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Оригинал программы конференции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Статус конференции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конференции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Прикрепление отчетов конференции (формат W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ord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проведения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  <w:p w:rsidR="008630BC" w:rsidRDefault="00C37A03">
            <w:pPr>
              <w:spacing w:after="0"/>
              <w:ind w:left="16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B1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ежрегиональный научно-практическая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конференция «Форум специалистов перинатальной медицины ПФО» </w:t>
            </w:r>
          </w:p>
          <w:p w:rsidR="008630BC" w:rsidRDefault="00C37A03">
            <w:pPr>
              <w:spacing w:after="0"/>
              <w:ind w:left="16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Казань 15 сентября 2023г.</w:t>
            </w:r>
          </w:p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19.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УЧАСТИЕ 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РЕДКОЛЕГИИ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редколлегии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начала участия в редколлегии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окончания участия в редколлегии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журнала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Статус журнала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:rsidR="008630BC" w:rsidRDefault="008630BC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20. СОТРУДНИКИ КАФЕДРЫ, СОСТОЯЩИЕ В РУКОВОДЯЩИХ И КОНСУЛЬТАТИВНЫХ ОРГАНАХ МЕЖДУНАРОДНЫХ НАУЧНЫХ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ОБЩЕСТВ И ОБЪЕДИНЕНИЙ</w:t>
            </w: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ФИО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начала участия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окончания участия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Кафедра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</w:tc>
        <w:tc>
          <w:tcPr>
            <w:tcW w:w="9781" w:type="dxa"/>
          </w:tcPr>
          <w:p w:rsidR="008630BC" w:rsidRDefault="008630BC">
            <w:pPr>
              <w:pStyle w:val="af1"/>
              <w:shd w:val="clear" w:color="auto" w:fill="FFFFFF"/>
              <w:spacing w:before="0" w:beforeAutospacing="0" w:after="0" w:afterAutospacing="0"/>
              <w:rPr>
                <w:highlight w:val="gree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 ЧЛЕНЫ ДИССЕРТАЦИОННОГО СОВЕТА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Номер диссовета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диссовета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Специальность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ВУЗ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Город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качестве кого входит в диссовет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подтверждающего документа</w:t>
            </w:r>
          </w:p>
        </w:tc>
        <w:tc>
          <w:tcPr>
            <w:tcW w:w="9781" w:type="dxa"/>
          </w:tcPr>
          <w:p w:rsidR="008630BC" w:rsidRDefault="008630B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 ЗАЯВКИ, ПОДАННЫЕ НА УЧАСТИЕ В КОНКУРСАХ ИННОВАЦИОННОГО НАПРАЛЕНИЯ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№ заявки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темы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Руководитель </w:t>
            </w:r>
            <w:r>
              <w:rPr>
                <w:rFonts w:ascii="Times New Roman" w:hAnsi="Times New Roman" w:cs="Times New Roman"/>
              </w:rPr>
              <w:t>проекта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Исполнитель проекта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ФИО обучающихся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Статус заявки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Сумма гранта</w:t>
            </w:r>
          </w:p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</w:tcPr>
          <w:p w:rsidR="008630BC" w:rsidRDefault="00C37A0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 НАЛИЧИЕ СОВМЕСТНЫХ РИД ПАТЕНТОВ ИЗ ЧИСЛА НЕУЧТЕННЫХ РИД КГМУ</w:t>
            </w:r>
          </w:p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РИД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Тип РИД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Авторы РИД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Номер документа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выдачи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</w:t>
            </w:r>
            <w:r>
              <w:rPr>
                <w:rFonts w:ascii="Times New Roman" w:hAnsi="Times New Roman" w:cs="Times New Roman"/>
                <w:lang w:val="en-US"/>
              </w:rPr>
              <w:t>RL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Скан </w:t>
            </w: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9781" w:type="dxa"/>
          </w:tcPr>
          <w:p w:rsidR="008630BC" w:rsidRDefault="008630BC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  <w:vMerge w:val="restart"/>
          </w:tcPr>
          <w:p w:rsidR="008630BC" w:rsidRDefault="00C37A03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с ординаторами/ студентами (совместная или вы являлись научным руководителем)</w:t>
            </w: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ДОКЛАДЫ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 Скан документа (программы)</w:t>
            </w:r>
          </w:p>
        </w:tc>
        <w:tc>
          <w:tcPr>
            <w:tcW w:w="9781" w:type="dxa"/>
          </w:tcPr>
          <w:p w:rsidR="008630BC" w:rsidRDefault="008630B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30BC">
        <w:tc>
          <w:tcPr>
            <w:tcW w:w="2547" w:type="dxa"/>
            <w:vMerge/>
          </w:tcPr>
          <w:p w:rsidR="008630BC" w:rsidRDefault="008630BC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ПУБЛИКАЦИИ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</w:t>
            </w:r>
            <w:r>
              <w:rPr>
                <w:rFonts w:ascii="Times New Roman" w:hAnsi="Times New Roman" w:cs="Times New Roman"/>
                <w:lang w:val="en-US"/>
              </w:rPr>
              <w:t>RL</w:t>
            </w:r>
          </w:p>
          <w:p w:rsidR="008630BC" w:rsidRDefault="00C37A03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</w:tc>
        <w:tc>
          <w:tcPr>
            <w:tcW w:w="9781" w:type="dxa"/>
          </w:tcPr>
          <w:p w:rsidR="008630BC" w:rsidRDefault="008630B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  <w:p w:rsidR="008630BC" w:rsidRDefault="008630B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  <w:p w:rsidR="008630BC" w:rsidRDefault="008630B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  <w:p w:rsidR="008630BC" w:rsidRDefault="008630B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630BC" w:rsidRDefault="008630BC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630BC" w:rsidRDefault="00C37A03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Зав. кафедры акушерства и гинекологии им. </w:t>
      </w:r>
      <w:proofErr w:type="spellStart"/>
      <w:r w:rsidR="00B13DE9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роф.В.С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Груздева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Р.И.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Габидуллина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30BC" w:rsidRDefault="00C37A03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д.м.н., профессор</w:t>
      </w:r>
    </w:p>
    <w:sectPr w:rsidR="008630BC">
      <w:pgSz w:w="16838" w:h="11906" w:orient="landscape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03" w:rsidRDefault="00C37A03">
      <w:pPr>
        <w:spacing w:after="0"/>
      </w:pPr>
      <w:r>
        <w:separator/>
      </w:r>
    </w:p>
  </w:endnote>
  <w:endnote w:type="continuationSeparator" w:id="0">
    <w:p w:rsidR="00C37A03" w:rsidRDefault="00C37A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default"/>
    <w:sig w:usb0="E4002EFF" w:usb1="C000E47F" w:usb2="00000009" w:usb3="00000000" w:csb0="200001FF" w:csb1="00000000"/>
  </w:font>
  <w:font w:name="Georgia"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altName w:val="MS Gothic"/>
    <w:charset w:val="80"/>
    <w:family w:val="roman"/>
    <w:pitch w:val="default"/>
    <w:sig w:usb0="00000000" w:usb1="00000000" w:usb2="00000010" w:usb3="00000000" w:csb0="00020000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03" w:rsidRDefault="00C37A03">
      <w:pPr>
        <w:spacing w:after="0"/>
      </w:pPr>
      <w:r>
        <w:separator/>
      </w:r>
    </w:p>
  </w:footnote>
  <w:footnote w:type="continuationSeparator" w:id="0">
    <w:p w:rsidR="00C37A03" w:rsidRDefault="00C37A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23CDC"/>
    <w:multiLevelType w:val="multilevel"/>
    <w:tmpl w:val="1FA23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E479D"/>
    <w:multiLevelType w:val="multilevel"/>
    <w:tmpl w:val="2BCE47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3717F"/>
    <w:multiLevelType w:val="multilevel"/>
    <w:tmpl w:val="3163717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7C"/>
    <w:rsid w:val="0000183B"/>
    <w:rsid w:val="0004231E"/>
    <w:rsid w:val="000563E2"/>
    <w:rsid w:val="00084655"/>
    <w:rsid w:val="00096CB8"/>
    <w:rsid w:val="00097ECC"/>
    <w:rsid w:val="000A247C"/>
    <w:rsid w:val="000B0E15"/>
    <w:rsid w:val="000D2970"/>
    <w:rsid w:val="00114C43"/>
    <w:rsid w:val="00131D9C"/>
    <w:rsid w:val="00133C7F"/>
    <w:rsid w:val="001416EE"/>
    <w:rsid w:val="00144617"/>
    <w:rsid w:val="00155D50"/>
    <w:rsid w:val="00165A94"/>
    <w:rsid w:val="00192D0B"/>
    <w:rsid w:val="001D6FF6"/>
    <w:rsid w:val="001E1BBD"/>
    <w:rsid w:val="001E5CD5"/>
    <w:rsid w:val="00202EE5"/>
    <w:rsid w:val="002037B2"/>
    <w:rsid w:val="002407AE"/>
    <w:rsid w:val="002631ED"/>
    <w:rsid w:val="0029375F"/>
    <w:rsid w:val="002A2331"/>
    <w:rsid w:val="002B0334"/>
    <w:rsid w:val="002D3F65"/>
    <w:rsid w:val="002F4F67"/>
    <w:rsid w:val="003006D7"/>
    <w:rsid w:val="003428A5"/>
    <w:rsid w:val="00347D3F"/>
    <w:rsid w:val="00391BDF"/>
    <w:rsid w:val="00397796"/>
    <w:rsid w:val="003A0F4E"/>
    <w:rsid w:val="003A575B"/>
    <w:rsid w:val="003B0392"/>
    <w:rsid w:val="003B08B7"/>
    <w:rsid w:val="003B6CB2"/>
    <w:rsid w:val="003D2F00"/>
    <w:rsid w:val="003E2F59"/>
    <w:rsid w:val="004272B4"/>
    <w:rsid w:val="00427DED"/>
    <w:rsid w:val="00430FAC"/>
    <w:rsid w:val="004331C1"/>
    <w:rsid w:val="00457BF6"/>
    <w:rsid w:val="00466AC9"/>
    <w:rsid w:val="004A1DE1"/>
    <w:rsid w:val="004A68C1"/>
    <w:rsid w:val="004E5719"/>
    <w:rsid w:val="004E7650"/>
    <w:rsid w:val="004F4AE4"/>
    <w:rsid w:val="004F67CC"/>
    <w:rsid w:val="00516E2E"/>
    <w:rsid w:val="00522B9E"/>
    <w:rsid w:val="00531364"/>
    <w:rsid w:val="00535FA5"/>
    <w:rsid w:val="005547A6"/>
    <w:rsid w:val="00566955"/>
    <w:rsid w:val="00571736"/>
    <w:rsid w:val="00572371"/>
    <w:rsid w:val="005A1DEA"/>
    <w:rsid w:val="005B5E70"/>
    <w:rsid w:val="005C1E97"/>
    <w:rsid w:val="005C551C"/>
    <w:rsid w:val="005C7614"/>
    <w:rsid w:val="005D3BDA"/>
    <w:rsid w:val="005E217E"/>
    <w:rsid w:val="00602DEC"/>
    <w:rsid w:val="00613FA0"/>
    <w:rsid w:val="00631738"/>
    <w:rsid w:val="00640D7A"/>
    <w:rsid w:val="00643238"/>
    <w:rsid w:val="00686357"/>
    <w:rsid w:val="006901FA"/>
    <w:rsid w:val="006A6641"/>
    <w:rsid w:val="006B5F1B"/>
    <w:rsid w:val="006C515C"/>
    <w:rsid w:val="006C7BA5"/>
    <w:rsid w:val="006D1D61"/>
    <w:rsid w:val="006E0946"/>
    <w:rsid w:val="00705ED9"/>
    <w:rsid w:val="00791ECA"/>
    <w:rsid w:val="007D0BAE"/>
    <w:rsid w:val="00814DBB"/>
    <w:rsid w:val="00836B2B"/>
    <w:rsid w:val="008630BC"/>
    <w:rsid w:val="00876AC4"/>
    <w:rsid w:val="00895CBC"/>
    <w:rsid w:val="008A2E1B"/>
    <w:rsid w:val="008C647A"/>
    <w:rsid w:val="008F52FE"/>
    <w:rsid w:val="00901D57"/>
    <w:rsid w:val="009069C0"/>
    <w:rsid w:val="0093151D"/>
    <w:rsid w:val="009537EB"/>
    <w:rsid w:val="0096001C"/>
    <w:rsid w:val="0097644B"/>
    <w:rsid w:val="009D0118"/>
    <w:rsid w:val="009E71D0"/>
    <w:rsid w:val="009E7A1F"/>
    <w:rsid w:val="009F3E63"/>
    <w:rsid w:val="00A03F18"/>
    <w:rsid w:val="00A34528"/>
    <w:rsid w:val="00A64DB7"/>
    <w:rsid w:val="00A74BAA"/>
    <w:rsid w:val="00A81DED"/>
    <w:rsid w:val="00A85488"/>
    <w:rsid w:val="00A856A0"/>
    <w:rsid w:val="00A95D15"/>
    <w:rsid w:val="00AA0B24"/>
    <w:rsid w:val="00B003CD"/>
    <w:rsid w:val="00B03A48"/>
    <w:rsid w:val="00B06A8F"/>
    <w:rsid w:val="00B13DE9"/>
    <w:rsid w:val="00B14E4F"/>
    <w:rsid w:val="00B32124"/>
    <w:rsid w:val="00B35DC7"/>
    <w:rsid w:val="00B506D9"/>
    <w:rsid w:val="00B50859"/>
    <w:rsid w:val="00B85240"/>
    <w:rsid w:val="00B87736"/>
    <w:rsid w:val="00BC2C0C"/>
    <w:rsid w:val="00BD061C"/>
    <w:rsid w:val="00BF1CF1"/>
    <w:rsid w:val="00C03A4E"/>
    <w:rsid w:val="00C11900"/>
    <w:rsid w:val="00C21486"/>
    <w:rsid w:val="00C37A03"/>
    <w:rsid w:val="00C37B41"/>
    <w:rsid w:val="00C538DE"/>
    <w:rsid w:val="00C577A9"/>
    <w:rsid w:val="00C915BF"/>
    <w:rsid w:val="00C92236"/>
    <w:rsid w:val="00C978F0"/>
    <w:rsid w:val="00CB387C"/>
    <w:rsid w:val="00CD728F"/>
    <w:rsid w:val="00CE074F"/>
    <w:rsid w:val="00D019D6"/>
    <w:rsid w:val="00D0555B"/>
    <w:rsid w:val="00D148B8"/>
    <w:rsid w:val="00D25397"/>
    <w:rsid w:val="00D546B2"/>
    <w:rsid w:val="00D6658D"/>
    <w:rsid w:val="00D709F2"/>
    <w:rsid w:val="00DA350C"/>
    <w:rsid w:val="00DB48BE"/>
    <w:rsid w:val="00DC0341"/>
    <w:rsid w:val="00DD3782"/>
    <w:rsid w:val="00E043FF"/>
    <w:rsid w:val="00E50AEF"/>
    <w:rsid w:val="00E52007"/>
    <w:rsid w:val="00E60CEA"/>
    <w:rsid w:val="00E63E29"/>
    <w:rsid w:val="00E87928"/>
    <w:rsid w:val="00E87D18"/>
    <w:rsid w:val="00EA6A35"/>
    <w:rsid w:val="00EC40D5"/>
    <w:rsid w:val="00EC6FF8"/>
    <w:rsid w:val="00ED1A54"/>
    <w:rsid w:val="00ED5257"/>
    <w:rsid w:val="00ED550B"/>
    <w:rsid w:val="00ED6615"/>
    <w:rsid w:val="00EF1306"/>
    <w:rsid w:val="00F15FCC"/>
    <w:rsid w:val="00F517A5"/>
    <w:rsid w:val="00F53E72"/>
    <w:rsid w:val="00F85C4E"/>
    <w:rsid w:val="00FA49C5"/>
    <w:rsid w:val="00FB306B"/>
    <w:rsid w:val="00FC32A7"/>
    <w:rsid w:val="00FC3704"/>
    <w:rsid w:val="00FE102A"/>
    <w:rsid w:val="00FE2D31"/>
    <w:rsid w:val="2ADE54CE"/>
    <w:rsid w:val="2AF836C7"/>
    <w:rsid w:val="51D1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967E"/>
  <w15:docId w15:val="{77787353-6904-4551-8632-6002B4AB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/>
      <w:ind w:firstLine="709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ndnote reference"/>
    <w:qFormat/>
    <w:rPr>
      <w:vertAlign w:val="superscript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qFormat/>
    <w:rPr>
      <w:sz w:val="20"/>
      <w:szCs w:val="20"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ko-KR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3">
    <w:name w:val="Table Grid"/>
    <w:basedOn w:val="a1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-phmenubuttonx-phmenubuttonauth">
    <w:name w:val="x-ph__menu__button x-ph__menu__button_auth"/>
    <w:basedOn w:val="a0"/>
    <w:qFormat/>
  </w:style>
  <w:style w:type="character" w:customStyle="1" w:styleId="ab">
    <w:name w:val="Текст концевой сноски Знак"/>
    <w:link w:val="aa"/>
    <w:qFormat/>
    <w:rPr>
      <w:rFonts w:eastAsia="Times New Roman"/>
      <w:lang w:eastAsia="en-US"/>
    </w:rPr>
  </w:style>
  <w:style w:type="character" w:customStyle="1" w:styleId="a9">
    <w:name w:val="Текст выноски Знак"/>
    <w:link w:val="a8"/>
    <w:qFormat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примечания Знак"/>
    <w:link w:val="ac"/>
    <w:qFormat/>
    <w:rPr>
      <w:rFonts w:eastAsia="Times New Roman"/>
      <w:lang w:eastAsia="en-US"/>
    </w:rPr>
  </w:style>
  <w:style w:type="character" w:customStyle="1" w:styleId="af">
    <w:name w:val="Тема примечания Знак"/>
    <w:link w:val="ae"/>
    <w:qFormat/>
    <w:rPr>
      <w:rFonts w:eastAsia="Times New Roman"/>
      <w:b/>
      <w:bCs/>
      <w:lang w:eastAsia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23946/2500-0764-2023-8-3-107-115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kazanmedjournal.ru/kazanmedj/article/view/562798/ru_RU" TargetMode="External"/><Relationship Id="rId17" Type="http://schemas.openxmlformats.org/officeDocument/2006/relationships/hyperlink" Target="https://journalgynecology.ru/statyi/kriticheskie-akusherskie-sostojanija-i-risk-materinskoj-smertnosti-dannye-privolzhskogo-federalnogo-okrug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urnalgynecology.ru/statyi/starye-razryvy-matki-o-kotoryh-nado-zna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item.asp?id=542700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les.simurg-mp.com/documents/journals/zhurnal%201-49%202023.pdf" TargetMode="External"/><Relationship Id="rId10" Type="http://schemas.openxmlformats.org/officeDocument/2006/relationships/hyperlink" Target="https://elibrary.ru/item.asp?id=54411045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journalgynecology.ru/statyi/rol-polimorfizmov-genov-reguljatorov-arterialnogo-davlenija-v-realizacii-prejeklampsii/" TargetMode="External"/><Relationship Id="rId14" Type="http://schemas.openxmlformats.org/officeDocument/2006/relationships/hyperlink" Target="https://www.medicalherald.ru/jour/article/view/1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NdD0qvlsA/b2k/wEjK6u4T9C8w==">AMUW2mXO4eY+y9QHSVVXdujSTp9rx1qCcMfmBprzbT6Jw3Pnz0dvyim59qXbJzxudngAb/2fWFNC8+67QFguLr/5OVW1HOiuOREJZP2MNHIRGsytr1Ee7uYkA/s8YmYkAcDqOn+tbWU3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2EC929-0ED4-4166-AA66-D7FA7FA0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2022-09-28T07:28:00Z</cp:lastPrinted>
  <dcterms:created xsi:type="dcterms:W3CDTF">2023-09-23T08:41:00Z</dcterms:created>
  <dcterms:modified xsi:type="dcterms:W3CDTF">2023-10-21T08:01:00Z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7E98953C046F4F73B589EB1AC1D0AAED_13</vt:lpwstr>
  </property>
</Properties>
</file>