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D602B6" w:rsidRPr="00450B4D" w:rsidTr="00D602B6">
        <w:tc>
          <w:tcPr>
            <w:tcW w:w="3408" w:type="dxa"/>
            <w:vMerge w:val="restart"/>
          </w:tcPr>
          <w:p w:rsidR="00D602B6" w:rsidRPr="00513AAC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3E6" w:rsidRPr="004B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3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F09E0" w:rsidRPr="00CF09E0" w:rsidRDefault="00CF09E0" w:rsidP="00CF09E0">
            <w:pPr>
              <w:spacing w:after="160" w:line="256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CF09E0">
              <w:rPr>
                <w:rFonts w:ascii="Times New Roman" w:hAnsi="Times New Roman"/>
                <w:sz w:val="24"/>
              </w:rPr>
              <w:t xml:space="preserve">Габидуллина Р.И., </w:t>
            </w:r>
            <w:proofErr w:type="spellStart"/>
            <w:r w:rsidRPr="00CF09E0">
              <w:rPr>
                <w:rFonts w:ascii="Times New Roman" w:hAnsi="Times New Roman"/>
                <w:sz w:val="24"/>
              </w:rPr>
              <w:t>Галимьянова</w:t>
            </w:r>
            <w:proofErr w:type="spellEnd"/>
            <w:r w:rsidRPr="00CF09E0">
              <w:rPr>
                <w:rFonts w:ascii="Times New Roman" w:hAnsi="Times New Roman"/>
                <w:sz w:val="24"/>
              </w:rPr>
              <w:t xml:space="preserve"> Э.И., Салахова Р.Р., </w:t>
            </w:r>
            <w:proofErr w:type="spellStart"/>
            <w:r w:rsidRPr="00CF09E0">
              <w:rPr>
                <w:rFonts w:ascii="Times New Roman" w:hAnsi="Times New Roman"/>
                <w:sz w:val="24"/>
              </w:rPr>
              <w:t>Кашапова</w:t>
            </w:r>
            <w:proofErr w:type="spellEnd"/>
            <w:r w:rsidRPr="00CF09E0">
              <w:rPr>
                <w:rFonts w:ascii="Times New Roman" w:hAnsi="Times New Roman"/>
                <w:sz w:val="24"/>
              </w:rPr>
              <w:t xml:space="preserve"> Е.О., </w:t>
            </w:r>
            <w:proofErr w:type="spellStart"/>
            <w:r w:rsidRPr="00CF09E0">
              <w:rPr>
                <w:rFonts w:ascii="Times New Roman" w:hAnsi="Times New Roman"/>
                <w:sz w:val="24"/>
              </w:rPr>
              <w:t>Калимуллина</w:t>
            </w:r>
            <w:proofErr w:type="spellEnd"/>
            <w:r w:rsidRPr="00CF09E0">
              <w:rPr>
                <w:rFonts w:ascii="Times New Roman" w:hAnsi="Times New Roman"/>
                <w:sz w:val="24"/>
              </w:rPr>
              <w:t xml:space="preserve"> Г.Н., Орлов Ю.В. «Натуральные» эстрогены в составе гормональных контрацептивов: влияние на сексуальную функцию, депрессию, качество жизни женщин. </w:t>
            </w:r>
            <w:proofErr w:type="spellStart"/>
            <w:r w:rsidRPr="00CF09E0">
              <w:rPr>
                <w:rFonts w:ascii="Times New Roman" w:hAnsi="Times New Roman"/>
                <w:sz w:val="24"/>
              </w:rPr>
              <w:t>Доктор.Ру</w:t>
            </w:r>
            <w:proofErr w:type="spellEnd"/>
            <w:r w:rsidRPr="00CF09E0">
              <w:rPr>
                <w:rFonts w:ascii="Times New Roman" w:hAnsi="Times New Roman"/>
                <w:sz w:val="24"/>
              </w:rPr>
              <w:t>. 2022; 21(1): 39–45. DOI: 10.31550/1727-2378-2022-21-1-39-45</w:t>
            </w:r>
          </w:p>
          <w:p w:rsidR="00D602B6" w:rsidRPr="00807E9C" w:rsidRDefault="00D602B6" w:rsidP="00D602B6">
            <w:pPr>
              <w:pStyle w:val="a3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3408" w:type="dxa"/>
            <w:vMerge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3408" w:type="dxa"/>
            <w:vMerge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3408" w:type="dxa"/>
            <w:vMerge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602B6" w:rsidRDefault="00C912BF" w:rsidP="00C912BF">
            <w:pPr>
              <w:ind w:firstLine="0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1.</w:t>
            </w:r>
            <w:r w:rsidRPr="00C912BF">
              <w:rPr>
                <w:rFonts w:ascii="YS Text" w:hAnsi="YS Text"/>
                <w:color w:val="000000"/>
                <w:shd w:val="clear" w:color="auto" w:fill="FFFFFF"/>
              </w:rPr>
              <w:t xml:space="preserve">Габидуллина Р.И., Смирнова Г.А., </w:t>
            </w:r>
            <w:proofErr w:type="spellStart"/>
            <w:r w:rsidRPr="00C912BF">
              <w:rPr>
                <w:rFonts w:ascii="YS Text" w:hAnsi="YS Text"/>
                <w:color w:val="000000"/>
                <w:shd w:val="clear" w:color="auto" w:fill="FFFFFF"/>
              </w:rPr>
              <w:t>Ганеева</w:t>
            </w:r>
            <w:proofErr w:type="spellEnd"/>
            <w:r w:rsidRPr="00C912BF">
              <w:rPr>
                <w:rFonts w:ascii="YS Text" w:hAnsi="YS Text"/>
                <w:color w:val="000000"/>
                <w:shd w:val="clear" w:color="auto" w:fill="FFFFFF"/>
              </w:rPr>
              <w:t xml:space="preserve"> А.В., Валеева Е.В., </w:t>
            </w:r>
            <w:proofErr w:type="spellStart"/>
            <w:r w:rsidRPr="00C912BF">
              <w:rPr>
                <w:rFonts w:ascii="YS Text" w:hAnsi="YS Text"/>
                <w:color w:val="000000"/>
                <w:shd w:val="clear" w:color="auto" w:fill="FFFFFF"/>
              </w:rPr>
              <w:t>Зарипова</w:t>
            </w:r>
            <w:proofErr w:type="spellEnd"/>
            <w:r w:rsidRPr="00C912BF">
              <w:rPr>
                <w:rFonts w:ascii="YS Text" w:hAnsi="YS Text"/>
                <w:color w:val="000000"/>
                <w:shd w:val="clear" w:color="auto" w:fill="FFFFFF"/>
              </w:rPr>
              <w:t xml:space="preserve"> А.Ш. Взаимосвязь аллелей и генотипов полиморфизма</w:t>
            </w:r>
            <w:r w:rsidRPr="00C912BF">
              <w:rPr>
                <w:rFonts w:ascii="YS Text" w:hAnsi="YS Text"/>
                <w:color w:val="000000"/>
              </w:rPr>
              <w:br/>
            </w:r>
            <w:r w:rsidRPr="00C912BF">
              <w:rPr>
                <w:rFonts w:ascii="YS Text" w:hAnsi="YS Text"/>
                <w:color w:val="000000"/>
                <w:shd w:val="clear" w:color="auto" w:fill="FFFFFF"/>
              </w:rPr>
              <w:t>RS</w:t>
            </w:r>
            <w:r w:rsidRPr="00C912BF">
              <w:rPr>
                <w:rStyle w:val="wmi-callto"/>
                <w:rFonts w:ascii="YS Text" w:hAnsi="YS Text"/>
                <w:color w:val="000000"/>
                <w:shd w:val="clear" w:color="auto" w:fill="FFFFFF"/>
              </w:rPr>
              <w:t>2414098</w:t>
            </w:r>
            <w:r w:rsidRPr="00C912BF">
              <w:rPr>
                <w:rFonts w:ascii="YS Text" w:hAnsi="YS Text"/>
                <w:color w:val="000000"/>
                <w:shd w:val="clear" w:color="auto" w:fill="FFFFFF"/>
              </w:rPr>
              <w:t> гена CYP19A1 с риском возникновения полипов эндометрия. Российский вестник акушера-гинеколога. 2022;22(3):6–11.</w:t>
            </w:r>
          </w:p>
          <w:p w:rsidR="00904822" w:rsidRPr="00904822" w:rsidRDefault="00904822" w:rsidP="0090482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2.</w:t>
            </w:r>
            <w:r w:rsidRPr="00904822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904822">
              <w:rPr>
                <w:rFonts w:ascii="Times New Roman" w:eastAsiaTheme="minorHAnsi" w:hAnsi="Times New Roman" w:cstheme="minorBidi"/>
                <w:sz w:val="24"/>
              </w:rPr>
              <w:t xml:space="preserve">Мальцева Л.И. </w:t>
            </w:r>
            <w:proofErr w:type="spellStart"/>
            <w:r w:rsidRPr="00904822">
              <w:rPr>
                <w:rFonts w:ascii="Times New Roman" w:eastAsiaTheme="minorHAnsi" w:hAnsi="Times New Roman" w:cstheme="minorBidi"/>
                <w:sz w:val="24"/>
              </w:rPr>
              <w:t>Гарифуллова</w:t>
            </w:r>
            <w:proofErr w:type="spellEnd"/>
            <w:r w:rsidRPr="00904822">
              <w:rPr>
                <w:rFonts w:ascii="Times New Roman" w:eastAsiaTheme="minorHAnsi" w:hAnsi="Times New Roman" w:cstheme="minorBidi"/>
                <w:sz w:val="24"/>
              </w:rPr>
              <w:t xml:space="preserve"> Ю.В. Предсказуемая польза </w:t>
            </w:r>
            <w:proofErr w:type="spellStart"/>
            <w:r w:rsidRPr="00904822">
              <w:rPr>
                <w:rFonts w:ascii="Times New Roman" w:eastAsiaTheme="minorHAnsi" w:hAnsi="Times New Roman" w:cstheme="minorBidi"/>
                <w:sz w:val="24"/>
              </w:rPr>
              <w:t>фолатсодержащих</w:t>
            </w:r>
            <w:proofErr w:type="spellEnd"/>
            <w:r w:rsidRPr="00904822">
              <w:rPr>
                <w:rFonts w:ascii="Times New Roman" w:eastAsiaTheme="minorHAnsi" w:hAnsi="Times New Roman" w:cstheme="minorBidi"/>
                <w:sz w:val="24"/>
              </w:rPr>
              <w:t xml:space="preserve"> комбинированных оральных контрацептивов после аборта у женщин Гинекология том 24 №2, 2022 С 72-79</w:t>
            </w:r>
          </w:p>
          <w:p w:rsidR="00904822" w:rsidRPr="00C912BF" w:rsidRDefault="00904822" w:rsidP="00C912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3408" w:type="dxa"/>
            <w:vMerge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602B6" w:rsidRPr="00513AAC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3408" w:type="dxa"/>
            <w:vMerge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602B6" w:rsidRPr="00513AAC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3408" w:type="dxa"/>
            <w:vMerge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A632A6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B23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B23E6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</w:tcPr>
          <w:p w:rsidR="00D602B6" w:rsidRDefault="00D602B6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Преэклампсия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сегод</w:t>
            </w:r>
            <w:r w:rsidR="001E58D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Что изменилось?2 Всероссийская научно-практическая конференция «На страже репродуктивного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здоровья.Что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наших силах? 19-20 мая 2022</w:t>
            </w:r>
          </w:p>
          <w:p w:rsidR="00D602B6" w:rsidRDefault="00D602B6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И.Ф. «Можно ли предотвратить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преэклампсию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ее последствия.» 60 лет на страже здоровья женщины и ребенка. От истории к инновациям</w:t>
            </w:r>
            <w:r w:rsidR="007870D1">
              <w:rPr>
                <w:rFonts w:ascii="Times New Roman" w:hAnsi="Times New Roman"/>
                <w:sz w:val="24"/>
                <w:szCs w:val="24"/>
              </w:rPr>
              <w:t xml:space="preserve"> июнь 2022</w:t>
            </w:r>
          </w:p>
          <w:p w:rsidR="00D602B6" w:rsidRDefault="007870D1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«Миома и беременность». </w:t>
            </w:r>
            <w:r w:rsidR="00D602B6">
              <w:rPr>
                <w:rFonts w:ascii="Times New Roman" w:hAnsi="Times New Roman"/>
                <w:sz w:val="24"/>
                <w:szCs w:val="24"/>
              </w:rPr>
              <w:t>60 лет на страже здоровья женщины и ребенка. От истории к инновациям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июнь 2022</w:t>
            </w:r>
          </w:p>
          <w:p w:rsidR="007870D1" w:rsidRDefault="007870D1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 «Задержка роста плода: рациональная тактика ведения» 60 лет на страже здоровья женщины и ребенка. От истории к инновациям июнь 2022</w:t>
            </w:r>
          </w:p>
          <w:p w:rsidR="00D602B6" w:rsidRPr="001544AB" w:rsidRDefault="001544AB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А.В.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"НПК "Актуальные вопросы акушерства. </w:t>
            </w:r>
            <w:proofErr w:type="spellStart"/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Интенсив</w:t>
            </w:r>
            <w:proofErr w:type="spellEnd"/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клинического протокола": "Ранняя диагностика и профилактика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 апреля 2022</w:t>
            </w:r>
          </w:p>
          <w:p w:rsidR="001544AB" w:rsidRPr="001544AB" w:rsidRDefault="001544AB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НПК "Актуальные вопросы акушерства. </w:t>
            </w:r>
            <w:proofErr w:type="spellStart"/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Интенсив</w:t>
            </w:r>
            <w:proofErr w:type="spellEnd"/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клинического протокола":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инфекции мочевыводящих путей у беременных 8 апреля 2022</w:t>
            </w:r>
          </w:p>
          <w:p w:rsidR="001544AB" w:rsidRPr="006F1A86" w:rsidRDefault="001544AB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А.В.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Репродуктивный потенциал России: Казанские чтения.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Перенесенная ПЭ: поиск решений </w:t>
            </w:r>
            <w:proofErr w:type="spellStart"/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мультидисциплинарной</w:t>
            </w:r>
            <w:proofErr w:type="spellEnd"/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проблемы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27-28 апреля 2022</w:t>
            </w:r>
          </w:p>
          <w:p w:rsidR="006F1A86" w:rsidRPr="006F1A86" w:rsidRDefault="006F1A86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Габидуллина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Р.И. «Ведение беременных. Обновленные рекомендации 2022 г».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6F1A86" w:rsidRPr="006F1A86" w:rsidRDefault="006F1A86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Ахмадеев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Н.Р. «Материнская смертность, ассоциированная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-19 и не только»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6F1A86" w:rsidRPr="006F1A86" w:rsidRDefault="006F1A86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Фаткуллина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Л.С.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Ососбенности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предгравидарной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подготовки при ВРТ».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6F1A86" w:rsidRPr="006F1A86" w:rsidRDefault="006F1A86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Фаткуллина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Л.С. «Миома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беременность»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</w:t>
            </w:r>
            <w:proofErr w:type="gramEnd"/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6F1A86" w:rsidRPr="006F1A86" w:rsidRDefault="006F1A86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 Воспалительные заболевания шейки матки, влагалища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вульвы.разбираем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 клинических рекомендаций.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6F1A86" w:rsidRPr="006E7847" w:rsidRDefault="006E7847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Субханкулова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А.Ф. «Резус-сенсибилизация. Нерешенные проблемы».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6E7847" w:rsidRPr="006E7847" w:rsidRDefault="006E7847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Фаткуллина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Л.С. «Современные подходы к лечению ЖДА».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6E7847" w:rsidRPr="006E7847" w:rsidRDefault="006E7847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Фаткуллин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И.Ф.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Преэклампсия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сегодня. Что изменилось?»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6E7847" w:rsidRPr="006E7847" w:rsidRDefault="006E7847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А.В. «Перенесенная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преэклампсия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поиск 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мультидисциплинарной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проблемы».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6E7847" w:rsidRPr="00710225" w:rsidRDefault="007839A4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Обсуждение клинических рекомендаций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гестационному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сахарному диабету.</w:t>
            </w:r>
            <w:r w:rsidR="00710225"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 w:rsidR="007102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710225" w:rsidRPr="00201C82" w:rsidRDefault="00710225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Ахмадеев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Н.Р. «Тромбоцитопении при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беременности</w:t>
            </w:r>
            <w:r w:rsidR="00201C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201C82"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</w:t>
            </w:r>
            <w:proofErr w:type="gramEnd"/>
            <w:r w:rsidR="00201C82"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потенциал России: Казанские чтения.</w:t>
            </w:r>
            <w:r w:rsidR="00201C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201C82" w:rsidRPr="00201C82" w:rsidRDefault="00201C82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Хасанов А.А.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Анастамоз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его участие в генерализации инфекционного процесса в акушерско-гинекологической практике».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201C82" w:rsidRPr="00201C82" w:rsidRDefault="00201C82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Ю.В. ДДМЖ в практике гинеколога. Как быть на шаг впереди?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201C82" w:rsidRPr="001412B4" w:rsidRDefault="00201C82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Фаткуллина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Л.С. Внутренний контроль качества и безопасности медицинской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деятельностии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как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внедрить в практику технологии с доказанной эффективностью и исключить случайные ошибки». 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Репродуктивный потенциал России: Казанские чтения.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  <w:p w:rsidR="001412B4" w:rsidRPr="00061BEC" w:rsidRDefault="001412B4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Ю.В. «Инфекции мочевыводящих путей у беременных» Всероссийская научно-практическая конференция «Актуальные вопросы охраны материнства и детства», 10 июня 2022</w:t>
            </w:r>
            <w:r w:rsidR="00061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61BEC" w:rsidRPr="00061BEC" w:rsidRDefault="00061BEC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Фаткуллин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Преэлампсия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сегодня. Что изменилось?  Всероссийская научно-практическая конференция «Актуальные вопросы охраны материнства и детства», 10 июня 2022</w:t>
            </w:r>
          </w:p>
          <w:p w:rsidR="00061BEC" w:rsidRPr="00061BEC" w:rsidRDefault="00061BEC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Ахмадеев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Н.Р. Тромбоцитопении у беременных.  Всероссийская научно-практическая конференция «Актуальные вопросы охраны материнства и детства», 10 июня 2022</w:t>
            </w:r>
          </w:p>
          <w:p w:rsidR="00061BEC" w:rsidRPr="00061BEC" w:rsidRDefault="00061BEC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Эгамбердиева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Л.Д. «Послеродовая депрессия» Всероссийская научно-практическая конференция «Актуальные вопросы охраны материнства и детства», 10 июня 2022.</w:t>
            </w:r>
          </w:p>
          <w:p w:rsidR="00061BEC" w:rsidRPr="00061BEC" w:rsidRDefault="00061BEC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Субханкулова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А.Ф. «Задержка роста плода – где решение проблемы» Всероссийская научно-практическая конференция «Актуальные вопросы охраны материнства и детства», 10 июня 2022</w:t>
            </w:r>
          </w:p>
          <w:p w:rsidR="00061BEC" w:rsidRPr="00061BEC" w:rsidRDefault="00061BEC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Галимьянова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Э. И. «Беременность после ВРТ. Акушерские риски и прогноз». Всероссийская научно-практическая конференция «Актуальные вопросы охраны материнства и детства», 10 июня 2022</w:t>
            </w:r>
          </w:p>
          <w:p w:rsidR="00061BEC" w:rsidRPr="008F1B50" w:rsidRDefault="00061BEC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Хасанов А.А. «Агрессивные технологии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родзале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разбор клинических случаев».  Всероссийская научно-практическая конференция «Актуальные вопросы охраны материнства и детства», 10 июня 2022</w:t>
            </w:r>
          </w:p>
          <w:p w:rsidR="008F1B50" w:rsidRDefault="008F1B50" w:rsidP="008F1B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Р.И. Ведение беременных. Обновленные рекомендации в реалиях 2022 научно-практическая онлайн конференция «Актуальные вопросы акушерства.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клинического протокола» 08.04.2022, г. Казань</w:t>
            </w:r>
          </w:p>
          <w:p w:rsidR="008F1B50" w:rsidRDefault="008F1B50" w:rsidP="008F1B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Габидуллина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Р.И. Тошнота и рвота беременных. Состояние проблемы, эффективные практики.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XLVII  межрегиональная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конференция РОАГ онлайн-конференция 11.04.2022,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г.Н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.-Челны</w:t>
            </w:r>
          </w:p>
          <w:p w:rsidR="008F1B50" w:rsidRDefault="008F1B50" w:rsidP="008F1B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Р.И. Задержка роста плода. Отечественные и международные рекомендации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XLVII  межрегиональная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конференция РОАГ онлайн-конференция 11.04.2022,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г.Н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.-Челны</w:t>
            </w:r>
          </w:p>
          <w:p w:rsidR="008F1B50" w:rsidRDefault="008F1B50" w:rsidP="008F1B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Прегравидарная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в эпоху вирусных пандемий III Всероссийская научно-практическая конференция «Акушерский Консилиум» Москва 25-26 апреля 2022 г.</w:t>
            </w:r>
          </w:p>
          <w:p w:rsidR="008F1B50" w:rsidRDefault="008F1B50" w:rsidP="008F1B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Р.И. Синдром гибели одного плода при многоплодной беременности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III Всероссийская научно-практическая конференция «Акушерский Консилиум», Москва 25-26 апреля 2022 г.</w:t>
            </w:r>
          </w:p>
          <w:p w:rsidR="008F1B50" w:rsidRDefault="008F1B50" w:rsidP="008F1B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Р.И. Уроки пандемии в лечении послеродовой инфекции.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 Общероссийская междисциплинарная конференция "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Women’s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CLINIC", Москва 23-24 мая 2022. </w:t>
            </w:r>
          </w:p>
          <w:p w:rsidR="008F1B50" w:rsidRDefault="008F1B50" w:rsidP="008F1B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Р.И. Десять лет эффективной терапии рвоты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беременных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II Общероссийская междисциплинарная конференция "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Women’s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CLINIC", Москва 23-24 мая 2022. </w:t>
            </w:r>
          </w:p>
          <w:p w:rsidR="008F1B50" w:rsidRDefault="008F1B50" w:rsidP="008F1B50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Р.И. Аномальные маточные кровотечения. Разбираем клинические рекомендации. Межрегиональная научно-практическая конференция, посвященная юбилею ГБУ РМЭ «Перинатальный центр» «60 лет на страже здоровья женщины и ребенка. От истории к инновациям.», Й-Ола 01.06.2022</w:t>
            </w:r>
          </w:p>
          <w:p w:rsidR="008F1B50" w:rsidRPr="001544AB" w:rsidRDefault="008F1B50" w:rsidP="008F1B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6500F3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912B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D602B6" w:rsidRPr="00C912BF" w:rsidRDefault="00C912BF" w:rsidP="00C912BF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НПК "Актуальные вопросы акушерства. </w:t>
            </w:r>
            <w:proofErr w:type="spellStart"/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Интенсив</w:t>
            </w:r>
            <w:proofErr w:type="spellEnd"/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клинического 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а".</w:t>
            </w:r>
          </w:p>
          <w:p w:rsidR="00C912BF" w:rsidRPr="00C912BF" w:rsidRDefault="00C912BF" w:rsidP="00C912BF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научно-практическая конференция «Актуальные вопросы охраны материнства и детства», 10 июня 2022.</w:t>
            </w:r>
          </w:p>
          <w:p w:rsidR="00C912BF" w:rsidRPr="00C912BF" w:rsidRDefault="00C912BF" w:rsidP="00C912BF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Общероссийский конгресс «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Репродуктивный потенциал России: Казанские чтения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544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27-28 апреля 2022</w:t>
            </w:r>
          </w:p>
        </w:tc>
      </w:tr>
      <w:tr w:rsidR="00D602B6" w:rsidRPr="00450B4D" w:rsidTr="00D602B6">
        <w:trPr>
          <w:trHeight w:val="445"/>
        </w:trPr>
        <w:tc>
          <w:tcPr>
            <w:tcW w:w="3408" w:type="dxa"/>
            <w:vMerge w:val="restart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D602B6" w:rsidRDefault="00C912BF" w:rsidP="00C912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 Комплексный подход к диагностике и лечению хронического эндометрита у пациенток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повторными неудачам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экстракорпорального оплодотворения, Новосибирск 2022</w:t>
            </w:r>
          </w:p>
          <w:p w:rsidR="00C912BF" w:rsidRPr="00C912BF" w:rsidRDefault="00C912BF" w:rsidP="006C35E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Ульянина Е.В. «</w:t>
            </w:r>
            <w:r w:rsidRPr="00C91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Сосудистый эндотелиальный фактор роста в прогнозировании задержки роста плода</w:t>
            </w:r>
            <w:proofErr w:type="gramStart"/>
            <w:r w:rsidRPr="00C91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C912BF">
              <w:rPr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="006C35E7" w:rsidRPr="006C3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6C35E7" w:rsidRPr="006C3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Новосибирск 2022</w:t>
            </w:r>
          </w:p>
        </w:tc>
      </w:tr>
      <w:tr w:rsidR="00D602B6" w:rsidRPr="00450B4D" w:rsidTr="00D602B6">
        <w:tc>
          <w:tcPr>
            <w:tcW w:w="3408" w:type="dxa"/>
            <w:vMerge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5875E7" w:rsidRDefault="00D602B6" w:rsidP="004B23E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B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3E6" w:rsidRPr="004B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B23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="004B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3E6" w:rsidRPr="004B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3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513AAC" w:rsidRDefault="00D602B6" w:rsidP="004B23E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3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B23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D602B6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513AAC" w:rsidRDefault="00D602B6" w:rsidP="004B23E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</w:t>
            </w:r>
            <w:r w:rsidR="004B23E6" w:rsidRPr="004B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3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3256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4B23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4B23E6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061640" w:rsidRDefault="00D602B6" w:rsidP="00D602B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A5E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513AAC" w:rsidRDefault="00D602B6" w:rsidP="00D602B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A5E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CD22C1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B23147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D602B6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02B6" w:rsidRPr="00095164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Pr="00B657AB" w:rsidRDefault="00D602B6" w:rsidP="00D602B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D602B6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B6" w:rsidRPr="00450B4D" w:rsidTr="00D602B6">
        <w:tc>
          <w:tcPr>
            <w:tcW w:w="6048" w:type="dxa"/>
            <w:gridSpan w:val="2"/>
          </w:tcPr>
          <w:p w:rsidR="00D602B6" w:rsidRDefault="00D602B6" w:rsidP="00D602B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D602B6" w:rsidRDefault="00D602B6" w:rsidP="00D60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7B3" w:rsidRDefault="00E167B3"/>
    <w:sectPr w:rsidR="00E1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053C"/>
    <w:multiLevelType w:val="hybridMultilevel"/>
    <w:tmpl w:val="57C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E77"/>
    <w:multiLevelType w:val="hybridMultilevel"/>
    <w:tmpl w:val="A23C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7B6C"/>
    <w:multiLevelType w:val="hybridMultilevel"/>
    <w:tmpl w:val="029C8A52"/>
    <w:lvl w:ilvl="0" w:tplc="E12622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5B84D5B"/>
    <w:multiLevelType w:val="hybridMultilevel"/>
    <w:tmpl w:val="A646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34BD3"/>
    <w:multiLevelType w:val="hybridMultilevel"/>
    <w:tmpl w:val="50A0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5CE2"/>
    <w:multiLevelType w:val="hybridMultilevel"/>
    <w:tmpl w:val="E2102D5C"/>
    <w:lvl w:ilvl="0" w:tplc="BB14840A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01D"/>
    <w:multiLevelType w:val="hybridMultilevel"/>
    <w:tmpl w:val="FB0C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B"/>
    <w:rsid w:val="00061BEC"/>
    <w:rsid w:val="001412B4"/>
    <w:rsid w:val="001544AB"/>
    <w:rsid w:val="001E58D1"/>
    <w:rsid w:val="00201C82"/>
    <w:rsid w:val="004A5EED"/>
    <w:rsid w:val="004B23E6"/>
    <w:rsid w:val="006C35E7"/>
    <w:rsid w:val="006E7847"/>
    <w:rsid w:val="006F1A86"/>
    <w:rsid w:val="00710225"/>
    <w:rsid w:val="007839A4"/>
    <w:rsid w:val="007870D1"/>
    <w:rsid w:val="00823D4D"/>
    <w:rsid w:val="008F1B50"/>
    <w:rsid w:val="00904822"/>
    <w:rsid w:val="00C912BF"/>
    <w:rsid w:val="00CF09E0"/>
    <w:rsid w:val="00D602B6"/>
    <w:rsid w:val="00E167B3"/>
    <w:rsid w:val="00E72EFC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53E73-EC1F-4957-A6FD-9CC179C2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B6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B6"/>
    <w:pPr>
      <w:ind w:left="720"/>
      <w:contextualSpacing/>
    </w:pPr>
  </w:style>
  <w:style w:type="character" w:customStyle="1" w:styleId="wmi-callto">
    <w:name w:val="wmi-callto"/>
    <w:basedOn w:val="a0"/>
    <w:rsid w:val="00C9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Гамиль</dc:creator>
  <cp:keywords/>
  <dc:description/>
  <cp:lastModifiedBy>Гамиль</cp:lastModifiedBy>
  <cp:revision>17</cp:revision>
  <dcterms:created xsi:type="dcterms:W3CDTF">2022-06-12T16:50:00Z</dcterms:created>
  <dcterms:modified xsi:type="dcterms:W3CDTF">2022-06-24T06:27:00Z</dcterms:modified>
</cp:coreProperties>
</file>