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6F8689E1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1C08EB03" w:rsidR="00061640" w:rsidRPr="00095164" w:rsidRDefault="00F634C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 А.А.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Анализ регресса транзиторной неврологической симптоматики у новорожденных при физиологических родах. Журнал детской неврологии 2022 том 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7.-15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1FDEAC2" w14:textId="77777777" w:rsidR="00B908B8" w:rsidRDefault="00B908B8" w:rsidP="00B908B8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Тяжёлые акушерские осложнения и их последствия</w:t>
            </w:r>
            <w:r>
              <w:t xml:space="preserve"> И.Ф. </w:t>
            </w:r>
            <w:proofErr w:type="spellStart"/>
            <w:r>
              <w:t>Фаткуллин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XVI Общероссийский научно-практический семинар «Репродуктивный потенциал России: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версии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контраверсии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t xml:space="preserve"> 7-10 сентября 2022 г. Сочи</w:t>
            </w:r>
          </w:p>
          <w:p w14:paraId="2523EA32" w14:textId="77777777" w:rsidR="00B908B8" w:rsidRDefault="00B908B8" w:rsidP="00B908B8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Пациентоориентированная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медицина: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проактивный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подход и IT-решения</w:t>
            </w:r>
            <w:r>
              <w:t xml:space="preserve"> </w:t>
            </w:r>
            <w:proofErr w:type="spellStart"/>
            <w:r>
              <w:t>Фаткуллина</w:t>
            </w:r>
            <w:proofErr w:type="spellEnd"/>
            <w:r>
              <w:t xml:space="preserve"> Л.С. Там же</w:t>
            </w:r>
          </w:p>
          <w:p w14:paraId="6DDC5235" w14:textId="77777777" w:rsidR="00B908B8" w:rsidRDefault="00B908B8" w:rsidP="00B908B8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Ведение беременности после ВРТ и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контраверсии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родоразрешения</w:t>
            </w:r>
            <w:proofErr w:type="spellEnd"/>
            <w:r>
              <w:t xml:space="preserve"> </w:t>
            </w:r>
            <w:proofErr w:type="spellStart"/>
            <w:r>
              <w:t>Фаткуллина</w:t>
            </w:r>
            <w:proofErr w:type="spellEnd"/>
            <w:r>
              <w:t xml:space="preserve"> Л.С. Там же</w:t>
            </w:r>
          </w:p>
          <w:p w14:paraId="384AB77C" w14:textId="77777777" w:rsidR="00B908B8" w:rsidRDefault="00B908B8" w:rsidP="00B908B8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Практическое применение шкалы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Робсона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в работе акушерского стационара</w:t>
            </w:r>
            <w:r>
              <w:t xml:space="preserve"> </w:t>
            </w:r>
            <w:proofErr w:type="spellStart"/>
            <w:r>
              <w:t>Ахмадеев</w:t>
            </w:r>
            <w:proofErr w:type="spellEnd"/>
            <w:r>
              <w:t xml:space="preserve"> Н.Р. Там же</w:t>
            </w:r>
          </w:p>
          <w:p w14:paraId="256DF02F" w14:textId="77777777" w:rsidR="00B908B8" w:rsidRDefault="00B908B8" w:rsidP="00B908B8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Современные методики кесарева сечения</w:t>
            </w:r>
            <w:r>
              <w:t xml:space="preserve"> </w:t>
            </w:r>
            <w:proofErr w:type="spellStart"/>
            <w:r>
              <w:t>Фаткуллина</w:t>
            </w:r>
            <w:proofErr w:type="spellEnd"/>
            <w:r>
              <w:t xml:space="preserve"> Л.С. Там же</w:t>
            </w:r>
          </w:p>
          <w:p w14:paraId="05A3F047" w14:textId="77777777" w:rsidR="00B908B8" w:rsidRDefault="00B908B8" w:rsidP="00B908B8">
            <w:pPr>
              <w:pStyle w:val="af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Кесарево сечение в плодном пузыре — новация или уже классика?</w:t>
            </w:r>
            <w:r>
              <w:t xml:space="preserve"> </w:t>
            </w:r>
            <w:proofErr w:type="spellStart"/>
            <w:r>
              <w:t>Фаткуллин</w:t>
            </w:r>
            <w:proofErr w:type="spellEnd"/>
            <w:r>
              <w:t xml:space="preserve"> Ф.И. Там же</w:t>
            </w:r>
          </w:p>
          <w:p w14:paraId="7D4585EB" w14:textId="77777777" w:rsidR="00B908B8" w:rsidRDefault="00B908B8" w:rsidP="00B908B8">
            <w:pPr>
              <w:pStyle w:val="af"/>
              <w:numPr>
                <w:ilvl w:val="0"/>
                <w:numId w:val="1"/>
              </w:numPr>
              <w:shd w:val="clear" w:color="auto" w:fill="FFFFFF"/>
              <w:spacing w:after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Междисциплинарный подход в диагностике и персонифицированном</w:t>
            </w:r>
          </w:p>
          <w:p w14:paraId="6F2F7610" w14:textId="77777777" w:rsidR="00B908B8" w:rsidRDefault="00B908B8" w:rsidP="00B908B8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          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прогнозировании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ДДМЖ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Гарифуллова</w:t>
            </w:r>
            <w:proofErr w:type="spellEnd"/>
          </w:p>
          <w:p w14:paraId="0AD14105" w14:textId="77777777" w:rsidR="00B908B8" w:rsidRDefault="00B908B8" w:rsidP="00B908B8">
            <w:pPr>
              <w:shd w:val="clear" w:color="auto" w:fill="FFFFFF"/>
              <w:spacing w:after="0"/>
              <w:ind w:firstLine="0"/>
              <w:jc w:val="left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           Ю.В. Там же</w:t>
            </w:r>
          </w:p>
          <w:p w14:paraId="5C1CE3E1" w14:textId="330C9176" w:rsidR="00874BE8" w:rsidRPr="00095164" w:rsidRDefault="00B908B8" w:rsidP="00B908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8. </w:t>
            </w:r>
            <w:r>
              <w:rPr>
                <w:rFonts w:ascii="YS Text" w:hAnsi="YS Text"/>
                <w:color w:val="000000"/>
                <w:shd w:val="clear" w:color="auto" w:fill="FFFFFF"/>
              </w:rPr>
              <w:t>"Казанские профессора В.С. Груздев и П.В. Маненков у истоков искусственного оплодотворения в Казани" Козлов Л.А. на Поволжской научно-практической конференции "Репродуктивный потенциал Республики  Татарстан. Вызовы и возможности"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23.09.22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</w:t>
      </w:r>
      <w:proofErr w:type="gram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</w:t>
      </w:r>
      <w:proofErr w:type="gramEnd"/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02342" w14:textId="77777777" w:rsidR="008429B3" w:rsidRDefault="008429B3" w:rsidP="008638C3">
      <w:pPr>
        <w:spacing w:after="0"/>
      </w:pPr>
      <w:r>
        <w:separator/>
      </w:r>
    </w:p>
  </w:endnote>
  <w:endnote w:type="continuationSeparator" w:id="0">
    <w:p w14:paraId="3CE74BA0" w14:textId="77777777" w:rsidR="008429B3" w:rsidRDefault="008429B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538CB" w14:textId="77777777" w:rsidR="008429B3" w:rsidRDefault="008429B3" w:rsidP="008638C3">
      <w:pPr>
        <w:spacing w:after="0"/>
      </w:pPr>
      <w:r>
        <w:separator/>
      </w:r>
    </w:p>
  </w:footnote>
  <w:footnote w:type="continuationSeparator" w:id="0">
    <w:p w14:paraId="144A69F9" w14:textId="77777777" w:rsidR="008429B3" w:rsidRDefault="008429B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F368B"/>
    <w:multiLevelType w:val="hybridMultilevel"/>
    <w:tmpl w:val="F124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9B3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08B8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34CD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90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9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oto.mail.ru/cgi-bin/avatars?navi=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shan.valiev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8D91-CAC4-40F6-9E85-DB77E9A9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5435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</cp:revision>
  <cp:lastPrinted>2020-12-09T08:55:00Z</cp:lastPrinted>
  <dcterms:created xsi:type="dcterms:W3CDTF">2022-03-14T14:18:00Z</dcterms:created>
  <dcterms:modified xsi:type="dcterms:W3CDTF">2022-09-28T09:52:00Z</dcterms:modified>
</cp:coreProperties>
</file>