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 (веб)"/>
        <w:jc w:val="center"/>
        <w:rPr>
          <w:b w:val="1"/>
          <w:bCs w:val="1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bookmarkStart w:name="OCRUncertain042" w:id="0"/>
      <w:r>
        <w:rPr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ФЕДЕРАЛЬНОЕ ГОСУДАРСТВЕННОЕ БЮДЖЕТНОЕ ОБРАЗОВАТЕЛЬНОЕ УЧРЕЖДЕНИЕ ВЫСШЕГО ОБРАЗОВАНИЯ                                                 «КАЗАНСКИЙ ГОСУДАРСТВЕННЫЙ МЕДИЦИНСКИЙ УНИВЕРСИТЕТ» МИНИСТЕРСТВА ЗДРАВООХРАНЕНИЯ РОССИЙСКОЙ ФЕДЕРАЦИИ</w:t>
      </w:r>
    </w:p>
    <w:p>
      <w:pPr>
        <w:pStyle w:val="Обычный (веб)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pacing w:before="0" w:after="0"/>
        <w:ind w:left="6372" w:firstLine="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Заведующий кафедрой</w:t>
      </w:r>
    </w:p>
    <w:p>
      <w:pPr>
        <w:pStyle w:val="Обычный (веб)"/>
        <w:spacing w:before="0" w:after="0"/>
        <w:ind w:left="6372" w:firstLine="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профессор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Самойлов </w:t>
      </w:r>
    </w:p>
    <w:p>
      <w:pPr>
        <w:pStyle w:val="Обычный (веб)"/>
        <w:spacing w:before="0" w:after="0"/>
        <w:ind w:left="6372" w:firstLine="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__________________ </w:t>
      </w:r>
    </w:p>
    <w:p>
      <w:pPr>
        <w:pStyle w:val="Обычный (веб)"/>
        <w:spacing w:before="0" w:after="0"/>
        <w:ind w:left="6372" w:firstLine="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«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______________ 20 __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jc w:val="center"/>
        <w:rPr>
          <w:b w:val="1"/>
          <w:bCs w:val="1"/>
          <w:sz w:val="24"/>
          <w:szCs w:val="24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ФОНД ОЦЕНОЧНЫХ СРЕДСТВ </w:t>
      </w:r>
      <w:r>
        <w:rPr>
          <w:b w:val="1"/>
          <w:bCs w:val="1"/>
          <w:sz w:val="24"/>
          <w:szCs w:val="24"/>
          <w:rtl w:val="0"/>
          <w:lang w:val="ru-RU"/>
        </w:rPr>
        <w:t>(</w:t>
      </w:r>
      <w:r>
        <w:rPr>
          <w:b w:val="1"/>
          <w:bCs w:val="1"/>
          <w:sz w:val="24"/>
          <w:szCs w:val="24"/>
          <w:rtl w:val="0"/>
          <w:lang w:val="ru-RU"/>
        </w:rPr>
        <w:t>ФОС</w:t>
      </w:r>
      <w:r>
        <w:rPr>
          <w:b w:val="1"/>
          <w:bCs w:val="1"/>
          <w:sz w:val="24"/>
          <w:szCs w:val="24"/>
          <w:rtl w:val="0"/>
          <w:lang w:val="ru-RU"/>
        </w:rPr>
        <w:t>)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No Spacing"/>
        <w:spacing w:line="360" w:lineRule="auto"/>
        <w:jc w:val="both"/>
      </w:pPr>
      <w:r>
        <w:rPr>
          <w:rStyle w:val="Нет A"/>
          <w:rtl w:val="0"/>
          <w:lang w:val="ru-RU"/>
        </w:rPr>
        <w:t>Дисциплина</w:t>
      </w:r>
      <w:r>
        <w:rPr>
          <w:rStyle w:val="Нет A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>Офтальмология</w:t>
      </w:r>
      <w:r>
        <w:rPr>
          <w:rStyle w:val="Нет A"/>
          <w:rtl w:val="0"/>
          <w:lang w:val="ru-RU"/>
        </w:rPr>
        <w:t xml:space="preserve"> </w:t>
      </w:r>
    </w:p>
    <w:p>
      <w:pPr>
        <w:pStyle w:val="No Spacing"/>
        <w:spacing w:line="360" w:lineRule="auto"/>
        <w:jc w:val="both"/>
      </w:pPr>
      <w:r>
        <w:rPr>
          <w:rStyle w:val="Нет A"/>
          <w:rtl w:val="0"/>
          <w:lang w:val="ru-RU"/>
        </w:rPr>
        <w:t>Код и наименование специальности</w:t>
      </w:r>
      <w:r>
        <w:rPr>
          <w:rStyle w:val="Нет A"/>
          <w:rtl w:val="0"/>
          <w:lang w:val="ru-RU"/>
        </w:rPr>
        <w:t xml:space="preserve">: 31.05.03 </w:t>
      </w:r>
      <w:r>
        <w:rPr>
          <w:rStyle w:val="Нет A"/>
          <w:rtl w:val="0"/>
          <w:lang w:val="ru-RU"/>
        </w:rPr>
        <w:t>«Стоматология»</w:t>
      </w:r>
    </w:p>
    <w:p>
      <w:pPr>
        <w:pStyle w:val="No Spacing"/>
        <w:spacing w:line="360" w:lineRule="auto"/>
        <w:jc w:val="both"/>
      </w:pPr>
      <w:r>
        <w:rPr>
          <w:rStyle w:val="Нет A"/>
          <w:rtl w:val="0"/>
          <w:lang w:val="ru-RU"/>
        </w:rPr>
        <w:t>Квалификация</w:t>
      </w:r>
      <w:r>
        <w:rPr>
          <w:rStyle w:val="Нет A"/>
          <w:rtl w:val="0"/>
          <w:lang w:val="ru-RU"/>
        </w:rPr>
        <w:t xml:space="preserve">: </w:t>
      </w:r>
      <w:r>
        <w:rPr>
          <w:rStyle w:val="Нет A"/>
          <w:rtl w:val="0"/>
          <w:lang w:val="ru-RU"/>
        </w:rPr>
        <w:t>врач</w:t>
      </w:r>
      <w:r>
        <w:rPr>
          <w:rStyle w:val="Нет A"/>
          <w:rtl w:val="0"/>
          <w:lang w:val="ru-RU"/>
        </w:rPr>
        <w:t>-</w:t>
      </w:r>
      <w:r>
        <w:rPr>
          <w:rStyle w:val="Нет A"/>
          <w:rtl w:val="0"/>
          <w:lang w:val="ru-RU"/>
        </w:rPr>
        <w:t>стоматолог</w:t>
      </w:r>
    </w:p>
    <w:p>
      <w:pPr>
        <w:pStyle w:val="No Spacing"/>
        <w:spacing w:line="360" w:lineRule="auto"/>
        <w:jc w:val="both"/>
        <w:rPr>
          <w:strike w:val="0"/>
          <w:dstrike w:val="1"/>
        </w:rPr>
      </w:pPr>
      <w:r>
        <w:rPr>
          <w:rStyle w:val="Нет A"/>
          <w:rtl w:val="0"/>
          <w:lang w:val="ru-RU"/>
        </w:rPr>
        <w:t>Уровень специалитета</w:t>
      </w:r>
    </w:p>
    <w:p>
      <w:pPr>
        <w:pStyle w:val="No Spacing"/>
        <w:spacing w:line="360" w:lineRule="auto"/>
        <w:jc w:val="both"/>
      </w:pPr>
      <w:r>
        <w:rPr>
          <w:rStyle w:val="Нет A"/>
          <w:rtl w:val="0"/>
          <w:lang w:val="ru-RU"/>
        </w:rPr>
        <w:t>Форма обучения</w:t>
      </w:r>
      <w:r>
        <w:rPr>
          <w:rStyle w:val="Нет A"/>
          <w:rtl w:val="0"/>
          <w:lang w:val="ru-RU"/>
        </w:rPr>
        <w:t xml:space="preserve">: </w:t>
      </w:r>
      <w:r>
        <w:rPr>
          <w:rStyle w:val="Нет A"/>
          <w:rtl w:val="0"/>
          <w:lang w:val="ru-RU"/>
        </w:rPr>
        <w:t>очная</w:t>
      </w:r>
    </w:p>
    <w:p>
      <w:pPr>
        <w:pStyle w:val="No Spacing"/>
        <w:spacing w:line="360" w:lineRule="auto"/>
        <w:jc w:val="both"/>
      </w:pPr>
      <w:r>
        <w:rPr>
          <w:rStyle w:val="Нет A"/>
          <w:rtl w:val="0"/>
          <w:lang w:val="ru-RU"/>
        </w:rPr>
        <w:t>Факультет</w:t>
      </w:r>
      <w:r>
        <w:rPr>
          <w:rStyle w:val="Нет A"/>
          <w:rtl w:val="0"/>
          <w:lang w:val="ru-RU"/>
        </w:rPr>
        <w:t xml:space="preserve">: </w:t>
      </w:r>
      <w:r>
        <w:rPr>
          <w:rStyle w:val="Нет A"/>
          <w:rtl w:val="0"/>
          <w:lang w:val="ru-RU"/>
        </w:rPr>
        <w:t>Стоматологический</w:t>
      </w:r>
    </w:p>
    <w:p>
      <w:pPr>
        <w:pStyle w:val="No Spacing"/>
        <w:spacing w:line="360" w:lineRule="auto"/>
        <w:jc w:val="both"/>
        <w:rPr>
          <w:b w:val="1"/>
          <w:bCs w:val="1"/>
        </w:rPr>
      </w:pPr>
      <w:r>
        <w:rPr>
          <w:rStyle w:val="Нет A"/>
          <w:rtl w:val="0"/>
          <w:lang w:val="ru-RU"/>
        </w:rPr>
        <w:t>Кафедра</w:t>
      </w:r>
      <w:r>
        <w:rPr>
          <w:rStyle w:val="Нет A"/>
          <w:rtl w:val="0"/>
          <w:lang w:val="ru-RU"/>
        </w:rPr>
        <w:t xml:space="preserve">: </w:t>
      </w:r>
      <w:r>
        <w:rPr>
          <w:rStyle w:val="Нет A"/>
          <w:rtl w:val="0"/>
          <w:lang w:val="ru-RU"/>
        </w:rPr>
        <w:t>офтальмологии</w:t>
      </w:r>
    </w:p>
    <w:p>
      <w:pPr>
        <w:pStyle w:val="No Spacing"/>
        <w:spacing w:line="360" w:lineRule="auto"/>
        <w:jc w:val="both"/>
      </w:pPr>
      <w:r>
        <w:rPr>
          <w:rStyle w:val="Нет A"/>
          <w:rtl w:val="0"/>
          <w:lang w:val="ru-RU"/>
        </w:rPr>
        <w:t>Курс</w:t>
      </w:r>
      <w:r>
        <w:rPr>
          <w:rStyle w:val="Нет A"/>
          <w:rtl w:val="0"/>
          <w:lang w:val="ru-RU"/>
        </w:rPr>
        <w:t>: 4</w:t>
      </w:r>
    </w:p>
    <w:p>
      <w:pPr>
        <w:pStyle w:val="No Spacing"/>
        <w:spacing w:line="360" w:lineRule="auto"/>
        <w:jc w:val="both"/>
      </w:pPr>
      <w:r>
        <w:rPr>
          <w:rStyle w:val="Нет A"/>
          <w:rtl w:val="0"/>
          <w:lang w:val="ru-RU"/>
        </w:rPr>
        <w:t>Семестр</w:t>
      </w:r>
      <w:r>
        <w:rPr>
          <w:rStyle w:val="Нет A"/>
          <w:rtl w:val="0"/>
          <w:lang w:val="ru-RU"/>
        </w:rPr>
        <w:t>: 8</w:t>
      </w:r>
    </w:p>
    <w:p>
      <w:pPr>
        <w:pStyle w:val="No Spacing"/>
        <w:spacing w:line="360" w:lineRule="auto"/>
        <w:jc w:val="both"/>
      </w:pPr>
      <w:r>
        <w:rPr>
          <w:rStyle w:val="Нет A"/>
          <w:rtl w:val="0"/>
          <w:lang w:val="ru-RU"/>
        </w:rPr>
        <w:t>Лекции</w:t>
      </w:r>
      <w:r>
        <w:rPr>
          <w:rStyle w:val="Нет A"/>
          <w:rtl w:val="0"/>
          <w:lang w:val="ru-RU"/>
        </w:rPr>
        <w:t xml:space="preserve">: 10 </w:t>
      </w:r>
      <w:r>
        <w:rPr>
          <w:rStyle w:val="Нет A"/>
          <w:rtl w:val="0"/>
          <w:lang w:val="ru-RU"/>
        </w:rPr>
        <w:t>час</w:t>
      </w:r>
      <w:r>
        <w:rPr>
          <w:rStyle w:val="Нет A"/>
          <w:rtl w:val="0"/>
          <w:lang w:val="ru-RU"/>
        </w:rPr>
        <w:t>.</w:t>
      </w:r>
    </w:p>
    <w:p>
      <w:pPr>
        <w:pStyle w:val="No Spacing"/>
        <w:spacing w:line="360" w:lineRule="auto"/>
        <w:jc w:val="both"/>
      </w:pPr>
      <w:r>
        <w:rPr>
          <w:rStyle w:val="Нет A"/>
          <w:rtl w:val="0"/>
          <w:lang w:val="ru-RU"/>
        </w:rPr>
        <w:t>Практические занятия</w:t>
      </w:r>
      <w:r>
        <w:rPr>
          <w:rStyle w:val="Нет A"/>
          <w:rtl w:val="0"/>
          <w:lang w:val="ru-RU"/>
        </w:rPr>
        <w:t xml:space="preserve">: 32 </w:t>
      </w:r>
      <w:r>
        <w:rPr>
          <w:rStyle w:val="Нет A"/>
          <w:rtl w:val="0"/>
          <w:lang w:val="ru-RU"/>
        </w:rPr>
        <w:t>час</w:t>
      </w:r>
      <w:r>
        <w:rPr>
          <w:rStyle w:val="Нет A"/>
          <w:rtl w:val="0"/>
          <w:lang w:val="ru-RU"/>
        </w:rPr>
        <w:t xml:space="preserve">. </w:t>
      </w:r>
    </w:p>
    <w:p>
      <w:pPr>
        <w:pStyle w:val="No Spacing"/>
        <w:spacing w:line="360" w:lineRule="auto"/>
        <w:jc w:val="both"/>
      </w:pPr>
      <w:r>
        <w:rPr>
          <w:rStyle w:val="Нет A"/>
          <w:rtl w:val="0"/>
          <w:lang w:val="ru-RU"/>
        </w:rPr>
        <w:t>Самостоятельная работа</w:t>
      </w:r>
      <w:r>
        <w:rPr>
          <w:rStyle w:val="Нет A"/>
          <w:rtl w:val="0"/>
          <w:lang w:val="ru-RU"/>
        </w:rPr>
        <w:t xml:space="preserve">: 30 </w:t>
      </w:r>
      <w:r>
        <w:rPr>
          <w:rStyle w:val="Нет A"/>
          <w:rtl w:val="0"/>
          <w:lang w:val="ru-RU"/>
        </w:rPr>
        <w:t>час</w:t>
      </w:r>
      <w:r>
        <w:rPr>
          <w:rStyle w:val="Нет A"/>
          <w:rtl w:val="0"/>
          <w:lang w:val="ru-RU"/>
        </w:rPr>
        <w:t>.</w:t>
      </w:r>
    </w:p>
    <w:p>
      <w:pPr>
        <w:pStyle w:val="No Spacing"/>
        <w:spacing w:line="360" w:lineRule="auto"/>
        <w:jc w:val="both"/>
      </w:pPr>
      <w:r>
        <w:rPr>
          <w:rStyle w:val="Нет A"/>
          <w:rtl w:val="0"/>
          <w:lang w:val="ru-RU"/>
        </w:rPr>
        <w:t>Зачет</w:t>
      </w:r>
      <w:r>
        <w:rPr>
          <w:rStyle w:val="Нет A"/>
          <w:rtl w:val="0"/>
          <w:lang w:val="ru-RU"/>
        </w:rPr>
        <w:t xml:space="preserve">: 8 </w:t>
      </w:r>
      <w:r>
        <w:rPr>
          <w:rStyle w:val="Нет A"/>
          <w:rtl w:val="0"/>
          <w:lang w:val="ru-RU"/>
        </w:rPr>
        <w:t>семестр</w:t>
      </w:r>
    </w:p>
    <w:p>
      <w:pPr>
        <w:pStyle w:val="No Spacing"/>
        <w:spacing w:line="360" w:lineRule="auto"/>
        <w:jc w:val="both"/>
      </w:pPr>
      <w:r>
        <w:rPr>
          <w:rStyle w:val="Нет A"/>
          <w:rtl w:val="0"/>
          <w:lang w:val="ru-RU"/>
        </w:rPr>
        <w:t>Всего</w:t>
      </w:r>
      <w:r>
        <w:rPr>
          <w:rStyle w:val="Нет A"/>
          <w:rtl w:val="0"/>
          <w:lang w:val="ru-RU"/>
        </w:rPr>
        <w:t xml:space="preserve">: 72 </w:t>
      </w:r>
      <w:r>
        <w:rPr>
          <w:rStyle w:val="Нет A"/>
          <w:rtl w:val="0"/>
          <w:lang w:val="ru-RU"/>
        </w:rPr>
        <w:t>час</w:t>
      </w:r>
      <w:r>
        <w:rPr>
          <w:rStyle w:val="Нет A"/>
          <w:rtl w:val="0"/>
          <w:lang w:val="ru-RU"/>
        </w:rPr>
        <w:t>.</w:t>
      </w:r>
    </w:p>
    <w:p>
      <w:pPr>
        <w:pStyle w:val="No Spacing"/>
        <w:spacing w:line="360" w:lineRule="auto"/>
        <w:jc w:val="both"/>
      </w:pPr>
      <w:r>
        <w:rPr>
          <w:rStyle w:val="Нет A"/>
          <w:rtl w:val="0"/>
          <w:lang w:val="ru-RU"/>
        </w:rPr>
        <w:t xml:space="preserve">Зачетных единиц трудоемкости </w:t>
      </w:r>
      <w:r>
        <w:rPr>
          <w:rStyle w:val="Нет A"/>
          <w:rtl w:val="0"/>
          <w:lang w:val="ru-RU"/>
        </w:rPr>
        <w:t>(</w:t>
      </w:r>
      <w:r>
        <w:rPr>
          <w:rStyle w:val="Нет A"/>
          <w:rtl w:val="0"/>
          <w:lang w:val="ru-RU"/>
        </w:rPr>
        <w:t>ЗЕТ</w:t>
      </w:r>
      <w:r>
        <w:rPr>
          <w:rStyle w:val="Нет A"/>
          <w:rtl w:val="0"/>
          <w:lang w:val="ru-RU"/>
        </w:rPr>
        <w:t>): 2</w:t>
      </w: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Без интервала"/>
        <w:jc w:val="both"/>
      </w:pPr>
    </w:p>
    <w:p>
      <w:pPr>
        <w:pStyle w:val="Обычный"/>
        <w:jc w:val="center"/>
      </w:pPr>
      <w:r>
        <w:rPr>
          <w:b w:val="1"/>
          <w:bCs w:val="1"/>
          <w:sz w:val="24"/>
          <w:szCs w:val="24"/>
          <w:rtl w:val="0"/>
          <w:lang w:val="ru-RU"/>
        </w:rPr>
        <w:t xml:space="preserve">Казань </w:t>
      </w:r>
      <w:r>
        <w:rPr>
          <w:b w:val="1"/>
          <w:bCs w:val="1"/>
          <w:sz w:val="24"/>
          <w:szCs w:val="24"/>
          <w:rtl w:val="0"/>
          <w:lang w:val="ru-RU"/>
        </w:rPr>
        <w:t>202</w:t>
      </w:r>
      <w:r>
        <w:rPr>
          <w:b w:val="1"/>
          <w:bCs w:val="1"/>
          <w:sz w:val="24"/>
          <w:szCs w:val="24"/>
          <w:rtl w:val="0"/>
          <w:lang w:val="ru-RU"/>
        </w:rPr>
        <w:t>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ru-RU"/>
        </w:rPr>
        <w:br w:type="page"/>
      </w:r>
    </w:p>
    <w:p>
      <w:pPr>
        <w:pStyle w:val="Обычный"/>
        <w:jc w:val="center"/>
        <w:rPr>
          <w:sz w:val="24"/>
          <w:szCs w:val="24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>Форма листа согласований фонда оценочных средств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ind w:left="709" w:firstLine="0"/>
        <w:jc w:val="center"/>
        <w:rPr>
          <w:b w:val="1"/>
          <w:bCs w:val="1"/>
          <w:sz w:val="24"/>
          <w:szCs w:val="24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>Фонд оценочных средств предназначен для контроля знаний студентов специальности «Стоматология»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по дисциплине «Офтальмология»</w:t>
      </w:r>
    </w:p>
    <w:p>
      <w:pPr>
        <w:pStyle w:val="Обычный"/>
        <w:jc w:val="both"/>
        <w:rPr>
          <w:b w:val="1"/>
          <w:bCs w:val="1"/>
          <w:sz w:val="24"/>
          <w:szCs w:val="24"/>
          <w:lang w:val="ru-RU"/>
        </w:rPr>
      </w:pP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Составитель ФОС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Заведующий кафедрой офтальмологии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Самойлов                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__________________ </w:t>
      </w:r>
    </w:p>
    <w:p>
      <w:pPr>
        <w:pStyle w:val="Без интервала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Ассистет кафедры офтальмологии</w:t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Миннуллина Э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/>
          <w:sz w:val="24"/>
          <w:szCs w:val="24"/>
          <w:rtl w:val="0"/>
          <w:lang w:val="ru-RU"/>
        </w:rPr>
        <w:t>.                                                                                         __________________</w:t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ФОС рассмотрен и одобрен на заседании кафедры офтальмологии «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_______ 20___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протокол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</w:t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Заведующий кафедрой 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профессор                             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Самойлов</w:t>
        <w:tab/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ind w:firstLine="708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 A"/>
          <w:sz w:val="24"/>
          <w:szCs w:val="24"/>
          <w:lang w:val="ru-RU"/>
        </w:rPr>
      </w:pPr>
    </w:p>
    <w:p>
      <w:pPr>
        <w:pStyle w:val="Обычный (веб)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Обычный (веб)"/>
        <w:rPr>
          <w:b w:val="1"/>
          <w:bCs w:val="1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 A"/>
          <w:rtl w:val="0"/>
          <w:lang w:val="ru-RU"/>
        </w:rPr>
        <w:t xml:space="preserve">                                                                   </w:t>
      </w:r>
      <w:r>
        <w:rPr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СОДЕРЖАНИЕ</w:t>
      </w:r>
    </w:p>
    <w:p>
      <w:pPr>
        <w:pStyle w:val="Обычный (веб)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I.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ПАСПОРТ ФОНДА ОЦЕНОЧНЫХ СРЕДСТВ………………………………………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4</w:t>
      </w:r>
    </w:p>
    <w:p>
      <w:pPr>
        <w:pStyle w:val="Обычный (веб)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II.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СПЕЦИФИКАЦИЯ ФОНДА ОЦЕНОЧНЫХ СРЕДСТВ…………………………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....5</w:t>
      </w:r>
    </w:p>
    <w:p>
      <w:pPr>
        <w:pStyle w:val="Обычный (веб)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III.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ФОНД ОЦЕНОЧНЫХ СРЕДСТВ……………………………………………………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 7</w:t>
      </w:r>
    </w:p>
    <w:p>
      <w:pPr>
        <w:pStyle w:val="Обычный"/>
        <w:rPr>
          <w:b w:val="1"/>
          <w:bCs w:val="1"/>
          <w:sz w:val="28"/>
          <w:szCs w:val="28"/>
        </w:rPr>
      </w:pPr>
      <w:r>
        <w:rPr>
          <w:outline w:val="0"/>
          <w:color w:val="000000"/>
          <w:sz w:val="27"/>
          <w:szCs w:val="2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IV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ЭТАЛОНЫ ОТВЕТОВ………………………………………………………………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....33</w:t>
      </w: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ПАСПОРТ ФОНДА ОЦЕНОЧНЫХ СРЕДСТВ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shd w:val="clear" w:color="auto" w:fill="ffff00"/>
        </w:rPr>
      </w:pPr>
    </w:p>
    <w:tbl>
      <w:tblPr>
        <w:tblW w:w="10421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8"/>
        <w:gridCol w:w="2410"/>
        <w:gridCol w:w="1795"/>
        <w:gridCol w:w="920"/>
        <w:gridCol w:w="1555"/>
        <w:gridCol w:w="1328"/>
        <w:gridCol w:w="1875"/>
      </w:tblGrid>
      <w:tr>
        <w:tblPrEx>
          <w:shd w:val="clear" w:color="auto" w:fill="4f81bd"/>
        </w:tblPrEx>
        <w:trPr>
          <w:trHeight w:val="300" w:hRule="atLeast"/>
          <w:tblHeader/>
        </w:trPr>
        <w:tc>
          <w:tcPr>
            <w:tcW w:type="dxa" w:w="53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24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Контролируемые</w:t>
            </w: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темы дисциплины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модуля</w:t>
            </w:r>
          </w:p>
        </w:tc>
        <w:tc>
          <w:tcPr>
            <w:tcW w:type="dxa" w:w="179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Контролируемые</w:t>
            </w: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компетенции</w:t>
            </w: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или их части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9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Без интервала1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ЗУВы</w:t>
            </w:r>
          </w:p>
        </w:tc>
        <w:tc>
          <w:tcPr>
            <w:tcW w:type="dxa" w:w="28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Без интервала1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Оценочные средства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4f81bd"/>
        </w:tblPrEx>
        <w:trPr>
          <w:trHeight w:val="535" w:hRule="atLeast"/>
          <w:tblHeader/>
        </w:trPr>
        <w:tc>
          <w:tcPr>
            <w:tcW w:type="dxa" w:w="53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9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Без интервала1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1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Количество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Ссылка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История развития офтальмологии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Анатомия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функции органа зрения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53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24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276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shd w:val="nil" w:color="auto" w:fill="auto"/>
                <w:rtl w:val="0"/>
                <w:lang w:val="ru-RU"/>
              </w:rPr>
              <w:t>1.1.</w:t>
            </w:r>
          </w:p>
          <w:p>
            <w:pPr>
              <w:pStyle w:val="Обычный"/>
              <w:widowControl w:val="0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История развития офтальмологии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Анатомия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функции органа зрения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9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Для таблиц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ОПК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-7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right" w:pos="9639" w:leader="underscore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тесты</w:t>
            </w:r>
          </w:p>
        </w:tc>
        <w:tc>
          <w:tcPr>
            <w:tcW w:type="dxa" w:w="1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"https://vk.com/away.php?utf=1&amp;to=https%25253A%25252F%25252Fe.kazangmu.ru%25252Fcourse%25252Fview.php%25253Fid%25253D1289"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course/view.php?id=1289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53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9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right" w:pos="9639" w:leader="underscore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"https://vk.com/away.php?utf=1&amp;to=https%25253A%25252F%25252Fe.kazangmu.ru%25252Fcourse%25252Fview.php%25253Fid%25253D1289"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course/view.php?id=1289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607" w:hRule="atLeast"/>
        </w:trPr>
        <w:tc>
          <w:tcPr>
            <w:tcW w:type="dxa" w:w="53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9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right" w:pos="9639" w:leader="underscore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"https://vk.com/away.php?utf=1&amp;to=https%25253A%25252F%25252Fe.kazangmu.ru%25252Fcourse%25252Fview.php%25253Fid%25253D1289"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course/view.php?id=1289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Рефракция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53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24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240" w:lineRule="atLeast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2.1.</w:t>
            </w:r>
          </w:p>
          <w:p>
            <w:pPr>
              <w:pStyle w:val="Обычный"/>
              <w:widowControl w:val="0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Рефракция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79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Для таблиц"/>
              <w:rPr>
                <w:rStyle w:val="Нет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ОПК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-7</w:t>
            </w:r>
          </w:p>
          <w:p>
            <w:pPr>
              <w:pStyle w:val="Для таблиц"/>
              <w:bidi w:val="0"/>
              <w:ind w:left="0" w:right="0" w:firstLine="0"/>
              <w:jc w:val="left"/>
              <w:rPr>
                <w:rStyle w:val="Нет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-1</w:t>
            </w:r>
          </w:p>
          <w:p>
            <w:pPr>
              <w:pStyle w:val="Для таблиц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>-19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тесты</w:t>
            </w:r>
          </w:p>
        </w:tc>
        <w:tc>
          <w:tcPr>
            <w:tcW w:type="dxa" w:w="1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"https://vk.com/away.php?utf=1&amp;to=https%25253A%25252F%25252Fe.kazangmu.ru%25252Fcourse%25252Fview.php%25253Fid%25253D1289"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course/view.php?id=1289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53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9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right" w:pos="9639" w:leader="underscore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уметь 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"https://vk.com/away.php?utf=1&amp;to=https%25253A%25252F%25252Fe.kazangmu.ru%25252Fcourse%25252Fview.php%25253Fid%25253D1289"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course/view.php?id=1289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53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9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"https://vk.com/away.php?utf=1&amp;to=https%25253A%25252F%25252Fe.kazangmu.ru%25252Fcourse%25252Fview.php%25253Fid%25253D1289"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course/view.php?id=1289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век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конъюнктивы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слезных органов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53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3.</w:t>
            </w:r>
          </w:p>
        </w:tc>
        <w:tc>
          <w:tcPr>
            <w:tcW w:type="dxa" w:w="24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3.1.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век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конъюнктивы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слезных органов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9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right" w:pos="9639" w:leader="underscore"/>
              </w:tabs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ОПК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-7</w:t>
            </w:r>
          </w:p>
          <w:p>
            <w:pPr>
              <w:pStyle w:val="Обычный"/>
              <w:tabs>
                <w:tab w:val="right" w:pos="9639" w:leader="underscore"/>
              </w:tabs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ОПК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-8</w:t>
            </w:r>
          </w:p>
          <w:p>
            <w:pPr>
              <w:pStyle w:val="Обычный"/>
              <w:tabs>
                <w:tab w:val="right" w:pos="9639" w:leader="underscore"/>
              </w:tabs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-1</w:t>
            </w:r>
          </w:p>
          <w:p>
            <w:pPr>
              <w:pStyle w:val="Обычный"/>
              <w:tabs>
                <w:tab w:val="right" w:pos="9639" w:leader="underscore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-19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тесты</w:t>
            </w:r>
          </w:p>
        </w:tc>
        <w:tc>
          <w:tcPr>
            <w:tcW w:type="dxa" w:w="1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"https://vk.com/away.php?utf=1&amp;to=https%25253A%25252F%25252Fe.kazangmu.ru%25252Fcourse%25252Fview.php%25253Fid%25253D1289"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course/view.php?id=1289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53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9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"https://vk.com/away.php?utf=1&amp;to=https%25253A%25252F%25252Fe.kazangmu.ru%25252Fcourse%25252Fview.php%25253Fid%25253D1289"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course/view.php?id=1289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53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9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"https://vk.com/away.php?utf=1&amp;to=https%25253A%25252F%25252Fe.kazangmu.ru%25252Fcourse%25252Fview.php%25253Fid%25253D1289"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course/view.php?id=1289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Патология хрусталика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сосудистого тракта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53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4.</w:t>
            </w:r>
          </w:p>
        </w:tc>
        <w:tc>
          <w:tcPr>
            <w:tcW w:type="dxa" w:w="24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4.1.</w:t>
            </w:r>
          </w:p>
          <w:p>
            <w:pPr>
              <w:pStyle w:val="Обычный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Патология хрусталика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сосудистого тракта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9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right" w:pos="9639" w:leader="underscore"/>
              </w:tabs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ОПК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-7</w:t>
            </w:r>
          </w:p>
          <w:p>
            <w:pPr>
              <w:pStyle w:val="Обычный"/>
              <w:tabs>
                <w:tab w:val="right" w:pos="9639" w:leader="underscore"/>
              </w:tabs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ОПК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-8</w:t>
            </w:r>
          </w:p>
          <w:p>
            <w:pPr>
              <w:pStyle w:val="Обычный"/>
              <w:tabs>
                <w:tab w:val="right" w:pos="9639" w:leader="underscore"/>
              </w:tabs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-1</w:t>
            </w:r>
          </w:p>
          <w:p>
            <w:pPr>
              <w:pStyle w:val="Обычный"/>
              <w:tabs>
                <w:tab w:val="right" w:pos="9639" w:leader="underscore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-19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тесты</w:t>
            </w:r>
          </w:p>
        </w:tc>
        <w:tc>
          <w:tcPr>
            <w:tcW w:type="dxa" w:w="1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"https://vk.com/away.php?utf=1&amp;to=https%25253A%25252F%25252Fe.kazangmu.ru%25252Fcourse%25252Fview.php%25253Fid%25253D1289"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course/view.php?id=1289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53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9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"https://vk.com/away.php?utf=1&amp;to=https%25253A%25252F%25252Fe.kazangmu.ru%25252Fcourse%25252Fview.php%25253Fid%25253D1289"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course/view.php?id=1289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53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9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"https://vk.com/away.php?utf=1&amp;to=https%25253A%25252F%25252Fe.kazangmu.ru%25252Fcourse%25252Fview.php%25253Fid%25253D1289"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course/view.php?id=1289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5.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Глаукома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53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5.</w:t>
            </w:r>
          </w:p>
        </w:tc>
        <w:tc>
          <w:tcPr>
            <w:tcW w:type="dxa" w:w="24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5. 1.</w:t>
            </w:r>
          </w:p>
          <w:p>
            <w:pPr>
              <w:pStyle w:val="Обычный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Глаукома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79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right" w:pos="9639" w:leader="underscore"/>
              </w:tabs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ОПК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-7</w:t>
            </w:r>
          </w:p>
          <w:p>
            <w:pPr>
              <w:pStyle w:val="Обычный"/>
              <w:tabs>
                <w:tab w:val="right" w:pos="9639" w:leader="underscore"/>
              </w:tabs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ОПК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-8</w:t>
            </w:r>
          </w:p>
          <w:p>
            <w:pPr>
              <w:pStyle w:val="Обычный"/>
              <w:tabs>
                <w:tab w:val="right" w:pos="9639" w:leader="underscore"/>
              </w:tabs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-1</w:t>
            </w:r>
          </w:p>
          <w:p>
            <w:pPr>
              <w:pStyle w:val="Обычный"/>
              <w:tabs>
                <w:tab w:val="right" w:pos="9639" w:leader="underscore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-19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тесты </w:t>
            </w:r>
          </w:p>
        </w:tc>
        <w:tc>
          <w:tcPr>
            <w:tcW w:type="dxa" w:w="1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"https://vk.com/away.php?utf=1&amp;to=https%25253A%25252F%25252Fe.kazangmu.ru%25252Fcourse%25252Fview.php%25253Fid%25253D1289"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course/view.php?id=1289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53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9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"https://vk.com/away.php?utf=1&amp;to=https%25253A%25252F%25252Fe.kazangmu.ru%25252Fcourse%25252Fview.php%25253Fid%25253D1289"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course/view.php?id=1289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53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9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"https://vk.com/away.php?utf=1&amp;to=https%25253A%25252F%25252Fe.kazangmu.ru%25252Fcourse%25252Fview.php%25253Fid%25253D1289"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course/view.php?id=1289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652" w:hRule="atLeast"/>
        </w:trPr>
        <w:tc>
          <w:tcPr>
            <w:tcW w:type="dxa" w:w="85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  <w:tab w:val="left" w:pos="7740"/>
                <w:tab w:val="left" w:pos="7920"/>
              </w:tabs>
              <w:jc w:val="center"/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сетчатки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tabs>
                <w:tab w:val="left" w:pos="708"/>
                <w:tab w:val="left" w:pos="7740"/>
                <w:tab w:val="left" w:pos="79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Заболевания зрительного нерва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Патология орбиты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Травмы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Ожоги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53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6.</w:t>
            </w:r>
          </w:p>
        </w:tc>
        <w:tc>
          <w:tcPr>
            <w:tcW w:type="dxa" w:w="24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both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6. 1.</w:t>
            </w:r>
          </w:p>
          <w:p>
            <w:pPr>
              <w:pStyle w:val="Обычный"/>
              <w:tabs>
                <w:tab w:val="left" w:pos="708"/>
                <w:tab w:val="left" w:pos="7740"/>
                <w:tab w:val="left" w:pos="7920"/>
              </w:tabs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сетчатки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tabs>
                <w:tab w:val="left" w:pos="708"/>
                <w:tab w:val="left" w:pos="7740"/>
                <w:tab w:val="left" w:pos="79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Заболевания зрительного нерва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Патология орбиты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Травмы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Ожоги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. </w:t>
            </w:r>
          </w:p>
        </w:tc>
        <w:tc>
          <w:tcPr>
            <w:tcW w:type="dxa" w:w="179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right" w:pos="9639" w:leader="underscore"/>
              </w:tabs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ОПК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-7</w:t>
            </w:r>
          </w:p>
          <w:p>
            <w:pPr>
              <w:pStyle w:val="Обычный"/>
              <w:tabs>
                <w:tab w:val="right" w:pos="9639" w:leader="underscore"/>
              </w:tabs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ОПК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-8</w:t>
            </w:r>
          </w:p>
          <w:p>
            <w:pPr>
              <w:pStyle w:val="Обычный"/>
              <w:tabs>
                <w:tab w:val="right" w:pos="9639" w:leader="underscore"/>
              </w:tabs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-1</w:t>
            </w:r>
          </w:p>
          <w:p>
            <w:pPr>
              <w:pStyle w:val="Обычный"/>
              <w:tabs>
                <w:tab w:val="right" w:pos="9639" w:leader="underscore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-19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тесты</w:t>
            </w:r>
          </w:p>
        </w:tc>
        <w:tc>
          <w:tcPr>
            <w:tcW w:type="dxa" w:w="1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"https://vk.com/away.php?utf=1&amp;to=https%25253A%25252F%25252Fe.kazangmu.ru%25252Fcourse%25252Fview.php%25253Fid%25253D1289"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course/view.php?id=1289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53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9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"https://vk.com/away.php?utf=1&amp;to=https%25253A%25252F%25252Fe.kazangmu.ru%25252Fcourse%25252Fview.php%25253Fid%25253D1289"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course/view.php?id=1289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53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9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"https://vk.com/away.php?utf=1&amp;to=https%25253A%25252F%25252Fe.kazangmu.ru%25252Fcourse%25252Fview.php%25253Fid%25253D1289"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course/view.php?id=1289</w:t>
            </w:r>
            <w:r>
              <w:rPr/>
              <w:fldChar w:fldCharType="end" w:fldLock="0"/>
            </w:r>
          </w:p>
        </w:tc>
      </w:tr>
    </w:tbl>
    <w:p>
      <w:pPr>
        <w:pStyle w:val="Обычный"/>
        <w:widowControl w:val="0"/>
        <w:ind w:left="108" w:hanging="108"/>
        <w:jc w:val="center"/>
        <w:rPr>
          <w:rStyle w:val="Нет"/>
          <w:shd w:val="clear" w:color="auto" w:fill="ffff00"/>
        </w:rPr>
      </w:pPr>
    </w:p>
    <w:p>
      <w:pPr>
        <w:pStyle w:val="Обычный"/>
        <w:widowControl w:val="0"/>
        <w:jc w:val="center"/>
        <w:rPr>
          <w:rStyle w:val="Нет"/>
          <w:b w:val="1"/>
          <w:bCs w:val="1"/>
          <w:sz w:val="28"/>
          <w:szCs w:val="28"/>
          <w:shd w:val="clear" w:color="auto" w:fill="ffff00"/>
          <w:lang w:val="ru-RU"/>
        </w:rPr>
      </w:pPr>
      <w:r>
        <w:rPr>
          <w:rStyle w:val="Нет"/>
          <w:b w:val="1"/>
          <w:bCs w:val="1"/>
          <w:sz w:val="28"/>
          <w:szCs w:val="28"/>
          <w:shd w:val="clear" w:color="auto" w:fill="ffff00"/>
          <w:rtl w:val="0"/>
          <w:lang w:val="ru-RU"/>
        </w:rPr>
        <w:t xml:space="preserve">Разделы дисциплины </w:t>
      </w:r>
      <w:r>
        <w:rPr>
          <w:rStyle w:val="Нет"/>
          <w:b w:val="1"/>
          <w:bCs w:val="1"/>
          <w:sz w:val="28"/>
          <w:szCs w:val="28"/>
          <w:shd w:val="clear" w:color="auto" w:fill="ffff00"/>
          <w:rtl w:val="0"/>
          <w:lang w:val="ru-RU"/>
        </w:rPr>
        <w:t>(</w:t>
      </w:r>
      <w:r>
        <w:rPr>
          <w:rStyle w:val="Нет"/>
          <w:b w:val="1"/>
          <w:bCs w:val="1"/>
          <w:sz w:val="28"/>
          <w:szCs w:val="28"/>
          <w:shd w:val="clear" w:color="auto" w:fill="ffff00"/>
          <w:rtl w:val="0"/>
          <w:lang w:val="ru-RU"/>
        </w:rPr>
        <w:t>модуля</w:t>
      </w:r>
      <w:r>
        <w:rPr>
          <w:rStyle w:val="Нет"/>
          <w:b w:val="1"/>
          <w:bCs w:val="1"/>
          <w:sz w:val="28"/>
          <w:szCs w:val="28"/>
          <w:shd w:val="clear" w:color="auto" w:fill="ffff00"/>
          <w:rtl w:val="0"/>
          <w:lang w:val="ru-RU"/>
        </w:rPr>
        <w:t xml:space="preserve">) </w:t>
      </w:r>
      <w:r>
        <w:rPr>
          <w:rStyle w:val="Нет"/>
          <w:b w:val="1"/>
          <w:bCs w:val="1"/>
          <w:sz w:val="28"/>
          <w:szCs w:val="28"/>
          <w:shd w:val="clear" w:color="auto" w:fill="ffff00"/>
          <w:rtl w:val="0"/>
          <w:lang w:val="ru-RU"/>
        </w:rPr>
        <w:t>и трудоемкость по видам учебных занятий</w:t>
      </w:r>
    </w:p>
    <w:p>
      <w:pPr>
        <w:pStyle w:val="Обычный"/>
        <w:spacing w:line="120" w:lineRule="atLeast"/>
        <w:jc w:val="center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en-US"/>
        </w:rPr>
        <w:t>(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>в академических часах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>)</w:t>
      </w:r>
    </w:p>
    <w:p>
      <w:pPr>
        <w:pStyle w:val="Обычный"/>
        <w:spacing w:line="120" w:lineRule="atLeast"/>
        <w:jc w:val="both"/>
        <w:rPr>
          <w:rStyle w:val="Нет A"/>
        </w:rPr>
      </w:pPr>
    </w:p>
    <w:tbl>
      <w:tblPr>
        <w:tblW w:w="1031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7"/>
        <w:gridCol w:w="2080"/>
        <w:gridCol w:w="1530"/>
        <w:gridCol w:w="1418"/>
        <w:gridCol w:w="1417"/>
        <w:gridCol w:w="1843"/>
        <w:gridCol w:w="1559"/>
      </w:tblGrid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46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 xml:space="preserve">№ </w:t>
            </w:r>
          </w:p>
        </w:tc>
        <w:tc>
          <w:tcPr>
            <w:tcW w:type="dxa" w:w="20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 xml:space="preserve">Разделы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темы</w:t>
            </w: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дисциплины</w:t>
            </w:r>
          </w:p>
        </w:tc>
        <w:tc>
          <w:tcPr>
            <w:tcW w:type="dxa" w:w="15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 xml:space="preserve">Общая трудоемкость </w:t>
            </w: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в часах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Виды учебных занятий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включая самостоятельную работу обучающихся и трудоёмкость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в часах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Формы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текущего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контроля</w:t>
            </w: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успеваемости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6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 xml:space="preserve">Аудиторные </w:t>
            </w: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учебные занятия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Самостоятельная работа</w:t>
            </w: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обучающихся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6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Всего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Лекции</w:t>
            </w:r>
            <w:r>
              <w:rPr>
                <w:rStyle w:val="Нет"/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Практика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 xml:space="preserve">1. 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История развития офтальмологии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Анатомия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функции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81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2.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Рефракция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101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3.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век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конъюнктивы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слезных органов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83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4.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Патология хрусталика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сосудистого тракта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81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5.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Глаукома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143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6.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  <w:tab w:val="left" w:pos="7740"/>
                <w:tab w:val="left" w:pos="7920"/>
              </w:tabs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Заболевание сетчатки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. </w:t>
            </w:r>
          </w:p>
          <w:p>
            <w:pPr>
              <w:pStyle w:val="Обычный"/>
              <w:tabs>
                <w:tab w:val="left" w:pos="708"/>
                <w:tab w:val="left" w:pos="7740"/>
                <w:tab w:val="left" w:pos="79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Заболевания зрительного нерва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Патология орбиты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Травмы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Ожоги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both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Всего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72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ind w:left="108" w:hanging="108"/>
        <w:rPr>
          <w:rStyle w:val="Нет A"/>
        </w:rPr>
      </w:pPr>
    </w:p>
    <w:p>
      <w:pPr>
        <w:pStyle w:val="Обычный"/>
        <w:widowControl w:val="0"/>
        <w:jc w:val="both"/>
        <w:rPr>
          <w:rStyle w:val="Нет A"/>
        </w:rPr>
      </w:pPr>
    </w:p>
    <w:p>
      <w:pPr>
        <w:pStyle w:val="Обычный"/>
        <w:ind w:firstLine="708"/>
        <w:jc w:val="center"/>
        <w:rPr>
          <w:rStyle w:val="Нет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7"/>
          <w:szCs w:val="2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 (веб)"/>
        <w:rPr>
          <w:rStyle w:val="Нет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rPr>
          <w:rStyle w:val="Нет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pacing w:before="0" w:after="0"/>
        <w:jc w:val="center"/>
      </w:pP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Обычный (веб)"/>
        <w:spacing w:before="0" w:after="0"/>
        <w:jc w:val="center"/>
        <w:rPr>
          <w:rStyle w:val="Нет"/>
          <w:b w:val="1"/>
          <w:bCs w:val="1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II. </w:t>
      </w:r>
      <w:r>
        <w:rPr>
          <w:rStyle w:val="Нет"/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СПЕЦИФИКАЦИЯ ФОНДА ОЦЕНОЧНЫХ СРЕДСТВ</w:t>
      </w: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tabs>
          <w:tab w:val="left" w:pos="720"/>
        </w:tabs>
        <w:jc w:val="center"/>
        <w:outlineLvl w:val="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Типовые контрольные задания или иные материалы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необходимые для оценки знаний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умений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 xml:space="preserve">навыков и </w:t>
      </w:r>
      <w:r>
        <w:rPr>
          <w:rStyle w:val="Нет"/>
          <w:b w:val="1"/>
          <w:bCs w:val="1"/>
          <w:rtl w:val="0"/>
          <w:lang w:val="ru-RU"/>
        </w:rPr>
        <w:t>(</w:t>
      </w:r>
      <w:r>
        <w:rPr>
          <w:rStyle w:val="Нет"/>
          <w:b w:val="1"/>
          <w:bCs w:val="1"/>
          <w:rtl w:val="0"/>
          <w:lang w:val="ru-RU"/>
        </w:rPr>
        <w:t>или</w:t>
      </w:r>
      <w:r>
        <w:rPr>
          <w:rStyle w:val="Нет"/>
          <w:b w:val="1"/>
          <w:bCs w:val="1"/>
          <w:rtl w:val="0"/>
          <w:lang w:val="ru-RU"/>
        </w:rPr>
        <w:t xml:space="preserve">) </w:t>
      </w:r>
      <w:r>
        <w:rPr>
          <w:rStyle w:val="Нет"/>
          <w:b w:val="1"/>
          <w:bCs w:val="1"/>
          <w:rtl w:val="0"/>
          <w:lang w:val="ru-RU"/>
        </w:rPr>
        <w:t>опыта деятельности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характеризующих этапы формирования компетенций в процессе освоения образовательной программы</w:t>
      </w:r>
    </w:p>
    <w:p>
      <w:pPr>
        <w:pStyle w:val="Обычный"/>
        <w:tabs>
          <w:tab w:val="left" w:pos="720"/>
        </w:tabs>
        <w:jc w:val="center"/>
        <w:rPr>
          <w:rStyle w:val="Нет"/>
          <w:b w:val="1"/>
          <w:bCs w:val="1"/>
          <w:lang w:val="ru-RU"/>
        </w:rPr>
      </w:pPr>
    </w:p>
    <w:p>
      <w:pPr>
        <w:pStyle w:val="Обычный"/>
        <w:tabs>
          <w:tab w:val="left" w:pos="720"/>
        </w:tabs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оценка знаний</w:t>
      </w:r>
    </w:p>
    <w:p>
      <w:pPr>
        <w:pStyle w:val="Обычный"/>
        <w:tabs>
          <w:tab w:val="left" w:pos="720"/>
        </w:tabs>
        <w:ind w:firstLine="709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Для оценивания результатов обучения в виде </w:t>
      </w:r>
      <w:r>
        <w:rPr>
          <w:rStyle w:val="Нет"/>
          <w:b w:val="1"/>
          <w:bCs w:val="1"/>
          <w:rtl w:val="0"/>
          <w:lang w:val="ru-RU"/>
        </w:rPr>
        <w:t xml:space="preserve">знаний </w:t>
      </w:r>
      <w:r>
        <w:rPr>
          <w:rStyle w:val="Нет"/>
          <w:rtl w:val="0"/>
          <w:lang w:val="ru-RU"/>
        </w:rPr>
        <w:t>используются следующие типы контроля</w:t>
      </w:r>
      <w:r>
        <w:rPr>
          <w:rStyle w:val="Нет"/>
          <w:rtl w:val="0"/>
          <w:lang w:val="ru-RU"/>
        </w:rPr>
        <w:t>:</w:t>
      </w:r>
    </w:p>
    <w:p>
      <w:pPr>
        <w:pStyle w:val="Обычный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– тесты</w:t>
      </w:r>
      <w:r>
        <w:rPr>
          <w:rStyle w:val="Нет"/>
          <w:b w:val="1"/>
          <w:bCs w:val="1"/>
          <w:rtl w:val="0"/>
          <w:lang w:val="ru-RU"/>
        </w:rPr>
        <w:t>;</w:t>
      </w:r>
    </w:p>
    <w:p>
      <w:pPr>
        <w:pStyle w:val="Обычный"/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Тестовые задания</w:t>
      </w:r>
    </w:p>
    <w:p>
      <w:pPr>
        <w:pStyle w:val="Обычный"/>
        <w:jc w:val="both"/>
        <w:rPr>
          <w:rStyle w:val="Нет A"/>
          <w:lang w:val="ru-RU"/>
        </w:rPr>
      </w:pPr>
    </w:p>
    <w:p>
      <w:pPr>
        <w:pStyle w:val="Обычный"/>
        <w:tabs>
          <w:tab w:val="left" w:pos="360"/>
          <w:tab w:val="left" w:pos="1080"/>
        </w:tabs>
        <w:outlineLvl w:val="0"/>
        <w:rPr>
          <w:rStyle w:val="Нет"/>
          <w:spacing w:val="0"/>
          <w:lang w:val="ru-RU"/>
        </w:rPr>
      </w:pPr>
      <w:r>
        <w:rPr>
          <w:rStyle w:val="Нет"/>
          <w:caps w:val="1"/>
          <w:spacing w:val="0"/>
          <w:rtl w:val="0"/>
          <w:lang w:val="ru-RU"/>
        </w:rPr>
        <w:t xml:space="preserve">1. </w:t>
      </w:r>
      <w:r>
        <w:rPr>
          <w:rStyle w:val="Нет"/>
          <w:caps w:val="1"/>
          <w:spacing w:val="0"/>
          <w:rtl w:val="0"/>
          <w:lang w:val="ru-RU"/>
        </w:rPr>
        <w:t>Кровоснабжение конъюнктивы глазного яблока обеспечивается</w:t>
      </w:r>
      <w:r>
        <w:rPr>
          <w:rStyle w:val="Нет"/>
          <w:spacing w:val="0"/>
          <w:rtl w:val="0"/>
          <w:lang w:val="ru-RU"/>
        </w:rPr>
        <w:t xml:space="preserve"> </w:t>
      </w:r>
    </w:p>
    <w:p>
      <w:pPr>
        <w:pStyle w:val="Обычный"/>
        <w:tabs>
          <w:tab w:val="left" w:pos="360"/>
          <w:tab w:val="left" w:pos="1080"/>
          <w:tab w:val="left" w:pos="1500"/>
        </w:tabs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ветвями латеральных и медиальных артерий век </w:t>
      </w:r>
    </w:p>
    <w:p>
      <w:pPr>
        <w:pStyle w:val="Обычный"/>
        <w:tabs>
          <w:tab w:val="left" w:pos="360"/>
          <w:tab w:val="left" w:pos="1080"/>
          <w:tab w:val="left" w:pos="1500"/>
        </w:tabs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передними и задними конъюнктивальными артериями  </w:t>
      </w:r>
      <w:r>
        <w:rPr>
          <w:rStyle w:val="Нет"/>
          <w:rtl w:val="0"/>
          <w:lang w:val="ru-RU"/>
        </w:rPr>
        <w:t>*</w:t>
      </w:r>
    </w:p>
    <w:p>
      <w:pPr>
        <w:pStyle w:val="Обычный"/>
        <w:tabs>
          <w:tab w:val="left" w:pos="360"/>
          <w:tab w:val="left" w:pos="1080"/>
          <w:tab w:val="left" w:pos="1500"/>
        </w:tabs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задними  длинными ресничными артериями</w:t>
      </w:r>
    </w:p>
    <w:p>
      <w:pPr>
        <w:pStyle w:val="Обычный"/>
        <w:tabs>
          <w:tab w:val="left" w:pos="360"/>
          <w:tab w:val="left" w:pos="1080"/>
          <w:tab w:val="left" w:pos="1500"/>
        </w:tabs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слезной артерией</w:t>
      </w:r>
    </w:p>
    <w:p>
      <w:pPr>
        <w:pStyle w:val="Обычный"/>
        <w:outlineLvl w:val="0"/>
        <w:rPr>
          <w:rStyle w:val="Нет"/>
          <w:caps w:val="1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 </w:t>
      </w:r>
      <w:r>
        <w:rPr>
          <w:rStyle w:val="Нет"/>
          <w:cap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острого иридоциклита характерно</w:t>
      </w:r>
    </w:p>
    <w:p>
      <w:pPr>
        <w:pStyle w:val="Обычный"/>
        <w:tabs>
          <w:tab w:val="left" w:pos="1080"/>
        </w:tabs>
        <w:spacing w:before="120" w:after="120"/>
        <w:ind w:left="680" w:firstLine="0"/>
        <w:rPr>
          <w:rStyle w:val="Нет"/>
          <w:outline w:val="0"/>
          <w:color w:val="000000"/>
          <w:spacing w:val="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боль отсутствует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широкий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офтальмотонус нормальный </w:t>
      </w:r>
    </w:p>
    <w:p>
      <w:pPr>
        <w:pStyle w:val="Обычный"/>
        <w:tabs>
          <w:tab w:val="left" w:pos="1080"/>
        </w:tabs>
        <w:spacing w:before="120" w:after="120"/>
        <w:ind w:left="680" w:firstLine="0"/>
        <w:rPr>
          <w:rStyle w:val="Нет"/>
          <w:outline w:val="0"/>
          <w:color w:val="000000"/>
          <w:spacing w:val="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боль  в глазу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сужен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офтальмотонус нормальный или снижен 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*</w:t>
      </w:r>
    </w:p>
    <w:p>
      <w:pPr>
        <w:pStyle w:val="Обычный"/>
        <w:tabs>
          <w:tab w:val="left" w:pos="1080"/>
        </w:tabs>
        <w:spacing w:before="120" w:after="120"/>
        <w:ind w:left="680" w:firstLine="0"/>
        <w:rPr>
          <w:rStyle w:val="Нет"/>
          <w:outline w:val="0"/>
          <w:color w:val="000000"/>
          <w:spacing w:val="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боль при движении глазного яблока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не изменен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офтальмотонус нормальный</w:t>
      </w:r>
    </w:p>
    <w:p>
      <w:pPr>
        <w:pStyle w:val="Обычный"/>
        <w:tabs>
          <w:tab w:val="left" w:pos="1080"/>
        </w:tabs>
        <w:spacing w:before="120" w:after="120"/>
        <w:ind w:left="680" w:firstLine="0"/>
        <w:rPr>
          <w:rStyle w:val="Нет"/>
          <w:outline w:val="0"/>
          <w:color w:val="000000"/>
          <w:spacing w:val="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tl w:val="0"/>
          <w:lang w:val="ru-RU"/>
        </w:rPr>
        <w:t>боль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зрачок широкий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офтальмотонус резко повышен </w:t>
      </w:r>
    </w:p>
    <w:p>
      <w:pPr>
        <w:pStyle w:val="Обычный"/>
        <w:outlineLvl w:val="0"/>
        <w:rPr>
          <w:rStyle w:val="Нет"/>
          <w:lang w:val="ru-RU"/>
        </w:rPr>
      </w:pPr>
      <w:r>
        <w:rPr>
          <w:rStyle w:val="Нет"/>
          <w:caps w:val="1"/>
          <w:rtl w:val="0"/>
          <w:lang w:val="ru-RU"/>
        </w:rPr>
        <w:t xml:space="preserve">3. </w:t>
      </w:r>
      <w:r>
        <w:rPr>
          <w:rStyle w:val="Нет"/>
          <w:caps w:val="1"/>
          <w:rtl w:val="0"/>
          <w:lang w:val="ru-RU"/>
        </w:rPr>
        <w:t>Наиболее характерный признак ретинобластомы</w:t>
      </w:r>
      <w:r>
        <w:rPr>
          <w:rStyle w:val="Нет"/>
          <w:rtl w:val="0"/>
          <w:lang w:val="ru-RU"/>
        </w:rPr>
        <w:t xml:space="preserve"> 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расширение зрачка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косоглазие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амавротический </w:t>
      </w:r>
      <w:r>
        <w:rPr>
          <w:rStyle w:val="Нет"/>
          <w:rtl w:val="0"/>
          <w:lang w:val="ru-RU"/>
        </w:rPr>
        <w:t>"</w:t>
      </w:r>
      <w:r>
        <w:rPr>
          <w:rStyle w:val="Нет"/>
          <w:rtl w:val="0"/>
          <w:lang w:val="ru-RU"/>
        </w:rPr>
        <w:t>кошачий</w:t>
      </w:r>
      <w:r>
        <w:rPr>
          <w:rStyle w:val="Нет"/>
          <w:rtl w:val="0"/>
          <w:lang w:val="ru-RU"/>
        </w:rPr>
        <w:t xml:space="preserve">" </w:t>
      </w:r>
      <w:r>
        <w:rPr>
          <w:rStyle w:val="Нет"/>
          <w:rtl w:val="0"/>
          <w:lang w:val="ru-RU"/>
        </w:rPr>
        <w:t xml:space="preserve">глаз </w:t>
      </w: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желтое свечение зрачка</w:t>
      </w:r>
      <w:r>
        <w:rPr>
          <w:rStyle w:val="Нет"/>
          <w:rtl w:val="0"/>
          <w:lang w:val="ru-RU"/>
        </w:rPr>
        <w:t xml:space="preserve">* 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псевдогипопион</w:t>
      </w:r>
    </w:p>
    <w:p>
      <w:pPr>
        <w:pStyle w:val="Обычный"/>
        <w:outlineLvl w:val="0"/>
        <w:rPr>
          <w:rStyle w:val="Нет"/>
          <w:caps w:val="1"/>
          <w:lang w:val="ru-RU"/>
        </w:rPr>
      </w:pPr>
      <w:r>
        <w:rPr>
          <w:rStyle w:val="Нет"/>
          <w:caps w:val="1"/>
          <w:rtl w:val="0"/>
          <w:lang w:val="ru-RU"/>
        </w:rPr>
        <w:t xml:space="preserve">4. </w:t>
      </w:r>
      <w:r>
        <w:rPr>
          <w:rStyle w:val="Нет"/>
          <w:caps w:val="1"/>
          <w:rtl w:val="0"/>
          <w:lang w:val="ru-RU"/>
        </w:rPr>
        <w:t>ПРИ ОПУХОЛИ ГИПОФИЗА ОПРЕДЕЛЯЕТСЯ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концентрическое сужение поля зрения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центральная абсолютная скотома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битемпоральная гемианопсия</w:t>
      </w:r>
    </w:p>
    <w:p>
      <w:pPr>
        <w:pStyle w:val="Обычный"/>
        <w:spacing w:before="120" w:after="120"/>
        <w:ind w:left="680" w:firstLine="0"/>
        <w:rPr>
          <w:rStyle w:val="Нет"/>
          <w:caps w:val="1"/>
          <w:lang w:val="ru-RU"/>
        </w:rPr>
      </w:pPr>
      <w:r>
        <w:rPr>
          <w:rStyle w:val="Нет"/>
          <w:rtl w:val="0"/>
          <w:lang w:val="ru-RU"/>
        </w:rPr>
        <w:t>биназальная гемианопсия</w:t>
      </w:r>
      <w:r>
        <w:rPr>
          <w:rStyle w:val="Нет"/>
          <w:rtl w:val="0"/>
          <w:lang w:val="ru-RU"/>
        </w:rPr>
        <w:t>*</w:t>
      </w:r>
    </w:p>
    <w:p>
      <w:pPr>
        <w:pStyle w:val="Обычный"/>
        <w:jc w:val="both"/>
        <w:outlineLvl w:val="0"/>
        <w:rPr>
          <w:rStyle w:val="Нет"/>
          <w:caps w:val="1"/>
          <w:lang w:val="ru-RU"/>
        </w:rPr>
      </w:pPr>
      <w:r>
        <w:rPr>
          <w:rStyle w:val="Нет"/>
          <w:caps w:val="1"/>
          <w:rtl w:val="0"/>
          <w:lang w:val="ru-RU"/>
        </w:rPr>
        <w:t xml:space="preserve">5. </w:t>
      </w:r>
      <w:r>
        <w:rPr>
          <w:rStyle w:val="Нет"/>
          <w:caps w:val="1"/>
          <w:rtl w:val="0"/>
          <w:lang w:val="ru-RU"/>
        </w:rPr>
        <w:t xml:space="preserve">при закрытых переломах верхней глазницы На глазном дне </w:t>
      </w:r>
    </w:p>
    <w:p>
      <w:pPr>
        <w:pStyle w:val="Обычный"/>
        <w:jc w:val="both"/>
        <w:outlineLvl w:val="0"/>
        <w:rPr>
          <w:rStyle w:val="Нет"/>
          <w:caps w:val="1"/>
          <w:lang w:val="ru-RU"/>
        </w:rPr>
      </w:pPr>
      <w:r>
        <w:rPr>
          <w:rStyle w:val="Нет"/>
          <w:caps w:val="1"/>
          <w:rtl w:val="0"/>
          <w:lang w:val="ru-RU"/>
        </w:rPr>
        <w:t xml:space="preserve">наиболее часто наблюдается </w:t>
      </w:r>
    </w:p>
    <w:p>
      <w:pPr>
        <w:pStyle w:val="Обычный"/>
        <w:widowControl w:val="0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ретинальное кровоизлияние </w:t>
      </w:r>
    </w:p>
    <w:p>
      <w:pPr>
        <w:pStyle w:val="Обычный"/>
        <w:widowControl w:val="0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разрыв сетчатки</w:t>
      </w:r>
    </w:p>
    <w:p>
      <w:pPr>
        <w:pStyle w:val="Обычный"/>
        <w:widowControl w:val="0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берлиновское помутнение сетчатки</w:t>
      </w:r>
    </w:p>
    <w:p>
      <w:pPr>
        <w:pStyle w:val="Обычный"/>
        <w:widowControl w:val="0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побледнение диска зрительного нерва</w:t>
      </w:r>
      <w:r>
        <w:rPr>
          <w:rStyle w:val="Нет"/>
          <w:rtl w:val="0"/>
          <w:lang w:val="ru-RU"/>
        </w:rPr>
        <w:t>*</w:t>
      </w:r>
    </w:p>
    <w:p>
      <w:pPr>
        <w:pStyle w:val="Обычный"/>
        <w:rPr>
          <w:rStyle w:val="Нет"/>
          <w:b w:val="1"/>
          <w:bCs w:val="1"/>
          <w:lang w:val="ru-RU"/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before="100" w:after="100"/>
      </w:pPr>
      <w:r>
        <w:rPr>
          <w:rStyle w:val="Нет A"/>
          <w:rtl w:val="0"/>
          <w:lang w:val="en-US"/>
        </w:rPr>
        <w:t xml:space="preserve">- </w:t>
      </w:r>
      <w:r>
        <w:rPr>
          <w:rStyle w:val="Нет"/>
          <w:b w:val="1"/>
          <w:bCs w:val="1"/>
          <w:rtl w:val="0"/>
          <w:lang w:val="en-US"/>
        </w:rPr>
        <w:t>модуль по ургентной офтальмологии</w:t>
      </w:r>
      <w:r>
        <w:rPr>
          <w:rStyle w:val="Нет A"/>
          <w:rtl w:val="0"/>
          <w:lang w:val="en-US"/>
        </w:rPr>
        <w:t>;</w:t>
      </w:r>
    </w:p>
    <w:p>
      <w:pPr>
        <w:pStyle w:val="Обычный"/>
        <w:numPr>
          <w:ilvl w:val="0"/>
          <w:numId w:val="13"/>
        </w:numPr>
        <w:bidi w:val="0"/>
        <w:spacing w:before="100" w:after="100"/>
        <w:ind w:right="0"/>
        <w:jc w:val="left"/>
        <w:rPr>
          <w:rtl w:val="0"/>
          <w:lang w:val="en-US"/>
        </w:rPr>
      </w:pPr>
      <w:r>
        <w:rPr>
          <w:rStyle w:val="Нет A"/>
          <w:rtl w:val="0"/>
          <w:lang w:val="en-US"/>
        </w:rPr>
        <w:t>Абсцесс века</w:t>
      </w:r>
      <w:r>
        <w:rPr>
          <w:rStyle w:val="Нет A"/>
          <w:rtl w:val="0"/>
          <w:lang w:val="en-US"/>
        </w:rPr>
        <w:t>.</w:t>
      </w:r>
    </w:p>
    <w:p>
      <w:pPr>
        <w:pStyle w:val="Обычный"/>
        <w:numPr>
          <w:ilvl w:val="0"/>
          <w:numId w:val="13"/>
        </w:numPr>
        <w:bidi w:val="0"/>
        <w:spacing w:before="100" w:after="100"/>
        <w:ind w:right="0"/>
        <w:jc w:val="left"/>
        <w:rPr>
          <w:rtl w:val="0"/>
          <w:lang w:val="en-US"/>
        </w:rPr>
      </w:pPr>
      <w:r>
        <w:rPr>
          <w:rStyle w:val="Нет A"/>
          <w:rtl w:val="0"/>
          <w:lang w:val="en-US"/>
        </w:rPr>
        <w:t>Флегмона слезного мешка</w:t>
      </w:r>
      <w:r>
        <w:rPr>
          <w:rStyle w:val="Нет A"/>
          <w:rtl w:val="0"/>
          <w:lang w:val="en-US"/>
        </w:rPr>
        <w:t>.</w:t>
      </w:r>
    </w:p>
    <w:p>
      <w:pPr>
        <w:pStyle w:val="Обычный"/>
        <w:numPr>
          <w:ilvl w:val="0"/>
          <w:numId w:val="13"/>
        </w:numPr>
        <w:bidi w:val="0"/>
        <w:spacing w:before="100" w:after="100"/>
        <w:ind w:right="0"/>
        <w:jc w:val="left"/>
        <w:rPr>
          <w:rtl w:val="0"/>
          <w:lang w:val="en-US"/>
        </w:rPr>
      </w:pPr>
      <w:r>
        <w:rPr>
          <w:rStyle w:val="Нет A"/>
          <w:rtl w:val="0"/>
          <w:lang w:val="en-US"/>
        </w:rPr>
        <w:t>Острый дакриоаденит</w:t>
      </w:r>
      <w:r>
        <w:rPr>
          <w:rStyle w:val="Нет A"/>
          <w:rtl w:val="0"/>
          <w:lang w:val="en-US"/>
        </w:rPr>
        <w:t>.</w:t>
      </w:r>
    </w:p>
    <w:p>
      <w:pPr>
        <w:pStyle w:val="Обычный"/>
        <w:numPr>
          <w:ilvl w:val="0"/>
          <w:numId w:val="13"/>
        </w:numPr>
        <w:bidi w:val="0"/>
        <w:spacing w:before="100" w:after="100"/>
        <w:ind w:right="0"/>
        <w:jc w:val="left"/>
        <w:rPr>
          <w:rtl w:val="0"/>
          <w:lang w:val="en-US"/>
        </w:rPr>
      </w:pPr>
      <w:r>
        <w:rPr>
          <w:rStyle w:val="Нет A"/>
          <w:rtl w:val="0"/>
          <w:lang w:val="en-US"/>
        </w:rPr>
        <w:t>Флегмона орбиты</w:t>
      </w:r>
      <w:r>
        <w:rPr>
          <w:rStyle w:val="Нет A"/>
          <w:rtl w:val="0"/>
          <w:lang w:val="en-US"/>
        </w:rPr>
        <w:t>.</w:t>
      </w:r>
    </w:p>
    <w:p>
      <w:pPr>
        <w:pStyle w:val="Обычный"/>
        <w:numPr>
          <w:ilvl w:val="0"/>
          <w:numId w:val="13"/>
        </w:numPr>
        <w:bidi w:val="0"/>
        <w:spacing w:before="100" w:after="100"/>
        <w:ind w:right="0"/>
        <w:jc w:val="left"/>
        <w:rPr>
          <w:rtl w:val="0"/>
          <w:lang w:val="en-US"/>
        </w:rPr>
      </w:pPr>
      <w:r>
        <w:rPr>
          <w:rStyle w:val="Нет A"/>
          <w:rtl w:val="0"/>
          <w:lang w:val="en-US"/>
        </w:rPr>
        <w:t>Острый коньюнктивит</w:t>
      </w:r>
      <w:r>
        <w:rPr>
          <w:rStyle w:val="Нет A"/>
          <w:rtl w:val="0"/>
          <w:lang w:val="en-US"/>
        </w:rPr>
        <w:t>.</w:t>
      </w:r>
    </w:p>
    <w:p>
      <w:pPr>
        <w:pStyle w:val="Обычный"/>
        <w:numPr>
          <w:ilvl w:val="0"/>
          <w:numId w:val="13"/>
        </w:numPr>
        <w:bidi w:val="0"/>
        <w:spacing w:before="100" w:after="100"/>
        <w:ind w:right="0"/>
        <w:jc w:val="left"/>
        <w:rPr>
          <w:rtl w:val="0"/>
          <w:lang w:val="en-US"/>
        </w:rPr>
      </w:pPr>
      <w:r>
        <w:rPr>
          <w:rStyle w:val="Нет A"/>
          <w:rtl w:val="0"/>
          <w:lang w:val="en-US"/>
        </w:rPr>
        <w:t>Язва роговицы</w:t>
      </w:r>
      <w:r>
        <w:rPr>
          <w:rStyle w:val="Нет A"/>
          <w:rtl w:val="0"/>
          <w:lang w:val="en-US"/>
        </w:rPr>
        <w:t>.</w:t>
      </w:r>
    </w:p>
    <w:p>
      <w:pPr>
        <w:pStyle w:val="Обычный"/>
        <w:numPr>
          <w:ilvl w:val="0"/>
          <w:numId w:val="13"/>
        </w:numPr>
        <w:bidi w:val="0"/>
        <w:spacing w:before="100" w:after="100"/>
        <w:ind w:right="0"/>
        <w:jc w:val="left"/>
        <w:rPr>
          <w:rtl w:val="0"/>
          <w:lang w:val="en-US"/>
        </w:rPr>
      </w:pPr>
      <w:r>
        <w:rPr>
          <w:rStyle w:val="Нет A"/>
          <w:rtl w:val="0"/>
          <w:lang w:val="en-US"/>
        </w:rPr>
        <w:t>Острый приступ глаукомы</w:t>
      </w:r>
      <w:r>
        <w:rPr>
          <w:rStyle w:val="Нет A"/>
          <w:rtl w:val="0"/>
          <w:lang w:val="en-US"/>
        </w:rPr>
        <w:t>.</w:t>
      </w:r>
    </w:p>
    <w:p>
      <w:pPr>
        <w:pStyle w:val="Обычный"/>
        <w:numPr>
          <w:ilvl w:val="0"/>
          <w:numId w:val="13"/>
        </w:numPr>
        <w:bidi w:val="0"/>
        <w:spacing w:before="100" w:after="100"/>
        <w:ind w:right="0"/>
        <w:jc w:val="left"/>
        <w:rPr>
          <w:rtl w:val="0"/>
          <w:lang w:val="en-US"/>
        </w:rPr>
      </w:pPr>
      <w:r>
        <w:rPr>
          <w:rStyle w:val="Нет A"/>
          <w:rtl w:val="0"/>
          <w:lang w:val="en-US"/>
        </w:rPr>
        <w:t>Острый иридоциклит</w:t>
      </w:r>
      <w:r>
        <w:rPr>
          <w:rStyle w:val="Нет A"/>
          <w:rtl w:val="0"/>
          <w:lang w:val="en-US"/>
        </w:rPr>
        <w:t>.</w:t>
      </w:r>
    </w:p>
    <w:p>
      <w:pPr>
        <w:pStyle w:val="Обычный"/>
        <w:numPr>
          <w:ilvl w:val="0"/>
          <w:numId w:val="13"/>
        </w:numPr>
        <w:bidi w:val="0"/>
        <w:spacing w:before="100" w:after="100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Острая непроходимость центральной артерии сетчатки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13"/>
        </w:numPr>
        <w:bidi w:val="0"/>
        <w:spacing w:before="100" w:after="100"/>
        <w:ind w:right="0"/>
        <w:jc w:val="left"/>
        <w:rPr>
          <w:rtl w:val="0"/>
          <w:lang w:val="en-US"/>
        </w:rPr>
      </w:pPr>
      <w:r>
        <w:rPr>
          <w:rStyle w:val="Нет A"/>
          <w:rtl w:val="0"/>
          <w:lang w:val="en-US"/>
        </w:rPr>
        <w:t>Тромбоз центральной вены сетчатки</w:t>
      </w:r>
      <w:r>
        <w:rPr>
          <w:rStyle w:val="Нет A"/>
          <w:rtl w:val="0"/>
          <w:lang w:val="en-US"/>
        </w:rPr>
        <w:t>.</w:t>
      </w:r>
    </w:p>
    <w:p>
      <w:pPr>
        <w:pStyle w:val="Обычный"/>
        <w:numPr>
          <w:ilvl w:val="0"/>
          <w:numId w:val="13"/>
        </w:numPr>
        <w:bidi w:val="0"/>
        <w:spacing w:before="100" w:after="100"/>
        <w:ind w:right="0"/>
        <w:jc w:val="left"/>
        <w:rPr>
          <w:rtl w:val="0"/>
          <w:lang w:val="en-US"/>
        </w:rPr>
      </w:pPr>
      <w:r>
        <w:rPr>
          <w:rStyle w:val="Нет A"/>
          <w:rtl w:val="0"/>
          <w:lang w:val="en-US"/>
        </w:rPr>
        <w:t>Неврит зрительного нерва</w:t>
      </w:r>
      <w:r>
        <w:rPr>
          <w:rStyle w:val="Нет A"/>
          <w:rtl w:val="0"/>
          <w:lang w:val="en-US"/>
        </w:rPr>
        <w:t>.</w:t>
      </w:r>
    </w:p>
    <w:p>
      <w:pPr>
        <w:pStyle w:val="Обычный"/>
        <w:numPr>
          <w:ilvl w:val="0"/>
          <w:numId w:val="13"/>
        </w:numPr>
        <w:bidi w:val="0"/>
        <w:spacing w:before="100" w:after="100"/>
        <w:ind w:right="0"/>
        <w:jc w:val="left"/>
        <w:rPr>
          <w:rtl w:val="0"/>
          <w:lang w:val="en-US"/>
        </w:rPr>
      </w:pPr>
      <w:r>
        <w:rPr>
          <w:rStyle w:val="Нет A"/>
          <w:rtl w:val="0"/>
          <w:lang w:val="en-US"/>
        </w:rPr>
        <w:t>Ранения век</w:t>
      </w:r>
      <w:r>
        <w:rPr>
          <w:rStyle w:val="Нет A"/>
          <w:rtl w:val="0"/>
          <w:lang w:val="en-US"/>
        </w:rPr>
        <w:t>.</w:t>
      </w:r>
    </w:p>
    <w:p>
      <w:pPr>
        <w:pStyle w:val="Обычный"/>
        <w:numPr>
          <w:ilvl w:val="0"/>
          <w:numId w:val="13"/>
        </w:numPr>
        <w:bidi w:val="0"/>
        <w:spacing w:before="100" w:after="100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Инородные тела роговицы и коньюнктивы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13"/>
        </w:numPr>
        <w:bidi w:val="0"/>
        <w:spacing w:before="100" w:after="100"/>
        <w:ind w:right="0"/>
        <w:jc w:val="left"/>
        <w:rPr>
          <w:rtl w:val="0"/>
          <w:lang w:val="en-US"/>
        </w:rPr>
      </w:pPr>
      <w:r>
        <w:rPr>
          <w:rStyle w:val="Нет A"/>
          <w:rtl w:val="0"/>
          <w:lang w:val="en-US"/>
        </w:rPr>
        <w:t>Проникающие ранения глазного яблока</w:t>
      </w:r>
      <w:r>
        <w:rPr>
          <w:rStyle w:val="Нет A"/>
          <w:rtl w:val="0"/>
          <w:lang w:val="en-US"/>
        </w:rPr>
        <w:t>.</w:t>
      </w:r>
    </w:p>
    <w:p>
      <w:pPr>
        <w:pStyle w:val="Обычный"/>
        <w:numPr>
          <w:ilvl w:val="0"/>
          <w:numId w:val="13"/>
        </w:numPr>
        <w:bidi w:val="0"/>
        <w:spacing w:before="100" w:after="100"/>
        <w:ind w:right="0"/>
        <w:jc w:val="left"/>
        <w:rPr>
          <w:rtl w:val="0"/>
          <w:lang w:val="en-US"/>
        </w:rPr>
      </w:pPr>
      <w:r>
        <w:rPr>
          <w:rStyle w:val="Нет A"/>
          <w:rtl w:val="0"/>
          <w:lang w:val="en-US"/>
        </w:rPr>
        <w:t>Инородные тела внутри глаза</w:t>
      </w:r>
      <w:r>
        <w:rPr>
          <w:rStyle w:val="Нет A"/>
          <w:rtl w:val="0"/>
          <w:lang w:val="en-US"/>
        </w:rPr>
        <w:t>.</w:t>
      </w:r>
    </w:p>
    <w:p>
      <w:pPr>
        <w:pStyle w:val="Обычный"/>
        <w:numPr>
          <w:ilvl w:val="0"/>
          <w:numId w:val="13"/>
        </w:numPr>
        <w:bidi w:val="0"/>
        <w:spacing w:before="100" w:after="100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 xml:space="preserve">Тупые травмы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контузии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глазного яблока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13"/>
        </w:numPr>
        <w:bidi w:val="0"/>
        <w:spacing w:before="100" w:after="100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Эрозия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субконьюктивальный разрыв склеры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гифема и гемофтальм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13"/>
        </w:numPr>
        <w:bidi w:val="0"/>
        <w:spacing w:before="100" w:after="100"/>
        <w:ind w:right="0"/>
        <w:jc w:val="left"/>
        <w:rPr>
          <w:rtl w:val="0"/>
          <w:lang w:val="en-US"/>
        </w:rPr>
      </w:pPr>
      <w:r>
        <w:rPr>
          <w:rStyle w:val="Нет A"/>
          <w:rtl w:val="0"/>
          <w:lang w:val="en-US"/>
        </w:rPr>
        <w:t>Ожоги органа зрения</w:t>
      </w:r>
      <w:r>
        <w:rPr>
          <w:rStyle w:val="Нет A"/>
          <w:rtl w:val="0"/>
          <w:lang w:val="en-US"/>
        </w:rPr>
        <w:t xml:space="preserve">. </w:t>
      </w:r>
    </w:p>
    <w:p>
      <w:pPr>
        <w:pStyle w:val="Обычный"/>
        <w:spacing w:before="100" w:after="100"/>
      </w:pPr>
      <w:r>
        <w:rPr>
          <w:rStyle w:val="Нет A"/>
          <w:rtl w:val="0"/>
          <w:lang w:val="en-US"/>
        </w:rPr>
        <w:t>Критерии оценки</w:t>
      </w:r>
      <w:r>
        <w:rPr>
          <w:rStyle w:val="Нет A"/>
          <w:rtl w:val="0"/>
          <w:lang w:val="en-US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«Отлично» </w:t>
      </w:r>
      <w:r>
        <w:rPr>
          <w:rStyle w:val="Нет"/>
          <w:rtl w:val="0"/>
          <w:lang w:val="ru-RU"/>
        </w:rPr>
        <w:t xml:space="preserve">(90-100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состояния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описаны ключевые вопросы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«Хорошо» </w:t>
      </w:r>
      <w:r>
        <w:rPr>
          <w:rStyle w:val="Нет"/>
          <w:rtl w:val="0"/>
          <w:lang w:val="ru-RU"/>
        </w:rPr>
        <w:t xml:space="preserve">(80-89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состояния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«Удовлетворительно» </w:t>
      </w:r>
      <w:r>
        <w:rPr>
          <w:rStyle w:val="Нет"/>
          <w:rtl w:val="0"/>
          <w:lang w:val="ru-RU"/>
        </w:rPr>
        <w:t xml:space="preserve">(70-79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но не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состояния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«Неудовлетворительно» </w:t>
      </w:r>
      <w:r>
        <w:rPr>
          <w:rStyle w:val="Нет"/>
          <w:rtl w:val="0"/>
          <w:lang w:val="ru-RU"/>
        </w:rPr>
        <w:t xml:space="preserve">(0-69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не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неверно истолковано состояние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 затронуты ключевые вопросы темы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b w:val="1"/>
          <w:bCs w:val="1"/>
          <w:rtl w:val="0"/>
          <w:lang w:val="ru-RU"/>
        </w:rPr>
        <w:t>модуль по терминам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1. </w:t>
      </w:r>
      <w:r>
        <w:rPr>
          <w:rStyle w:val="Нет"/>
          <w:rtl w:val="0"/>
          <w:lang w:val="ru-RU"/>
        </w:rPr>
        <w:t>Катаракта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2. </w:t>
      </w:r>
      <w:r>
        <w:rPr>
          <w:rStyle w:val="Нет"/>
          <w:rtl w:val="0"/>
          <w:lang w:val="ru-RU"/>
        </w:rPr>
        <w:t>Глаукома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3. </w:t>
      </w:r>
      <w:r>
        <w:rPr>
          <w:rStyle w:val="Нет"/>
          <w:rtl w:val="0"/>
          <w:lang w:val="ru-RU"/>
        </w:rPr>
        <w:t>Ирит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4. </w:t>
      </w:r>
      <w:r>
        <w:rPr>
          <w:rStyle w:val="Нет"/>
          <w:rtl w:val="0"/>
          <w:lang w:val="ru-RU"/>
        </w:rPr>
        <w:t>Иридоциклит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5. </w:t>
      </w:r>
      <w:r>
        <w:rPr>
          <w:rStyle w:val="Нет"/>
          <w:rtl w:val="0"/>
          <w:lang w:val="ru-RU"/>
        </w:rPr>
        <w:t>Страбизм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6. </w:t>
      </w:r>
      <w:r>
        <w:rPr>
          <w:rStyle w:val="Нет"/>
          <w:rtl w:val="0"/>
          <w:lang w:val="ru-RU"/>
        </w:rPr>
        <w:t>Кератит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7. </w:t>
      </w:r>
      <w:r>
        <w:rPr>
          <w:rStyle w:val="Нет"/>
          <w:rtl w:val="0"/>
          <w:lang w:val="ru-RU"/>
        </w:rPr>
        <w:t>Увеит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8. </w:t>
      </w:r>
      <w:r>
        <w:rPr>
          <w:rStyle w:val="Нет"/>
          <w:rtl w:val="0"/>
          <w:lang w:val="ru-RU"/>
        </w:rPr>
        <w:t>Колобома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9. </w:t>
      </w:r>
      <w:r>
        <w:rPr>
          <w:rStyle w:val="Нет"/>
          <w:rtl w:val="0"/>
          <w:lang w:val="ru-RU"/>
        </w:rPr>
        <w:t>Циклит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10. </w:t>
      </w:r>
      <w:r>
        <w:rPr>
          <w:rStyle w:val="Нет"/>
          <w:rtl w:val="0"/>
          <w:lang w:val="ru-RU"/>
        </w:rPr>
        <w:t>Гипопион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11. </w:t>
      </w:r>
      <w:r>
        <w:rPr>
          <w:rStyle w:val="Нет"/>
          <w:rtl w:val="0"/>
          <w:lang w:val="ru-RU"/>
        </w:rPr>
        <w:t>Гемофтальм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12. </w:t>
      </w:r>
      <w:r>
        <w:rPr>
          <w:rStyle w:val="Нет"/>
          <w:rtl w:val="0"/>
          <w:lang w:val="ru-RU"/>
        </w:rPr>
        <w:t>Пенализация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13. </w:t>
      </w:r>
      <w:r>
        <w:rPr>
          <w:rStyle w:val="Нет"/>
          <w:rtl w:val="0"/>
          <w:lang w:val="ru-RU"/>
        </w:rPr>
        <w:t>Скотома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14. </w:t>
      </w:r>
      <w:r>
        <w:rPr>
          <w:rStyle w:val="Нет"/>
          <w:rtl w:val="0"/>
          <w:lang w:val="ru-RU"/>
        </w:rPr>
        <w:t>Острота зрения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15. </w:t>
      </w:r>
      <w:r>
        <w:rPr>
          <w:rStyle w:val="Нет"/>
          <w:rtl w:val="0"/>
          <w:lang w:val="ru-RU"/>
        </w:rPr>
        <w:t>Периферическое зрение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16. </w:t>
      </w:r>
      <w:r>
        <w:rPr>
          <w:rStyle w:val="Нет"/>
          <w:rtl w:val="0"/>
          <w:lang w:val="ru-RU"/>
        </w:rPr>
        <w:t>Таблица Рабкина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17. </w:t>
      </w:r>
      <w:r>
        <w:rPr>
          <w:rStyle w:val="Нет"/>
          <w:rtl w:val="0"/>
          <w:lang w:val="ru-RU"/>
        </w:rPr>
        <w:t>Периметрия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18. </w:t>
      </w:r>
      <w:r>
        <w:rPr>
          <w:rStyle w:val="Нет"/>
          <w:rtl w:val="0"/>
          <w:lang w:val="ru-RU"/>
        </w:rPr>
        <w:t>Визометрия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19. </w:t>
      </w:r>
      <w:r>
        <w:rPr>
          <w:rStyle w:val="Нет"/>
          <w:rtl w:val="0"/>
          <w:lang w:val="ru-RU"/>
        </w:rPr>
        <w:t>Биомикроскопия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20. </w:t>
      </w:r>
      <w:r>
        <w:rPr>
          <w:rStyle w:val="Нет"/>
          <w:rtl w:val="0"/>
          <w:lang w:val="ru-RU"/>
        </w:rPr>
        <w:t>Гониоскопия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Критерии оценки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«Отлично» </w:t>
      </w:r>
      <w:r>
        <w:rPr>
          <w:rStyle w:val="Нет"/>
          <w:rtl w:val="0"/>
          <w:lang w:val="ru-RU"/>
        </w:rPr>
        <w:t xml:space="preserve">(90-100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терминов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рассмотрены ключевые вопросы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«Хорошо» </w:t>
      </w:r>
      <w:r>
        <w:rPr>
          <w:rStyle w:val="Нет"/>
          <w:rtl w:val="0"/>
          <w:lang w:val="ru-RU"/>
        </w:rPr>
        <w:t xml:space="preserve">(80-89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терминов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«Удовлетворительно» </w:t>
      </w:r>
      <w:r>
        <w:rPr>
          <w:rStyle w:val="Нет"/>
          <w:rtl w:val="0"/>
          <w:lang w:val="ru-RU"/>
        </w:rPr>
        <w:t xml:space="preserve">(70-79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но не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состояние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«Неудовлетворительно» </w:t>
      </w:r>
      <w:r>
        <w:rPr>
          <w:rStyle w:val="Нет"/>
          <w:rtl w:val="0"/>
          <w:lang w:val="ru-RU"/>
        </w:rPr>
        <w:t xml:space="preserve">(0-69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не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неверно истолкованы термины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 затронуты ключевые вопросы темы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- </w:t>
      </w:r>
      <w:r>
        <w:rPr>
          <w:rStyle w:val="Нет"/>
          <w:b w:val="1"/>
          <w:bCs w:val="1"/>
          <w:rtl w:val="0"/>
          <w:lang w:val="ru-RU"/>
        </w:rPr>
        <w:t>устный или письменный опрос</w:t>
      </w:r>
    </w:p>
    <w:p>
      <w:pPr>
        <w:pStyle w:val="Обычный"/>
        <w:spacing w:before="100" w:after="10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Примеры контрольных вопросов</w:t>
      </w:r>
      <w:r>
        <w:rPr>
          <w:rStyle w:val="Нет"/>
          <w:b w:val="1"/>
          <w:bCs w:val="1"/>
          <w:rtl w:val="0"/>
          <w:lang w:val="ru-RU"/>
        </w:rPr>
        <w:t>: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1. </w:t>
      </w:r>
      <w:r>
        <w:rPr>
          <w:rStyle w:val="Нет"/>
          <w:rtl w:val="0"/>
          <w:lang w:val="ru-RU"/>
        </w:rPr>
        <w:t>Анатомо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физиологические особенности роговицы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2. </w:t>
      </w:r>
      <w:r>
        <w:rPr>
          <w:rStyle w:val="Нет"/>
          <w:rtl w:val="0"/>
          <w:lang w:val="ru-RU"/>
        </w:rPr>
        <w:t>Классификация кератитов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3.</w:t>
      </w:r>
      <w:r>
        <w:rPr>
          <w:rStyle w:val="Нет"/>
          <w:rtl w:val="0"/>
          <w:lang w:val="ru-RU"/>
        </w:rPr>
        <w:t>Диагностика кератитов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4. </w:t>
      </w:r>
      <w:r>
        <w:rPr>
          <w:rStyle w:val="Нет"/>
          <w:rtl w:val="0"/>
          <w:lang w:val="ru-RU"/>
        </w:rPr>
        <w:t>Классификация катаракты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5. </w:t>
      </w:r>
      <w:r>
        <w:rPr>
          <w:rStyle w:val="Нет"/>
          <w:rtl w:val="0"/>
          <w:lang w:val="ru-RU"/>
        </w:rPr>
        <w:t>Анатомо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физиологические особенности сосудистой оболочки глаза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Критерии оценивания устных и письменных опросов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«Отлично» </w:t>
      </w:r>
      <w:r>
        <w:rPr>
          <w:rStyle w:val="Нет"/>
          <w:rtl w:val="0"/>
          <w:lang w:val="ru-RU"/>
        </w:rPr>
        <w:t xml:space="preserve">(90-100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ответа на вопрос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«Хорошо» </w:t>
      </w:r>
      <w:r>
        <w:rPr>
          <w:rStyle w:val="Нет"/>
          <w:rtl w:val="0"/>
          <w:lang w:val="ru-RU"/>
        </w:rPr>
        <w:t xml:space="preserve">(80-89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ответа на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«Удовлетворительно» </w:t>
      </w:r>
      <w:r>
        <w:rPr>
          <w:rStyle w:val="Нет"/>
          <w:rtl w:val="0"/>
          <w:lang w:val="ru-RU"/>
        </w:rPr>
        <w:t xml:space="preserve">(70-79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но не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частично верное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частично неверное толкование ответа на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«Неудовлетворительно» </w:t>
      </w:r>
      <w:r>
        <w:rPr>
          <w:rStyle w:val="Нет"/>
          <w:rtl w:val="0"/>
          <w:lang w:val="ru-RU"/>
        </w:rPr>
        <w:t xml:space="preserve">(0-69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не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 затронуты ключевые вопросы темы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tabs>
          <w:tab w:val="left" w:pos="720"/>
        </w:tabs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оценка умений</w:t>
      </w:r>
    </w:p>
    <w:p>
      <w:pPr>
        <w:pStyle w:val="Обычный"/>
        <w:tabs>
          <w:tab w:val="left" w:pos="720"/>
        </w:tabs>
        <w:ind w:firstLine="709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Для оценивания результатов обучения в виде </w:t>
      </w:r>
      <w:r>
        <w:rPr>
          <w:rStyle w:val="Нет"/>
          <w:b w:val="1"/>
          <w:bCs w:val="1"/>
          <w:rtl w:val="0"/>
          <w:lang w:val="ru-RU"/>
        </w:rPr>
        <w:t xml:space="preserve">умений </w:t>
      </w:r>
      <w:r>
        <w:rPr>
          <w:rStyle w:val="Нет"/>
          <w:rtl w:val="0"/>
          <w:lang w:val="ru-RU"/>
        </w:rPr>
        <w:t>используются следующие типы контроля</w:t>
      </w:r>
      <w:r>
        <w:rPr>
          <w:rStyle w:val="Нет"/>
          <w:rtl w:val="0"/>
          <w:lang w:val="ru-RU"/>
        </w:rPr>
        <w:t>:</w:t>
      </w:r>
    </w:p>
    <w:p>
      <w:pPr>
        <w:pStyle w:val="Обычный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– решение ситуационных задач</w:t>
      </w:r>
      <w:r>
        <w:rPr>
          <w:rStyle w:val="Нет"/>
          <w:b w:val="1"/>
          <w:bCs w:val="1"/>
          <w:rtl w:val="0"/>
          <w:lang w:val="ru-RU"/>
        </w:rPr>
        <w:t>;</w:t>
      </w:r>
    </w:p>
    <w:p>
      <w:pPr>
        <w:pStyle w:val="Обычный"/>
        <w:ind w:firstLine="709"/>
        <w:jc w:val="both"/>
        <w:outlineLvl w:val="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Образцы ситуационных задач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rtl w:val="0"/>
          <w:lang w:val="ru-RU"/>
        </w:rPr>
        <w:t>1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Больной </w:t>
      </w:r>
      <w:r>
        <w:rPr>
          <w:rStyle w:val="Нет"/>
          <w:rtl w:val="0"/>
          <w:lang w:val="ru-RU"/>
        </w:rPr>
        <w:t xml:space="preserve">25 </w:t>
      </w:r>
      <w:r>
        <w:rPr>
          <w:rStyle w:val="Нет"/>
          <w:rtl w:val="0"/>
          <w:lang w:val="ru-RU"/>
        </w:rPr>
        <w:t>лет обратился с жалобой на 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резь в правом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ощущение инородного тела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небольшую светобоязнь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Это состояние длится почти неделю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Затем такие же ощущения появились и во втором глазу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До появления этих симптомов были незначительные катаральные явления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rStyle w:val="Нет A"/>
        </w:rPr>
      </w:pPr>
      <w:r>
        <w:rPr>
          <w:rStyle w:val="Нет"/>
          <w:rtl w:val="0"/>
          <w:lang w:val="ru-RU"/>
        </w:rPr>
        <w:t>Объективно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OU</w:t>
      </w: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выраженная гиперемия конъюнктивы век и переходных складок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отек нижней переходной складки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отдельные фолликулы и мелкоточечные геморрагии больше выраженные справа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 роговице на периферии – отдельные субэпителиальные монетовидные инфильтраты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Остальные оптические среды прозрачны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Радужка не изменена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Отмечена регионарная лимфоаденопатия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Острота зрения правого глаза</w:t>
      </w:r>
      <w:r>
        <w:rPr>
          <w:rStyle w:val="Нет"/>
          <w:rtl w:val="0"/>
          <w:lang w:val="ru-RU"/>
        </w:rPr>
        <w:t xml:space="preserve">=0,8-0,9, </w:t>
      </w:r>
      <w:r>
        <w:rPr>
          <w:rStyle w:val="Нет"/>
          <w:rtl w:val="0"/>
          <w:lang w:val="ru-RU"/>
        </w:rPr>
        <w:t xml:space="preserve">левого – </w:t>
      </w:r>
      <w:r>
        <w:rPr>
          <w:rStyle w:val="Нет"/>
          <w:rtl w:val="0"/>
          <w:lang w:val="ru-RU"/>
        </w:rPr>
        <w:t>0,9-1,0.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Ваш предположительный диагноз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Какую лабораторную диагностику следует провести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Рекомендуемое лечение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Как долго иногда приходиться наблюдать больного и почему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?</w:t>
      </w:r>
    </w:p>
    <w:p>
      <w:pPr>
        <w:pStyle w:val="Обычный"/>
        <w:ind w:firstLine="720"/>
        <w:jc w:val="both"/>
        <w:rPr>
          <w:rStyle w:val="Нет A"/>
          <w:lang w:val="ru-RU"/>
        </w:rPr>
      </w:pP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:</w:t>
      </w:r>
      <w:r>
        <w:rPr>
          <w:rStyle w:val="Нет"/>
          <w:rtl w:val="0"/>
          <w:lang w:val="ru-RU"/>
        </w:rPr>
        <w:t xml:space="preserve"> аденовирусный кератоконъюнктивит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Следует провести вирусологическое и цитологическое исследование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Лечение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 xml:space="preserve">закапывание </w:t>
      </w:r>
      <w:r>
        <w:rPr>
          <w:rStyle w:val="Нет"/>
          <w:rtl w:val="0"/>
          <w:lang w:val="ru-RU"/>
        </w:rPr>
        <w:t xml:space="preserve">0,25% </w:t>
      </w:r>
      <w:r>
        <w:rPr>
          <w:rStyle w:val="Нет"/>
          <w:rtl w:val="0"/>
          <w:lang w:val="ru-RU"/>
        </w:rPr>
        <w:t xml:space="preserve">раствора левомицетина </w:t>
      </w:r>
      <w:r>
        <w:rPr>
          <w:rStyle w:val="Нет"/>
          <w:rtl w:val="0"/>
          <w:lang w:val="ru-RU"/>
        </w:rPr>
        <w:t xml:space="preserve">5 </w:t>
      </w:r>
      <w:r>
        <w:rPr>
          <w:rStyle w:val="Нет"/>
          <w:rtl w:val="0"/>
          <w:lang w:val="ru-RU"/>
        </w:rPr>
        <w:t>раз в день</w:t>
      </w:r>
      <w:r>
        <w:rPr>
          <w:rStyle w:val="Нет"/>
          <w:rtl w:val="0"/>
          <w:lang w:val="ru-RU"/>
        </w:rPr>
        <w:t xml:space="preserve">,  </w:t>
      </w:r>
      <w:r>
        <w:rPr>
          <w:rStyle w:val="Нет"/>
          <w:rtl w:val="0"/>
          <w:lang w:val="ru-RU"/>
        </w:rPr>
        <w:t xml:space="preserve">офтальмоферон до </w:t>
      </w:r>
      <w:r>
        <w:rPr>
          <w:rStyle w:val="Нет"/>
          <w:rtl w:val="0"/>
          <w:lang w:val="ru-RU"/>
        </w:rPr>
        <w:t xml:space="preserve">6-8 </w:t>
      </w:r>
      <w:r>
        <w:rPr>
          <w:rStyle w:val="Нет"/>
          <w:rtl w:val="0"/>
          <w:lang w:val="ru-RU"/>
        </w:rPr>
        <w:t xml:space="preserve">раз в сутки или  раствора полудана </w:t>
      </w:r>
      <w:r>
        <w:rPr>
          <w:rStyle w:val="Нет"/>
          <w:rtl w:val="0"/>
          <w:lang w:val="ru-RU"/>
        </w:rPr>
        <w:t xml:space="preserve">(100 </w:t>
      </w:r>
      <w:r>
        <w:rPr>
          <w:rStyle w:val="Нет"/>
          <w:rtl w:val="0"/>
          <w:lang w:val="ru-RU"/>
        </w:rPr>
        <w:t xml:space="preserve">ЕД на </w:t>
      </w:r>
      <w:r>
        <w:rPr>
          <w:rStyle w:val="Нет"/>
          <w:rtl w:val="0"/>
          <w:lang w:val="ru-RU"/>
        </w:rPr>
        <w:t xml:space="preserve">5,0 </w:t>
      </w:r>
      <w:r>
        <w:rPr>
          <w:rStyle w:val="Нет"/>
          <w:rtl w:val="0"/>
          <w:lang w:val="ru-RU"/>
        </w:rPr>
        <w:t>мл дистиллированной воды</w:t>
      </w:r>
      <w:r>
        <w:rPr>
          <w:rStyle w:val="Нет"/>
          <w:rtl w:val="0"/>
          <w:lang w:val="ru-RU"/>
        </w:rPr>
        <w:t xml:space="preserve">, 6 </w:t>
      </w:r>
      <w:r>
        <w:rPr>
          <w:rStyle w:val="Нет"/>
          <w:rtl w:val="0"/>
          <w:lang w:val="ru-RU"/>
        </w:rPr>
        <w:t>раз в день</w:t>
      </w:r>
      <w:r>
        <w:rPr>
          <w:rStyle w:val="Нет"/>
          <w:rtl w:val="0"/>
          <w:lang w:val="ru-RU"/>
        </w:rPr>
        <w:t xml:space="preserve">), 3 </w:t>
      </w:r>
      <w:r>
        <w:rPr>
          <w:rStyle w:val="Нет"/>
          <w:rtl w:val="0"/>
          <w:lang w:val="ru-RU"/>
        </w:rPr>
        <w:t xml:space="preserve">раза в день закладывают </w:t>
      </w:r>
      <w:r>
        <w:rPr>
          <w:rStyle w:val="Нет"/>
          <w:rtl w:val="0"/>
          <w:lang w:val="ru-RU"/>
        </w:rPr>
        <w:t xml:space="preserve">3% </w:t>
      </w:r>
      <w:r>
        <w:rPr>
          <w:rStyle w:val="Нет"/>
          <w:rtl w:val="0"/>
          <w:lang w:val="ru-RU"/>
        </w:rPr>
        <w:t>мазь ацикловир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показаны иммунокорректоры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витамины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Наблюдать за больными приходиться иногда и до года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к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монетовидные инфильтраты идут с периферии к центру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что снижает зрение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рассасываются они очень медленно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поэтому необходимо наблюдать за пациентами и своевременно корректировать лечение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 A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            Задача №</w:t>
      </w:r>
      <w:r>
        <w:rPr>
          <w:rStyle w:val="Нет"/>
          <w:b w:val="1"/>
          <w:bCs w:val="1"/>
          <w:rtl w:val="0"/>
          <w:lang w:val="ru-RU"/>
        </w:rPr>
        <w:t>2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Больная К</w:t>
      </w:r>
      <w:r>
        <w:rPr>
          <w:rStyle w:val="Нет"/>
          <w:rtl w:val="0"/>
          <w:lang w:val="ru-RU"/>
        </w:rPr>
        <w:t xml:space="preserve">. 59 </w:t>
      </w:r>
      <w:r>
        <w:rPr>
          <w:rStyle w:val="Нет"/>
          <w:rtl w:val="0"/>
          <w:lang w:val="ru-RU"/>
        </w:rPr>
        <w:t>лет обратилась с жалобами на сильнейшие боли в правом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иррадиирующие в правую половину головы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челюсти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зубы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тошноту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рвоту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Глаз заболел внезапно после нервного потрясения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При объективном осмотре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правый глаз – застойная инъекция глазного яблока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роговица мутная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передняя камера мелкая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зрачок широкий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глубжележащие среды за флером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ВГД</w:t>
      </w:r>
      <w:r>
        <w:rPr>
          <w:rStyle w:val="Нет"/>
          <w:rtl w:val="0"/>
          <w:lang w:val="ru-RU"/>
        </w:rPr>
        <w:t xml:space="preserve">=43 </w:t>
      </w:r>
      <w:r>
        <w:rPr>
          <w:rStyle w:val="Нет"/>
          <w:rtl w:val="0"/>
          <w:lang w:val="ru-RU"/>
        </w:rPr>
        <w:t>мм рт ст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 xml:space="preserve">Острота зрения </w:t>
      </w:r>
      <w:r>
        <w:rPr>
          <w:rStyle w:val="Нет"/>
          <w:rtl w:val="0"/>
          <w:lang w:val="ru-RU"/>
        </w:rPr>
        <w:t xml:space="preserve">0,1, </w:t>
      </w:r>
      <w:r>
        <w:rPr>
          <w:rStyle w:val="Нет"/>
          <w:rtl w:val="0"/>
          <w:lang w:val="ru-RU"/>
        </w:rPr>
        <w:t>не корригирует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Левый глаз – передний отрезок в норме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среды прозрачны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глазное дно в норме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Передняя камера мелкая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Острота зрения </w:t>
      </w:r>
      <w:r>
        <w:rPr>
          <w:rStyle w:val="Нет"/>
          <w:rtl w:val="0"/>
          <w:lang w:val="ru-RU"/>
        </w:rPr>
        <w:t xml:space="preserve">= 1,0. </w:t>
      </w:r>
      <w:r>
        <w:rPr>
          <w:rStyle w:val="Нет"/>
          <w:rtl w:val="0"/>
          <w:lang w:val="ru-RU"/>
        </w:rPr>
        <w:t>При гониоскопии на обоих глазах – угол передней камеры закрыт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после надавливания гониоскопом на роговицу стали видны все элементы угла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 xml:space="preserve">?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Чем объясняется полупрозрачность роговицы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Почему при надавливании гониоскопом на роговицу стали видны все элементы угла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Рекомендуемое лечение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 A"/>
          <w:lang w:val="ru-RU"/>
        </w:rPr>
      </w:pP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:</w:t>
      </w:r>
      <w:r>
        <w:rPr>
          <w:rStyle w:val="Нет"/>
          <w:rtl w:val="0"/>
          <w:lang w:val="ru-RU"/>
        </w:rPr>
        <w:t xml:space="preserve"> острый приступ закрытоугольной глаукомы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Полупрозрачность роговицы объясняется ее отеком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Все элементы угла стали видны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к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 данном случае блок угла передней камеры функциональный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не органический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Рекомендуется в первые </w:t>
      </w:r>
      <w:r>
        <w:rPr>
          <w:rStyle w:val="Нет"/>
          <w:rtl w:val="0"/>
          <w:lang w:val="ru-RU"/>
        </w:rPr>
        <w:t xml:space="preserve">2 </w:t>
      </w:r>
      <w:r>
        <w:rPr>
          <w:rStyle w:val="Нет"/>
          <w:rtl w:val="0"/>
          <w:lang w:val="ru-RU"/>
        </w:rPr>
        <w:t xml:space="preserve">часа закапывать в конъюнктивальный мешок каждые </w:t>
      </w:r>
      <w:r>
        <w:rPr>
          <w:rStyle w:val="Нет"/>
          <w:rtl w:val="0"/>
          <w:lang w:val="ru-RU"/>
        </w:rPr>
        <w:t xml:space="preserve">15 </w:t>
      </w:r>
      <w:r>
        <w:rPr>
          <w:rStyle w:val="Нет"/>
          <w:rtl w:val="0"/>
          <w:lang w:val="ru-RU"/>
        </w:rPr>
        <w:t xml:space="preserve">минут </w:t>
      </w:r>
      <w:r>
        <w:rPr>
          <w:rStyle w:val="Нет"/>
          <w:rtl w:val="0"/>
          <w:lang w:val="ru-RU"/>
        </w:rPr>
        <w:t xml:space="preserve">2% </w:t>
      </w:r>
      <w:r>
        <w:rPr>
          <w:rStyle w:val="Нет"/>
          <w:rtl w:val="0"/>
          <w:lang w:val="ru-RU"/>
        </w:rPr>
        <w:t>раствор пилокарпина гидрохлорида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диакарб </w:t>
      </w:r>
      <w:r>
        <w:rPr>
          <w:rStyle w:val="Нет"/>
          <w:rtl w:val="0"/>
          <w:lang w:val="ru-RU"/>
        </w:rPr>
        <w:t>0,25</w:t>
      </w:r>
      <w:r>
        <w:rPr>
          <w:rStyle w:val="Нет"/>
          <w:rtl w:val="0"/>
          <w:lang w:val="ru-RU"/>
        </w:rPr>
        <w:t xml:space="preserve">г или осмотический диуретик глицерол </w:t>
      </w:r>
      <w:r>
        <w:rPr>
          <w:rStyle w:val="Нет"/>
          <w:rtl w:val="0"/>
          <w:lang w:val="ru-RU"/>
        </w:rPr>
        <w:t xml:space="preserve">50% </w:t>
      </w:r>
      <w:r>
        <w:rPr>
          <w:rStyle w:val="Нет"/>
          <w:rtl w:val="0"/>
          <w:lang w:val="ru-RU"/>
        </w:rPr>
        <w:t xml:space="preserve">раствор </w:t>
      </w:r>
      <w:r>
        <w:rPr>
          <w:rStyle w:val="Нет"/>
          <w:rtl w:val="0"/>
          <w:lang w:val="ru-RU"/>
        </w:rPr>
        <w:t xml:space="preserve">1,5 </w:t>
      </w:r>
      <w:r>
        <w:rPr>
          <w:rStyle w:val="Нет"/>
          <w:rtl w:val="0"/>
          <w:lang w:val="ru-RU"/>
        </w:rPr>
        <w:t xml:space="preserve">г на </w:t>
      </w:r>
      <w:r>
        <w:rPr>
          <w:rStyle w:val="Нет"/>
          <w:rtl w:val="0"/>
          <w:lang w:val="ru-RU"/>
        </w:rPr>
        <w:t xml:space="preserve">1 </w:t>
      </w:r>
      <w:r>
        <w:rPr>
          <w:rStyle w:val="Нет"/>
          <w:rtl w:val="0"/>
          <w:lang w:val="ru-RU"/>
        </w:rPr>
        <w:t>кг веса больного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можно поставить горчичники на затылок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икроножные мышцы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Больного следует направить в специализированное учреждение для продолжения купирования приступа и последующего оперативного лечения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 A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rtl w:val="0"/>
          <w:lang w:val="ru-RU"/>
        </w:rPr>
        <w:t>3</w:t>
      </w:r>
    </w:p>
    <w:p>
      <w:pPr>
        <w:pStyle w:val="Обычный"/>
        <w:ind w:firstLine="720"/>
        <w:jc w:val="both"/>
        <w:outlineLvl w:val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К окулисту обратился больной с жалобами на чувство инородного тела в правом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покраснение глаза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Три дня назад он наткнулся глазом на ветку дерева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Неприятные ощущения как будто бы прошли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сегодня утром опять появилось чувство инородного тела и покраснение глаза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При осмотре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 xml:space="preserve">острота зрения правого глаза </w:t>
      </w:r>
      <w:r>
        <w:rPr>
          <w:rStyle w:val="Нет"/>
          <w:rtl w:val="0"/>
          <w:lang w:val="ru-RU"/>
        </w:rPr>
        <w:t xml:space="preserve">= 0,6, </w:t>
      </w:r>
      <w:r>
        <w:rPr>
          <w:rStyle w:val="Нет"/>
          <w:rtl w:val="0"/>
          <w:lang w:val="ru-RU"/>
        </w:rPr>
        <w:t>не корригирует</w:t>
      </w:r>
      <w:r>
        <w:rPr>
          <w:rStyle w:val="Нет"/>
          <w:rtl w:val="0"/>
          <w:lang w:val="ru-RU"/>
        </w:rPr>
        <w:t xml:space="preserve">; </w:t>
      </w:r>
      <w:r>
        <w:rPr>
          <w:rStyle w:val="Нет"/>
          <w:rtl w:val="0"/>
          <w:lang w:val="ru-RU"/>
        </w:rPr>
        <w:t xml:space="preserve">левого </w:t>
      </w:r>
      <w:r>
        <w:rPr>
          <w:rStyle w:val="Нет"/>
          <w:rtl w:val="0"/>
          <w:lang w:val="ru-RU"/>
        </w:rPr>
        <w:t>= 1,0.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Правый глаз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выраженная перикорнеальная инъекция глазного яблока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При биомикроскопии видна группа мелких пузырьков в эпителии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которые имеют форму веточки дерева с утолщениями по ходу инфильтратов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Инфильтраты серого цвета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окрашиваются флюоресцеином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Чувствительность роговицы снижена на обоих глазах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Радужка спокойна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зрачок правильной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округлой формы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ВГД пальпаторно в норме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Левый глаз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без видимой патологии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ВГД пальпаторно в норме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 xml:space="preserve">? 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Его обоснование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Назначьте лечение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 A"/>
          <w:lang w:val="ru-RU"/>
        </w:rPr>
      </w:pP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:</w:t>
      </w:r>
      <w:r>
        <w:rPr>
          <w:rStyle w:val="Нет"/>
          <w:rtl w:val="0"/>
          <w:lang w:val="ru-RU"/>
        </w:rPr>
        <w:t xml:space="preserve"> герпетический древовидный кератит правого глаза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Диагноз поставлен на основании того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что провоцирующим фактором была микротравма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инфильтрат имеют форму веточки дерева с характерными утолщениями помутнений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Снижена чувствительность роговицы не только на одном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но и на втором глазу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Лечение комплексное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 xml:space="preserve">Местно – </w:t>
      </w:r>
      <w:r>
        <w:rPr>
          <w:rStyle w:val="Нет"/>
          <w:rtl w:val="0"/>
          <w:lang w:val="ru-RU"/>
        </w:rPr>
        <w:t xml:space="preserve">3 % </w:t>
      </w:r>
      <w:r>
        <w:rPr>
          <w:rStyle w:val="Нет"/>
          <w:rtl w:val="0"/>
          <w:lang w:val="ru-RU"/>
        </w:rPr>
        <w:t>мазь «Ацикловир»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инстилляции – «Офтальмоферон» </w:t>
      </w:r>
      <w:r>
        <w:rPr>
          <w:rStyle w:val="Нет"/>
          <w:rtl w:val="0"/>
          <w:lang w:val="ru-RU"/>
        </w:rPr>
        <w:t xml:space="preserve">6-8 </w:t>
      </w:r>
      <w:r>
        <w:rPr>
          <w:rStyle w:val="Нет"/>
          <w:rtl w:val="0"/>
          <w:lang w:val="ru-RU"/>
        </w:rPr>
        <w:t xml:space="preserve">раз в день или полудан </w:t>
      </w:r>
      <w:r>
        <w:rPr>
          <w:rStyle w:val="Нет"/>
          <w:rtl w:val="0"/>
          <w:lang w:val="ru-RU"/>
        </w:rPr>
        <w:t xml:space="preserve">4 </w:t>
      </w:r>
      <w:r>
        <w:rPr>
          <w:rStyle w:val="Нет"/>
          <w:rtl w:val="0"/>
          <w:lang w:val="ru-RU"/>
        </w:rPr>
        <w:t>раза в день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Полудан так же возможно вводить под конъюнктиву по </w:t>
      </w:r>
      <w:r>
        <w:rPr>
          <w:rStyle w:val="Нет"/>
          <w:rtl w:val="0"/>
          <w:lang w:val="ru-RU"/>
        </w:rPr>
        <w:t xml:space="preserve">0,5 </w:t>
      </w:r>
      <w:r>
        <w:rPr>
          <w:rStyle w:val="Нет"/>
          <w:rtl w:val="0"/>
          <w:lang w:val="ru-RU"/>
        </w:rPr>
        <w:t xml:space="preserve">мл на курс от </w:t>
      </w:r>
      <w:r>
        <w:rPr>
          <w:rStyle w:val="Нет"/>
          <w:rtl w:val="0"/>
          <w:lang w:val="ru-RU"/>
        </w:rPr>
        <w:t xml:space="preserve">5 </w:t>
      </w:r>
      <w:r>
        <w:rPr>
          <w:rStyle w:val="Нет"/>
          <w:rtl w:val="0"/>
          <w:lang w:val="ru-RU"/>
        </w:rPr>
        <w:t xml:space="preserve">до </w:t>
      </w:r>
      <w:r>
        <w:rPr>
          <w:rStyle w:val="Нет"/>
          <w:rtl w:val="0"/>
          <w:lang w:val="ru-RU"/>
        </w:rPr>
        <w:t xml:space="preserve">25 </w:t>
      </w:r>
      <w:r>
        <w:rPr>
          <w:rStyle w:val="Нет"/>
          <w:rtl w:val="0"/>
          <w:lang w:val="ru-RU"/>
        </w:rPr>
        <w:t>инъекций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Для улучшения метаболических процессов – в</w:t>
      </w:r>
      <w:r>
        <w:rPr>
          <w:rStyle w:val="Нет"/>
          <w:rtl w:val="0"/>
          <w:lang w:val="ru-RU"/>
        </w:rPr>
        <w:t>/</w:t>
      </w:r>
      <w:r>
        <w:rPr>
          <w:rStyle w:val="Нет"/>
          <w:rtl w:val="0"/>
          <w:lang w:val="ru-RU"/>
        </w:rPr>
        <w:t xml:space="preserve">м иммуномодулятор тималин по </w:t>
      </w:r>
      <w:r>
        <w:rPr>
          <w:rStyle w:val="Нет"/>
          <w:rtl w:val="0"/>
          <w:lang w:val="ru-RU"/>
        </w:rPr>
        <w:t xml:space="preserve">10-30 </w:t>
      </w:r>
      <w:r>
        <w:rPr>
          <w:rStyle w:val="Нет"/>
          <w:rtl w:val="0"/>
          <w:lang w:val="ru-RU"/>
        </w:rPr>
        <w:t xml:space="preserve">мг ежедневно в течение </w:t>
      </w:r>
      <w:r>
        <w:rPr>
          <w:rStyle w:val="Нет"/>
          <w:rtl w:val="0"/>
          <w:lang w:val="ru-RU"/>
        </w:rPr>
        <w:t xml:space="preserve">20 </w:t>
      </w:r>
      <w:r>
        <w:rPr>
          <w:rStyle w:val="Нет"/>
          <w:rtl w:val="0"/>
          <w:lang w:val="ru-RU"/>
        </w:rPr>
        <w:t>дней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витамины В</w:t>
      </w:r>
      <w:r>
        <w:rPr>
          <w:rStyle w:val="Нет"/>
          <w:vertAlign w:val="subscript"/>
          <w:rtl w:val="0"/>
          <w:lang w:val="ru-RU"/>
        </w:rPr>
        <w:t>1</w:t>
      </w:r>
      <w:r>
        <w:rPr>
          <w:rStyle w:val="Нет"/>
          <w:rtl w:val="0"/>
          <w:lang w:val="ru-RU"/>
        </w:rPr>
        <w:t xml:space="preserve"> 5% </w:t>
      </w:r>
      <w:r>
        <w:rPr>
          <w:rStyle w:val="Нет"/>
          <w:rtl w:val="0"/>
          <w:lang w:val="ru-RU"/>
        </w:rPr>
        <w:t>раствор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</w:t>
      </w:r>
      <w:r>
        <w:rPr>
          <w:rStyle w:val="Нет"/>
          <w:vertAlign w:val="subscript"/>
          <w:rtl w:val="0"/>
          <w:lang w:val="ru-RU"/>
        </w:rPr>
        <w:t>2</w:t>
      </w:r>
      <w:r>
        <w:rPr>
          <w:rStyle w:val="Нет"/>
          <w:rtl w:val="0"/>
          <w:lang w:val="ru-RU"/>
        </w:rPr>
        <w:t xml:space="preserve"> 1 % </w:t>
      </w:r>
      <w:r>
        <w:rPr>
          <w:rStyle w:val="Нет"/>
          <w:rtl w:val="0"/>
          <w:lang w:val="ru-RU"/>
        </w:rPr>
        <w:t>раствор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внутрь аскорбиновую кислоту по </w:t>
      </w:r>
      <w:r>
        <w:rPr>
          <w:rStyle w:val="Нет"/>
          <w:rtl w:val="0"/>
          <w:lang w:val="ru-RU"/>
        </w:rPr>
        <w:t xml:space="preserve">0,1 2-3 </w:t>
      </w:r>
      <w:r>
        <w:rPr>
          <w:rStyle w:val="Нет"/>
          <w:rtl w:val="0"/>
          <w:lang w:val="ru-RU"/>
        </w:rPr>
        <w:t>раза в день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Для борьбы с вторичной инфекцией назначают местно антибиотики в виде капель и мазей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Для профилактики иридоциклита назначают мидриатики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При болях </w:t>
      </w: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анальгетики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Лечение следует проводить в стационаре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 случае неэффективности лечения показана кератопластика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rPr>
          <w:rStyle w:val="Нет"/>
          <w:b w:val="1"/>
          <w:bCs w:val="1"/>
          <w:lang w:val="ru-RU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tabs>
          <w:tab w:val="left" w:pos="720"/>
        </w:tabs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оценка навыков</w:t>
      </w:r>
    </w:p>
    <w:p>
      <w:pPr>
        <w:pStyle w:val="Обычный"/>
        <w:tabs>
          <w:tab w:val="left" w:pos="720"/>
        </w:tabs>
        <w:ind w:firstLine="709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Для оценивания результатов обучения в виде </w:t>
      </w:r>
      <w:r>
        <w:rPr>
          <w:rStyle w:val="Нет"/>
          <w:b w:val="1"/>
          <w:bCs w:val="1"/>
          <w:rtl w:val="0"/>
          <w:lang w:val="ru-RU"/>
        </w:rPr>
        <w:t xml:space="preserve">навыков </w:t>
      </w:r>
      <w:r>
        <w:rPr>
          <w:rStyle w:val="Нет"/>
          <w:rtl w:val="0"/>
          <w:lang w:val="ru-RU"/>
        </w:rPr>
        <w:t>используются следующие типы контроля</w:t>
      </w:r>
      <w:r>
        <w:rPr>
          <w:rStyle w:val="Нет"/>
          <w:rtl w:val="0"/>
          <w:lang w:val="ru-RU"/>
        </w:rPr>
        <w:t>:</w:t>
      </w:r>
    </w:p>
    <w:p>
      <w:pPr>
        <w:pStyle w:val="Обычный"/>
        <w:tabs>
          <w:tab w:val="left" w:pos="643"/>
          <w:tab w:val="left" w:pos="1080"/>
        </w:tabs>
        <w:jc w:val="both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– задания на принятие решения в нестандартной ситуации </w:t>
      </w:r>
      <w:r>
        <w:rPr>
          <w:rStyle w:val="Нет"/>
          <w:b w:val="1"/>
          <w:bCs w:val="1"/>
          <w:rtl w:val="0"/>
          <w:lang w:val="ru-RU"/>
        </w:rPr>
        <w:t>(</w:t>
      </w:r>
      <w:r>
        <w:rPr>
          <w:rStyle w:val="Нет"/>
          <w:b w:val="1"/>
          <w:bCs w:val="1"/>
          <w:rtl w:val="0"/>
          <w:lang w:val="ru-RU"/>
        </w:rPr>
        <w:t>ситуации выбора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многоальтернативности решений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проблемной ситуации</w:t>
      </w:r>
      <w:r>
        <w:rPr>
          <w:rStyle w:val="Нет"/>
          <w:b w:val="1"/>
          <w:bCs w:val="1"/>
          <w:rtl w:val="0"/>
          <w:lang w:val="ru-RU"/>
        </w:rPr>
        <w:t>);</w:t>
      </w:r>
    </w:p>
    <w:p>
      <w:pPr>
        <w:pStyle w:val="Обычный"/>
        <w:ind w:firstLine="709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Примеры</w:t>
      </w:r>
      <w:r>
        <w:rPr>
          <w:rStyle w:val="Нет"/>
          <w:rtl w:val="0"/>
          <w:lang w:val="ru-RU"/>
        </w:rPr>
        <w:t>:</w:t>
      </w: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caps w:val="1"/>
          <w:lang w:val="ru-RU"/>
        </w:rPr>
      </w:pPr>
      <w:r>
        <w:rPr>
          <w:rStyle w:val="Нет"/>
          <w:b w:val="1"/>
          <w:bCs w:val="1"/>
          <w:caps w:val="1"/>
          <w:rtl w:val="0"/>
          <w:lang w:val="ru-RU"/>
        </w:rPr>
        <w:t>Деловая игра №</w:t>
      </w:r>
      <w:r>
        <w:rPr>
          <w:rStyle w:val="Нет"/>
          <w:b w:val="1"/>
          <w:bCs w:val="1"/>
          <w:caps w:val="1"/>
          <w:rtl w:val="0"/>
          <w:lang w:val="ru-RU"/>
        </w:rPr>
        <w:t>1.</w:t>
      </w: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u w:val="single"/>
          <w:lang w:val="ru-RU"/>
        </w:rPr>
      </w:pP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Тема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Инородное тело роговицы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after="200" w:line="276" w:lineRule="auto"/>
        <w:jc w:val="both"/>
        <w:rPr>
          <w:rStyle w:val="Нет A"/>
        </w:rPr>
      </w:pPr>
      <w:r>
        <w:rPr>
          <w:rStyle w:val="Нет"/>
          <w:rtl w:val="0"/>
          <w:lang w:val="ru-RU"/>
        </w:rPr>
        <w:t>Концепция игры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Пациент А</w:t>
      </w:r>
      <w:r>
        <w:rPr>
          <w:rStyle w:val="Нет"/>
          <w:rtl w:val="0"/>
          <w:lang w:val="ru-RU"/>
        </w:rPr>
        <w:t xml:space="preserve">., 24 </w:t>
      </w:r>
      <w:r>
        <w:rPr>
          <w:rStyle w:val="Нет"/>
          <w:rtl w:val="0"/>
          <w:lang w:val="ru-RU"/>
        </w:rPr>
        <w:t>года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Работает строителем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Во время работы в правый глаз попало инородное тело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С момента травмы прошел час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Жалобы на боль в правом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покраснение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светобоязнь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ощущение инородного тела в глазу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Объективно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en-US"/>
        </w:rPr>
        <w:t>Vis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=0.7. </w:t>
      </w:r>
      <w:r>
        <w:rPr>
          <w:rStyle w:val="Нет"/>
          <w:rtl w:val="0"/>
          <w:lang w:val="ru-RU"/>
        </w:rPr>
        <w:t>Блефароспазм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смешанная инъекция конъюнктивы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на </w:t>
      </w:r>
      <w:r>
        <w:rPr>
          <w:rStyle w:val="Нет"/>
          <w:rtl w:val="0"/>
          <w:lang w:val="ru-RU"/>
        </w:rPr>
        <w:t>7-</w:t>
      </w:r>
      <w:r>
        <w:rPr>
          <w:rStyle w:val="Нет"/>
          <w:rtl w:val="0"/>
          <w:lang w:val="ru-RU"/>
        </w:rPr>
        <w:t xml:space="preserve">ми часах в </w:t>
      </w:r>
      <w:r>
        <w:rPr>
          <w:rStyle w:val="Нет"/>
          <w:rtl w:val="0"/>
          <w:lang w:val="ru-RU"/>
        </w:rPr>
        <w:t xml:space="preserve">2 </w:t>
      </w:r>
      <w:r>
        <w:rPr>
          <w:rStyle w:val="Нет"/>
          <w:rtl w:val="0"/>
          <w:lang w:val="ru-RU"/>
        </w:rPr>
        <w:t xml:space="preserve">мм то лимба в наружных слоях стромы роговицы инородное тело коричневого цвета диаметром </w:t>
      </w:r>
      <w:r>
        <w:rPr>
          <w:rStyle w:val="Нет"/>
          <w:rtl w:val="0"/>
          <w:lang w:val="ru-RU"/>
        </w:rPr>
        <w:t xml:space="preserve">1 </w:t>
      </w:r>
      <w:r>
        <w:rPr>
          <w:rStyle w:val="Нет"/>
          <w:rtl w:val="0"/>
          <w:lang w:val="ru-RU"/>
        </w:rPr>
        <w:t>мм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передняя камера средней глубины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влага прозрачная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радужная оболочка структурная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зрачок округлой формы </w:t>
      </w:r>
      <w:r>
        <w:rPr>
          <w:rStyle w:val="Нет"/>
          <w:rtl w:val="0"/>
          <w:lang w:val="ru-RU"/>
        </w:rPr>
        <w:t xml:space="preserve">4 </w:t>
      </w:r>
      <w:r>
        <w:rPr>
          <w:rStyle w:val="Нет"/>
          <w:rtl w:val="0"/>
          <w:lang w:val="ru-RU"/>
        </w:rPr>
        <w:t>мм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реакция на свет живая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рефлекс с глазного дна 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розовый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Роли</w:t>
      </w:r>
      <w:r>
        <w:rPr>
          <w:rStyle w:val="Нет"/>
          <w:rtl w:val="0"/>
          <w:lang w:val="ru-RU"/>
        </w:rPr>
        <w:t xml:space="preserve">: 1) </w:t>
      </w:r>
      <w:r>
        <w:rPr>
          <w:rStyle w:val="Нет"/>
          <w:rtl w:val="0"/>
          <w:lang w:val="ru-RU"/>
        </w:rPr>
        <w:t>врач общей практики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           2) </w:t>
      </w:r>
      <w:r>
        <w:rPr>
          <w:rStyle w:val="Нет"/>
          <w:rtl w:val="0"/>
          <w:lang w:val="ru-RU"/>
        </w:rPr>
        <w:t>врач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офтальмолог</w:t>
      </w:r>
    </w:p>
    <w:p>
      <w:pPr>
        <w:pStyle w:val="Обычный"/>
        <w:spacing w:after="200" w:line="276" w:lineRule="auto"/>
        <w:jc w:val="both"/>
        <w:rPr>
          <w:rStyle w:val="Нет A"/>
        </w:rPr>
      </w:pPr>
      <w:r>
        <w:rPr>
          <w:rStyle w:val="Нет A"/>
          <w:rtl w:val="0"/>
          <w:lang w:val="en-US"/>
        </w:rPr>
        <w:t>Ожидаемые результаты</w:t>
      </w:r>
      <w:r>
        <w:rPr>
          <w:rStyle w:val="Нет A"/>
          <w:rtl w:val="0"/>
          <w:lang w:val="en-US"/>
        </w:rPr>
        <w:t>.</w:t>
      </w:r>
    </w:p>
    <w:p>
      <w:pPr>
        <w:pStyle w:val="Обычный"/>
        <w:numPr>
          <w:ilvl w:val="0"/>
          <w:numId w:val="15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 общей практики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метод определения рефракции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пальпаторный метод определения давления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контрольный способ исследования поля зрения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скиаскопия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 бокового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фокального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освещения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комбинированный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бифокальный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метод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выворот века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флюоресцеиновая проба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офтальмоскопическое исследование проходящим светом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офтальмоскопия в обратном виде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 инородное тело роговицы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after="200" w:line="276" w:lineRule="auto"/>
        <w:ind w:left="426" w:hanging="426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      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 в правый глаз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мазь с антибиотиком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анальгетик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наложение монокулярной повязки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направление больного в специализированный медицинский центр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15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офтальмолог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органа зрения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 xml:space="preserve">рефрактометрия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и объективный методы</w:t>
      </w:r>
      <w:r>
        <w:rPr>
          <w:rStyle w:val="Нет"/>
          <w:rtl w:val="0"/>
          <w:lang w:val="ru-RU"/>
        </w:rPr>
        <w:t xml:space="preserve">)), </w:t>
      </w:r>
      <w:r>
        <w:rPr>
          <w:rStyle w:val="Нет"/>
          <w:rtl w:val="0"/>
          <w:lang w:val="ru-RU"/>
        </w:rPr>
        <w:t>компьютерная периметрия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тонометрия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бесконтактная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 xml:space="preserve">биомикроскопия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 использованием набора линз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выворот века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флюоресцеиновая проба</w:t>
      </w:r>
      <w:r>
        <w:rPr>
          <w:rStyle w:val="Нет"/>
          <w:rtl w:val="0"/>
          <w:lang w:val="ru-RU"/>
        </w:rPr>
        <w:t xml:space="preserve">,  </w:t>
      </w:r>
      <w:r>
        <w:rPr>
          <w:rStyle w:val="Нет"/>
          <w:rtl w:val="0"/>
          <w:lang w:val="ru-RU"/>
        </w:rPr>
        <w:t>офтальмоскопия в прямом виде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УЗИ глаза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рентгенологическое исследование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 Производственная травма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инородное тело роговицы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en-US"/>
        </w:rPr>
        <w:t>Удаление инородного тела с роговицы</w:t>
      </w:r>
      <w:r>
        <w:rPr>
          <w:rStyle w:val="Нет"/>
          <w:rtl w:val="0"/>
          <w:lang w:val="en-US"/>
        </w:rPr>
        <w:t xml:space="preserve">. 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       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мазей с антибиотиком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кераторегенераторов в правый глаз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наложение монокулярной повязки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направление больного на амбулаторное лечение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Рекомендации по профилактике травматизма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after="200" w:line="276" w:lineRule="auto"/>
        <w:jc w:val="both"/>
        <w:rPr>
          <w:rStyle w:val="Нет A"/>
          <w:lang w:val="ru-RU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caps w:val="1"/>
          <w:lang w:val="ru-RU"/>
        </w:rPr>
      </w:pPr>
      <w:r>
        <w:rPr>
          <w:rStyle w:val="Нет"/>
          <w:b w:val="1"/>
          <w:bCs w:val="1"/>
          <w:caps w:val="1"/>
          <w:rtl w:val="0"/>
          <w:lang w:val="ru-RU"/>
        </w:rPr>
        <w:t>Деловая игра №</w:t>
      </w:r>
      <w:r>
        <w:rPr>
          <w:rStyle w:val="Нет"/>
          <w:b w:val="1"/>
          <w:bCs w:val="1"/>
          <w:caps w:val="1"/>
          <w:rtl w:val="0"/>
          <w:lang w:val="ru-RU"/>
        </w:rPr>
        <w:t>2</w:t>
      </w: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u w:val="single"/>
          <w:lang w:val="ru-RU"/>
        </w:rPr>
      </w:pP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Тема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Проникающее ранение роговицы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after="200" w:line="276" w:lineRule="auto"/>
        <w:jc w:val="both"/>
        <w:rPr>
          <w:rStyle w:val="Нет A"/>
        </w:rPr>
      </w:pPr>
      <w:r>
        <w:rPr>
          <w:rStyle w:val="Нет"/>
          <w:rtl w:val="0"/>
          <w:lang w:val="ru-RU"/>
        </w:rPr>
        <w:t>Концепция игры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Пациент Д</w:t>
      </w:r>
      <w:r>
        <w:rPr>
          <w:rStyle w:val="Нет"/>
          <w:rtl w:val="0"/>
          <w:lang w:val="ru-RU"/>
        </w:rPr>
        <w:t xml:space="preserve">., 39 </w:t>
      </w:r>
      <w:r>
        <w:rPr>
          <w:rStyle w:val="Нет"/>
          <w:rtl w:val="0"/>
          <w:lang w:val="ru-RU"/>
        </w:rPr>
        <w:t>лет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Работает слесарем на заводе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На работе в левый глаз попало инородное тело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металлический осколок от сверла</w:t>
      </w:r>
      <w:r>
        <w:rPr>
          <w:rStyle w:val="Нет"/>
          <w:rtl w:val="0"/>
          <w:lang w:val="ru-RU"/>
        </w:rPr>
        <w:t xml:space="preserve">). </w:t>
      </w:r>
      <w:r>
        <w:rPr>
          <w:rStyle w:val="Нет"/>
          <w:rtl w:val="0"/>
          <w:lang w:val="ru-RU"/>
        </w:rPr>
        <w:t xml:space="preserve">С момента травмы прошло </w:t>
      </w:r>
      <w:r>
        <w:rPr>
          <w:rStyle w:val="Нет"/>
          <w:rtl w:val="0"/>
          <w:lang w:val="ru-RU"/>
        </w:rPr>
        <w:t>2</w:t>
      </w:r>
      <w:r>
        <w:rPr>
          <w:rStyle w:val="Нет"/>
          <w:rtl w:val="0"/>
          <w:lang w:val="ru-RU"/>
        </w:rPr>
        <w:t>часа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Жалобы на боль в левом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покраснение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светобоязнь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ощущение инородного тела в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резкое снижение зрения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Объективно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en-US"/>
        </w:rPr>
        <w:t>Vis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en-US"/>
        </w:rPr>
        <w:t>OS</w:t>
      </w:r>
      <w:r>
        <w:rPr>
          <w:rStyle w:val="Нет"/>
          <w:rtl w:val="0"/>
          <w:lang w:val="ru-RU"/>
        </w:rPr>
        <w:t xml:space="preserve">=0.03. </w:t>
      </w:r>
      <w:r>
        <w:rPr>
          <w:rStyle w:val="Нет"/>
          <w:rtl w:val="0"/>
          <w:lang w:val="ru-RU"/>
        </w:rPr>
        <w:t>Блефароспазм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смешанная инъекция конъюнктивы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на </w:t>
      </w:r>
      <w:r>
        <w:rPr>
          <w:rStyle w:val="Нет"/>
          <w:rtl w:val="0"/>
          <w:lang w:val="ru-RU"/>
        </w:rPr>
        <w:t>9-</w:t>
      </w:r>
      <w:r>
        <w:rPr>
          <w:rStyle w:val="Нет"/>
          <w:rtl w:val="0"/>
          <w:lang w:val="ru-RU"/>
        </w:rPr>
        <w:t xml:space="preserve">ти часах в </w:t>
      </w:r>
      <w:r>
        <w:rPr>
          <w:rStyle w:val="Нет"/>
          <w:rtl w:val="0"/>
          <w:lang w:val="ru-RU"/>
        </w:rPr>
        <w:t xml:space="preserve">2 </w:t>
      </w:r>
      <w:r>
        <w:rPr>
          <w:rStyle w:val="Нет"/>
          <w:rtl w:val="0"/>
          <w:lang w:val="ru-RU"/>
        </w:rPr>
        <w:t xml:space="preserve">мм то лимба сквозное ранение роговицы </w:t>
      </w:r>
      <w:r>
        <w:rPr>
          <w:rStyle w:val="Нет"/>
          <w:rtl w:val="0"/>
          <w:lang w:val="ru-RU"/>
        </w:rPr>
        <w:t xml:space="preserve">3 </w:t>
      </w:r>
      <w:r>
        <w:rPr>
          <w:rStyle w:val="Нет"/>
          <w:rtl w:val="0"/>
          <w:lang w:val="ru-RU"/>
        </w:rPr>
        <w:t>мм шириной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края раны неровные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внутренний край раны тампонирован радужкой передняя камера мелкая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неравномерная по глубине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во влаге передней камеры кровь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гифема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 xml:space="preserve">с уровнем </w:t>
      </w:r>
      <w:r>
        <w:rPr>
          <w:rStyle w:val="Нет"/>
          <w:rtl w:val="0"/>
          <w:lang w:val="ru-RU"/>
        </w:rPr>
        <w:t xml:space="preserve">3 </w:t>
      </w:r>
      <w:r>
        <w:rPr>
          <w:rStyle w:val="Нет"/>
          <w:rtl w:val="0"/>
          <w:lang w:val="ru-RU"/>
        </w:rPr>
        <w:t>мм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радужная оболочка структурная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подтянута к внутренней поверхности роговицы в зоне ранения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имеется отверстие в радужке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зрачок подтянут к </w:t>
      </w:r>
      <w:r>
        <w:rPr>
          <w:rStyle w:val="Нет"/>
          <w:rtl w:val="0"/>
          <w:lang w:val="ru-RU"/>
        </w:rPr>
        <w:t>9-</w:t>
      </w:r>
      <w:r>
        <w:rPr>
          <w:rStyle w:val="Нет"/>
          <w:rtl w:val="0"/>
          <w:lang w:val="ru-RU"/>
        </w:rPr>
        <w:t>ти часам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неправильной формы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реакция на свет вялая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хрусталик мутный в области попадания инородного тела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рефлекс с глазного дна – выражен слабо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Роли</w:t>
      </w:r>
      <w:r>
        <w:rPr>
          <w:rStyle w:val="Нет"/>
          <w:rtl w:val="0"/>
          <w:lang w:val="ru-RU"/>
        </w:rPr>
        <w:t xml:space="preserve">: 1) </w:t>
      </w:r>
      <w:r>
        <w:rPr>
          <w:rStyle w:val="Нет"/>
          <w:rtl w:val="0"/>
          <w:lang w:val="ru-RU"/>
        </w:rPr>
        <w:t>врач общей практики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           2) </w:t>
      </w:r>
      <w:r>
        <w:rPr>
          <w:rStyle w:val="Нет"/>
          <w:rtl w:val="0"/>
          <w:lang w:val="ru-RU"/>
        </w:rPr>
        <w:t>врач – офтальмолог</w:t>
      </w:r>
    </w:p>
    <w:p>
      <w:pPr>
        <w:pStyle w:val="Обычный"/>
        <w:spacing w:after="200" w:line="276" w:lineRule="auto"/>
        <w:jc w:val="both"/>
        <w:rPr>
          <w:rStyle w:val="Нет A"/>
        </w:rPr>
      </w:pPr>
      <w:r>
        <w:rPr>
          <w:rStyle w:val="Нет A"/>
          <w:rtl w:val="0"/>
          <w:lang w:val="en-US"/>
        </w:rPr>
        <w:t>Ожидаемые результаты</w:t>
      </w:r>
      <w:r>
        <w:rPr>
          <w:rStyle w:val="Нет A"/>
          <w:rtl w:val="0"/>
          <w:lang w:val="en-US"/>
        </w:rPr>
        <w:t>.</w:t>
      </w:r>
    </w:p>
    <w:p>
      <w:pPr>
        <w:pStyle w:val="Обычный"/>
        <w:numPr>
          <w:ilvl w:val="0"/>
          <w:numId w:val="17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 общей практики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метод определения рефракции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пальпаторный метод определения давления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контрольный способ исследования поля зрения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скиаскопия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 бокового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фокального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освещения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комбинированный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бифокальный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метод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выворот века</w:t>
      </w:r>
      <w:r>
        <w:rPr>
          <w:rStyle w:val="Нет"/>
          <w:rtl w:val="0"/>
          <w:lang w:val="ru-RU"/>
        </w:rPr>
        <w:t xml:space="preserve">,  </w:t>
      </w:r>
      <w:r>
        <w:rPr>
          <w:rStyle w:val="Нет"/>
          <w:rtl w:val="0"/>
          <w:lang w:val="ru-RU"/>
        </w:rPr>
        <w:t>офтальмоскопическое исследование проходящим светом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офтальмоскопия в обратном виде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 проникающее ранение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инородное тело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 в левый глаз</w:t>
      </w:r>
      <w:r>
        <w:rPr>
          <w:rStyle w:val="Нет"/>
          <w:rtl w:val="0"/>
          <w:lang w:val="ru-RU"/>
        </w:rPr>
        <w:t xml:space="preserve">,  </w:t>
      </w:r>
      <w:r>
        <w:rPr>
          <w:rStyle w:val="Нет"/>
          <w:rtl w:val="0"/>
          <w:lang w:val="ru-RU"/>
        </w:rPr>
        <w:t>анальгетик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наложение бинокулярной повязки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направление больного в специализированный медицинский центр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jc w:val="both"/>
        <w:rPr>
          <w:rStyle w:val="Нет A"/>
          <w:lang w:val="ru-RU"/>
        </w:rPr>
      </w:pPr>
    </w:p>
    <w:p>
      <w:pPr>
        <w:pStyle w:val="Обычный"/>
        <w:numPr>
          <w:ilvl w:val="0"/>
          <w:numId w:val="17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офтальмолог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 xml:space="preserve">рефрактометрия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и объективный методы</w:t>
      </w:r>
      <w:r>
        <w:rPr>
          <w:rStyle w:val="Нет"/>
          <w:rtl w:val="0"/>
          <w:lang w:val="ru-RU"/>
        </w:rPr>
        <w:t xml:space="preserve">)), </w:t>
      </w:r>
      <w:r>
        <w:rPr>
          <w:rStyle w:val="Нет"/>
          <w:rtl w:val="0"/>
          <w:lang w:val="ru-RU"/>
        </w:rPr>
        <w:t>компьютерная периметрия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тонометрия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биомикроскопия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 использованием набора линз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диафаноскопия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офтальмоскопия в прямом виде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УЗИ глаза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рентгенологическое исследование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рентгенологическое исследование с протезом Балтина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томографии орбиты 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OS</w:t>
      </w:r>
      <w:r>
        <w:rPr>
          <w:rStyle w:val="Нет"/>
          <w:rtl w:val="0"/>
          <w:lang w:val="ru-RU"/>
        </w:rPr>
        <w:t xml:space="preserve"> Производственная травма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Проникающее ранение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инородное металлическое тело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Удаление инородного тела из глаза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 помощью магнита</w:t>
      </w:r>
      <w:r>
        <w:rPr>
          <w:rStyle w:val="Нет"/>
          <w:rtl w:val="0"/>
          <w:lang w:val="ru-RU"/>
        </w:rPr>
        <w:t xml:space="preserve">). </w:t>
      </w:r>
      <w:r>
        <w:rPr>
          <w:rStyle w:val="Нет"/>
          <w:rtl w:val="0"/>
          <w:lang w:val="ru-RU"/>
        </w:rPr>
        <w:t>ПХО раны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мазей с антибиотиком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регенераторов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НПВС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мидриатиков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кортикостероидов в правый глаз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наложение бинокулярной повязки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госпитализация больного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jc w:val="both"/>
        <w:rPr>
          <w:rStyle w:val="Нет A"/>
          <w:lang w:val="ru-RU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caps w:val="1"/>
          <w:lang w:val="ru-RU"/>
        </w:rPr>
      </w:pPr>
      <w:r>
        <w:rPr>
          <w:rStyle w:val="Нет"/>
          <w:b w:val="1"/>
          <w:bCs w:val="1"/>
          <w:caps w:val="1"/>
          <w:rtl w:val="0"/>
          <w:lang w:val="ru-RU"/>
        </w:rPr>
        <w:t>Деловая игра №</w:t>
      </w:r>
      <w:r>
        <w:rPr>
          <w:rStyle w:val="Нет"/>
          <w:b w:val="1"/>
          <w:bCs w:val="1"/>
          <w:caps w:val="1"/>
          <w:rtl w:val="0"/>
          <w:lang w:val="ru-RU"/>
        </w:rPr>
        <w:t>3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Тема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Тупые травмы глаза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after="200" w:line="276" w:lineRule="auto"/>
        <w:jc w:val="both"/>
        <w:rPr>
          <w:rStyle w:val="Нет A"/>
        </w:rPr>
      </w:pPr>
      <w:r>
        <w:rPr>
          <w:rStyle w:val="Нет"/>
          <w:rtl w:val="0"/>
          <w:lang w:val="ru-RU"/>
        </w:rPr>
        <w:t>Концепция игры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Пациентка Г</w:t>
      </w:r>
      <w:r>
        <w:rPr>
          <w:rStyle w:val="Нет"/>
          <w:rtl w:val="0"/>
          <w:lang w:val="ru-RU"/>
        </w:rPr>
        <w:t xml:space="preserve">., 19 </w:t>
      </w:r>
      <w:r>
        <w:rPr>
          <w:rStyle w:val="Нет"/>
          <w:rtl w:val="0"/>
          <w:lang w:val="ru-RU"/>
        </w:rPr>
        <w:t>лет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Бытовая травма левого глаза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С момента травмы прошло </w:t>
      </w:r>
      <w:r>
        <w:rPr>
          <w:rStyle w:val="Нет"/>
          <w:rtl w:val="0"/>
          <w:lang w:val="ru-RU"/>
        </w:rPr>
        <w:t xml:space="preserve">2 </w:t>
      </w:r>
      <w:r>
        <w:rPr>
          <w:rStyle w:val="Нет"/>
          <w:rtl w:val="0"/>
          <w:lang w:val="ru-RU"/>
        </w:rPr>
        <w:t>дня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Жалобы на резкое снижение зрения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Объективно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en-US"/>
        </w:rPr>
        <w:t>Vis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en-US"/>
        </w:rPr>
        <w:t>OS</w:t>
      </w:r>
      <w:r>
        <w:rPr>
          <w:rStyle w:val="Нет"/>
          <w:rtl w:val="0"/>
          <w:lang w:val="ru-RU"/>
        </w:rPr>
        <w:t xml:space="preserve">=0.07. </w:t>
      </w:r>
      <w:r>
        <w:rPr>
          <w:rStyle w:val="Нет"/>
          <w:rtl w:val="0"/>
          <w:lang w:val="ru-RU"/>
        </w:rPr>
        <w:t>Гематома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отек век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отек конъюнктивы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Роговица прозрачная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передняя камера средней глубины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равномерная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влага передней камеры прозрачная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радужная оболочка структурная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реакция на свет живая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хрусталик прозрачный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стекловидное тело прозрачное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ДЗН бледно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розовый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границы четкие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 макулярной зоне рефлекс отсутствует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белесоватый отек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периферии сетчатка розовая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Роли</w:t>
      </w:r>
      <w:r>
        <w:rPr>
          <w:rStyle w:val="Нет"/>
          <w:rtl w:val="0"/>
          <w:lang w:val="ru-RU"/>
        </w:rPr>
        <w:t xml:space="preserve">: 1) </w:t>
      </w:r>
      <w:r>
        <w:rPr>
          <w:rStyle w:val="Нет"/>
          <w:rtl w:val="0"/>
          <w:lang w:val="ru-RU"/>
        </w:rPr>
        <w:t>врач общей практики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           2) </w:t>
      </w:r>
      <w:r>
        <w:rPr>
          <w:rStyle w:val="Нет"/>
          <w:rtl w:val="0"/>
          <w:lang w:val="ru-RU"/>
        </w:rPr>
        <w:t>врач – офтальмолог</w:t>
      </w:r>
    </w:p>
    <w:p>
      <w:pPr>
        <w:pStyle w:val="Обычный"/>
        <w:spacing w:after="200" w:line="276" w:lineRule="auto"/>
        <w:jc w:val="both"/>
        <w:rPr>
          <w:rStyle w:val="Нет A"/>
        </w:rPr>
      </w:pPr>
      <w:r>
        <w:rPr>
          <w:rStyle w:val="Нет A"/>
          <w:rtl w:val="0"/>
          <w:lang w:val="en-US"/>
        </w:rPr>
        <w:t>Ожидаемые результаты</w:t>
      </w:r>
      <w:r>
        <w:rPr>
          <w:rStyle w:val="Нет A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 общей практики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метод определения рефракции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пальпаторный метод определения давления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контрольный способ исследования поля зрения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скиаскопия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 бокового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фокального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освещения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комбинированный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бифокальный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метод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офтальмоскопическое исследование проходящим светом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офтальмоскопия в обратном виде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 контузия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гематома век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макулярный отек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 в левый глаз</w:t>
      </w:r>
      <w:r>
        <w:rPr>
          <w:rStyle w:val="Нет"/>
          <w:rtl w:val="0"/>
          <w:lang w:val="ru-RU"/>
        </w:rPr>
        <w:t xml:space="preserve">,  </w:t>
      </w:r>
      <w:r>
        <w:rPr>
          <w:rStyle w:val="Нет"/>
          <w:rtl w:val="0"/>
          <w:lang w:val="ru-RU"/>
        </w:rPr>
        <w:t>назначение диуретиков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направление больного в специализированный медицинский центр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офтальмолог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 xml:space="preserve">рефрактометрия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и объективный методы</w:t>
      </w:r>
      <w:r>
        <w:rPr>
          <w:rStyle w:val="Нет"/>
          <w:rtl w:val="0"/>
          <w:lang w:val="ru-RU"/>
        </w:rPr>
        <w:t xml:space="preserve">)), </w:t>
      </w:r>
      <w:r>
        <w:rPr>
          <w:rStyle w:val="Нет"/>
          <w:rtl w:val="0"/>
          <w:lang w:val="ru-RU"/>
        </w:rPr>
        <w:t>компьютерная периметрия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тонометрия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биомикроскопия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 использованием набора линз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офтальмоскопия в прямом виде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УЗИ глаза 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 Контузия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гематома век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берлиновское помутнение сетчатки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мазей с антибиотиком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НПВС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мидриатиков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кортикостероидов в правый глаз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дегидратация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госпитализация больного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after="120"/>
        <w:jc w:val="both"/>
        <w:rPr>
          <w:rStyle w:val="Нет"/>
          <w:b w:val="1"/>
          <w:bCs w:val="1"/>
          <w:lang w:val="ru-RU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 A"/>
          <w:lang w:val="ru-RU"/>
        </w:rPr>
      </w:pPr>
    </w:p>
    <w:p>
      <w:pPr>
        <w:pStyle w:val="Обычный"/>
        <w:spacing w:before="100" w:after="100"/>
        <w:rPr>
          <w:rStyle w:val="Нет A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III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ФОНД ОЦЕНОЧНЫХ СРЕДСТВ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Федеральное государственное бюджетное образовательное учреждение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высшего образования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«Казанский государственный медицинский университет»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Министерства здравоохранения Российской Федерации</w:t>
      </w:r>
    </w:p>
    <w:p>
      <w:pPr>
        <w:pStyle w:val="Обычный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Кафедра офтальмологии</w:t>
      </w: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ПРОМЕЖУТОЧНЫЕ АТТЕСТАЦИИ</w:t>
      </w:r>
    </w:p>
    <w:p>
      <w:pPr>
        <w:pStyle w:val="Обычный"/>
        <w:jc w:val="center"/>
        <w:rPr>
          <w:rStyle w:val="Нет A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Модуль по офтальмологическим терминам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Абсолютная скотома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 дефект поля зрения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при котором в пораженном участке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области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полностью отсутствует зрительная функция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 предмет в поле зрения пациенту не виден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Аккомодация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приспособление органа либо организма в целом к изменению внешних условий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значение близко к термину «адаптация»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).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Амблиопия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«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ленивый глаз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» 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от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instrText xml:space="preserve"> HYPERLINK "https://ru.wikipedia.org/wiki/%2525D0%252594%2525D1%252580%2525D0%2525B5%2525D0%2525B2%2525D0%2525BD%2525D0%2525B5%2525D0%2525B3%2525D1%252580%2525D0%2525B5%2525D1%252587%2525D0%2525B5%2525D1%252581%2525D0%2525BA%2525D0%2525B8%2525D0%2525B9_%2525D1%25258F%2525D0%2525B7%2525D1%25258B%2525D0%2525BA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 w:hint="default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ru-RU"/>
          <w14:textFill>
            <w14:solidFill>
              <w14:srgbClr w14:val="0B0080"/>
            </w14:solidFill>
          </w14:textFill>
        </w:rPr>
        <w:t>др</w:t>
      </w:r>
      <w:r>
        <w:rPr>
          <w:rStyle w:val="Hyperlink.1"/>
          <w:rFonts w:ascii="Times New Roman" w:hAnsi="Times New Roman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ru-RU"/>
          <w14:textFill>
            <w14:solidFill>
              <w14:srgbClr w14:val="0B0080"/>
            </w14:solidFill>
          </w14:textFill>
        </w:rPr>
        <w:t>.-</w:t>
      </w:r>
      <w:r>
        <w:rPr>
          <w:rStyle w:val="Hyperlink.1"/>
          <w:rFonts w:ascii="Times New Roman" w:hAnsi="Times New Roman" w:hint="default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ru-RU"/>
          <w14:textFill>
            <w14:solidFill>
              <w14:srgbClr w14:val="0B0080"/>
            </w14:solidFill>
          </w14:textFill>
        </w:rPr>
        <w:t>греч</w:t>
      </w:r>
      <w:r>
        <w:rPr>
          <w:rStyle w:val="Hyperlink.1"/>
          <w:rFonts w:ascii="Times New Roman" w:hAnsi="Times New Roman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ru-RU"/>
          <w14:textFill>
            <w14:solidFill>
              <w14:srgbClr w14:val="0B0080"/>
            </w14:solidFill>
          </w14:textFill>
        </w:rPr>
        <w:t>.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Нет"/>
          <w:rFonts w:ascii="Arial Unicode MS" w:hAnsi="Arial Unicode MS" w:hint="default"/>
          <w:outline w:val="0"/>
          <w:color w:val="222222"/>
          <w:sz w:val="24"/>
          <w:szCs w:val="24"/>
          <w:u w:color="222222"/>
          <w:shd w:val="clear" w:color="auto" w:fill="ffffff"/>
          <w:rtl w:val="1"/>
          <w:lang w:val="ar-SA" w:bidi="ar-SA"/>
          <w14:textFill>
            <w14:solidFill>
              <w14:srgbClr w14:val="222222"/>
            </w14:solidFill>
          </w14:textFill>
        </w:rPr>
        <w:t>ἀ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μβλύς 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— тупой и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Нет"/>
          <w:rFonts w:ascii="Arial Unicode MS" w:hAnsi="Arial Unicode MS" w:hint="default"/>
          <w:outline w:val="0"/>
          <w:color w:val="222222"/>
          <w:sz w:val="24"/>
          <w:szCs w:val="24"/>
          <w:u w:color="222222"/>
          <w:shd w:val="clear" w:color="auto" w:fill="ffffff"/>
          <w:rtl w:val="1"/>
          <w:lang w:val="ar-SA" w:bidi="ar-SA"/>
          <w14:textFill>
            <w14:solidFill>
              <w14:srgbClr w14:val="222222"/>
            </w14:solidFill>
          </w14:textFill>
        </w:rPr>
        <w:t>ὄ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ψ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Нет"/>
          <w:rFonts w:ascii="Arial Unicode MS" w:hAnsi="Arial Unicode MS" w:hint="default"/>
          <w:outline w:val="0"/>
          <w:color w:val="222222"/>
          <w:sz w:val="24"/>
          <w:szCs w:val="24"/>
          <w:u w:color="222222"/>
          <w:shd w:val="clear" w:color="auto" w:fill="ffffff"/>
          <w:rtl w:val="1"/>
          <w:lang w:val="ar-SA" w:bidi="ar-SA"/>
          <w14:textFill>
            <w14:solidFill>
              <w14:srgbClr w14:val="222222"/>
            </w14:solidFill>
          </w14:textFill>
        </w:rPr>
        <w:t>ὀ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πός 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— глаз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)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— различные по происхождению формы понижения зрения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причиной которого преимущественно являются функциональные расстройства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instrText xml:space="preserve"> HYPERLINK "https://ru.wikipedia.org/wiki/%2525D0%252597%2525D1%252580%2525D0%2525B8%2525D1%252582%2525D0%2525B5%2525D0%2525BB%2525D1%25258C%2525D0%2525BD%2525D1%25258B%2525D0%2525B9_%2525D0%2525B0%2525D0%2525BD%2525D0%2525B0%2525D0%2525BB%2525D0%2525B8%2525D0%2525B7%2525D0%2525B0%2525D1%252582%2525D0%2525BE%2525D1%252580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 w:hint="default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ru-RU"/>
          <w14:textFill>
            <w14:solidFill>
              <w14:srgbClr w14:val="0B0080"/>
            </w14:solidFill>
          </w14:textFill>
        </w:rPr>
        <w:t>зрительного анализатора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не поддающиеся коррекции с помощью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instrText xml:space="preserve"> HYPERLINK "https://ru.wikipedia.org/wiki/%2525D0%25259E%2525D1%252587%2525D0%2525BA%2525D0%2525B8"</w:instrText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fldChar w:fldCharType="separate" w:fldLock="0"/>
      </w:r>
      <w:r>
        <w:rPr>
          <w:rStyle w:val="Hyperlink.2"/>
          <w:rFonts w:ascii="Times New Roman" w:hAnsi="Times New Roman" w:hint="default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en-US"/>
          <w14:textFill>
            <w14:solidFill>
              <w14:srgbClr w14:val="0B0080"/>
            </w14:solidFill>
          </w14:textFill>
        </w:rPr>
        <w:t>очков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или </w:t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instrText xml:space="preserve"> HYPERLINK "https://ru.wikipedia.org/wiki/%2525D0%25259A%2525D0%2525BE%2525D0%2525BD%2525D1%252582%2525D0%2525B0%2525D0%2525BA%2525D1%252582%2525D0%2525BD%2525D1%25258B%2525D0%2525B5_%2525D0%2525BB%2525D0%2525B8%2525D0%2525BD%2525D0%2525B7%2525D1%25258B"</w:instrText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fldChar w:fldCharType="separate" w:fldLock="0"/>
      </w:r>
      <w:r>
        <w:rPr>
          <w:rStyle w:val="Hyperlink.2"/>
          <w:rFonts w:ascii="Times New Roman" w:hAnsi="Times New Roman" w:hint="default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en-US"/>
          <w14:textFill>
            <w14:solidFill>
              <w14:srgbClr w14:val="0B0080"/>
            </w14:solidFill>
          </w14:textFill>
        </w:rPr>
        <w:t>контактных линз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.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Аметропия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изменение преломляющей способности человеческого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следствием которого является то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задний фокус глаза не попадает на сетчатку при расслаблении аккомодационной мышцы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Анизейкония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состояние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 котором существует значительная разница в размере воспринимаемых изображений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Анизокория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симптом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характеризующийся разным размером зрачков правого и левого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Как правило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один зрачок ведёт себя нормально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второй находится в зафиксированном положении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Анизометропия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аболевание глаз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выражающееся в значительном отличии рефракции левого и правого глаз друг от друга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Аниридия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отсутствие радужной оболочки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Иногда может вызываться проникающим ранением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однако чаще распространена врождённая 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аниридия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вызываемая генетической патологией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Аномальная трихомазия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расстройство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 котором присутствует нарушение одного типа цветовых рецепторов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Анофтальм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недоразвитие глазного яблока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Встречается как истинная 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анофтальмия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так и мнимая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Астигматизм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дефект зрения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связанный с нарушением формы хрусталика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роговицы или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результате чего человек теряет способность к чёткому видению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Артифакия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имеющийся в зрительном органе новый искусственный хрусталик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глаз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котором находится имплант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называют артифакичным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Афакия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отсутствие хрусталика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Бельмо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белое пятно на роговице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Блефарит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Воспаление края век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Блефароспазм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 непроизвольное сокращение круговой мышцы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приводящее к стойкому спазматическому смыканию век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Блефарофимоз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укорочение глазной щели в горизонтальном направлении за счет складки кожи или срастания век у наружного угла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Блефарохалазис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является воспалением век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которое характеризуется обострениями и ремиссиями отёка век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приводит к растяжению и последующей атрофии ткани глазного века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Бомбаж радужки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состояние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которое развивается при увеитах и сопровождается нарушением строения передней камеры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нередко приводит к необратимым последствиям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Витрэктомия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оперативное вмешательство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ходе которого происходит полное или частичное удаление стекловидного тела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Гифема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скопление крови в передней камере глаза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Глаукома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большая группа глазных заболеваний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характеризующаяся постоянным или периодическим повышением внутриглазного давления выше приемлемого для данного человека уровня с последующим развитием типичных дефектов поля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Гониоскопия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метод исследования угла передней камеры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Катаракта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патологическое состояние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связанное с помутнением хрусталика глаза и вызывающее различные степени расстройства зрения вплоть до полной его утраты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Кератит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группа воспалительных заболеваний роговицы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Кератоглобус 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аномалия развития роговицы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дорма глобуса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Кератоконус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аномалия развития роговицы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форма конуса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Колобома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отсутствие участка ткани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аномалия развития</w:t>
      </w:r>
    </w:p>
    <w:p>
      <w:pPr>
        <w:pStyle w:val="Абзац списка"/>
        <w:numPr>
          <w:ilvl w:val="0"/>
          <w:numId w:val="2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Конъюнктивит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группа воспалительных заболеваний коньюнктивы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\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before="100" w:after="100"/>
        <w:rPr>
          <w:rStyle w:val="Нет A"/>
          <w:sz w:val="24"/>
          <w:szCs w:val="24"/>
          <w:lang w:val="ru-RU"/>
        </w:rPr>
      </w:pP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«Отлично» </w:t>
      </w:r>
      <w:r>
        <w:rPr>
          <w:rStyle w:val="Нет"/>
          <w:sz w:val="24"/>
          <w:szCs w:val="24"/>
          <w:rtl w:val="0"/>
          <w:lang w:val="ru-RU"/>
        </w:rPr>
        <w:t xml:space="preserve">(90-100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терминов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рассмотрены ключевые вопросы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«Хорошо» </w:t>
      </w:r>
      <w:r>
        <w:rPr>
          <w:rStyle w:val="Нет"/>
          <w:sz w:val="24"/>
          <w:szCs w:val="24"/>
          <w:rtl w:val="0"/>
          <w:lang w:val="ru-RU"/>
        </w:rPr>
        <w:t xml:space="preserve">(80-89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терминов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(70-79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не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состояние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«Неудовлетворительно»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(0-69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не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неверно истолкованы термины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затронуты ключевые вопросы темы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>Модуль по ургентной офтальмологии</w:t>
      </w:r>
    </w:p>
    <w:p>
      <w:pPr>
        <w:pStyle w:val="Абзац списка"/>
        <w:numPr>
          <w:ilvl w:val="0"/>
          <w:numId w:val="2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Абсцесс века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Заголовок 3"/>
        <w:keepNext w:val="0"/>
        <w:shd w:val="clear" w:color="auto" w:fill="ffffff"/>
        <w:ind w:firstLine="0"/>
        <w:jc w:val="left"/>
        <w:rPr>
          <w:rStyle w:val="Нет"/>
          <w:rFonts w:ascii="Times New Roman" w:cs="Times New Roman" w:hAnsi="Times New Roman" w:eastAsia="Times New Roman"/>
          <w:b w:val="0"/>
          <w:bC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Style w:val="Нет"/>
          <w:rFonts w:ascii="Times New Roman" w:hAnsi="Times New Roman" w:hint="default"/>
          <w:b w:val="0"/>
          <w:bCs w:val="0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Хирургическое вмешательство </w:t>
      </w:r>
      <w:r>
        <w:rPr>
          <w:rStyle w:val="Нет"/>
          <w:rFonts w:ascii="Times New Roman" w:hAnsi="Times New Roman"/>
          <w:b w:val="0"/>
          <w:bCs w:val="0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Times New Roman" w:hAnsi="Times New Roman" w:hint="default"/>
          <w:b w:val="0"/>
          <w:bCs w:val="0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операция по удалению абсцесса</w:t>
      </w:r>
      <w:r>
        <w:rPr>
          <w:rStyle w:val="Нет"/>
          <w:rFonts w:ascii="Times New Roman" w:hAnsi="Times New Roman"/>
          <w:b w:val="0"/>
          <w:bCs w:val="0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).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Этот способ наиболее оправдан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в связи с особенностью места поражения и расположение рядом с ним других уязвимых органов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глаза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лобные пазухи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),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где воспаление может иметь более серьезные последствия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При осмотре выясняется в какой стадии запущенности находится воспаление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: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если абсцесс поверхностный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то врач может вскрыть его амбулаторно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в поликлинике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)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с минимальными последствиями для больного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При более тяжелом и запущенном состоянии пациенту дополнительно потребуется нахождение в хирургическом стационаре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Вскрытие абсцесса всегда проводятся только врачом и только в медицинском учреждении с проведением обезболивания и с соблюдением правил асептики и антисептики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!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Медикаментозное лечение</w:t>
      </w:r>
      <w:r>
        <w:rPr>
          <w:rStyle w:val="Нет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Одновременно с проведением хирургического вмешательства назначают консервативное лечение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: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антибиотики широкого спектра действия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как внутримышечно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так и местно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),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так же проводят антибактериальную и сульфаниламидные терапии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назначают прием анальгетиков и противоаллергических средств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После проведения вскрытия гнойника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абсцесса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)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пациенту будет необходимо посещать врача для обработки пораженной поверхности и оценки состояния заживления раны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Поддерживающая терапия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Дополнительно назначают поддерживающие терапии — витаминотерапию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аутогемотерапию и даются рекомендации придерживаться ЗОЖ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Так же больному следует наиболее тщательно соблюдать гигиену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особенно органов зрения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нельзя простужаться и подвергаться излишним нагрузкам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Длительность медикаментозного лечения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а также подбор лекарств назначает врач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Абзац списка"/>
        <w:numPr>
          <w:ilvl w:val="0"/>
          <w:numId w:val="2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Флегмона слезного мешка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150" w:lineRule="atLeast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>:</w:t>
      </w:r>
      <w:bookmarkEnd w:id="0"/>
      <w:r>
        <w:rPr>
          <w:rStyle w:val="Нет"/>
          <w:sz w:val="24"/>
          <w:szCs w:val="24"/>
          <w:rtl w:val="0"/>
          <w:lang w:val="ru-RU"/>
        </w:rPr>
        <w:t xml:space="preserve"> </w:t>
      </w:r>
      <w:bookmarkStart w:name="h2_14" w:id="1"/>
      <w:bookmarkEnd w:id="1"/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ечение острого гнойного перидакриоцистита требует комплексного подхода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Консервативная терапия сводится к назначению антибактериальных препаратов широкого спектра действия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Путь введения – внутримышечный в сочетании с инстилляциями в конъюнктивальную полость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Показаны нестероидные противовоспалительные средства коротким курсом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(5-7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дней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осложненном течении патологии в комплекс лечебных мероприятий включают местные формы глюкокортикостероидов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Физиотерапевтическое лечение базируется на региональном применении сухого тепла и назначении </w: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"https://www.krasotaimedicina.ru/treatment/electropathy/UHF"</w:instrTex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УВЧ</w:t>
      </w:r>
      <w:r>
        <w:rPr>
          <w:lang w:val="ru-RU"/>
        </w:rPr>
        <w:fldChar w:fldCharType="end" w:fldLock="0"/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на зону поражения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line="360" w:lineRule="atLeast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уже сформировавшейся флюктуирующей флегмоне показано ее перкутанное вскрытие и дренирование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Полость флегмоны промывают антибактериальными средствами и растворами антисептиков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Проводят ежедневные перевязки с гипертоническим раствором натрия хлорида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купирования острого процесса выполняют эндоназальную </w: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"https://www.krasotaimedicina.ru/treatment/lacrimal/dacryocystorhinostomy"</w:instrTex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дакриоцисториностомию</w:t>
      </w:r>
      <w:r>
        <w:rPr>
          <w:lang w:val="ru-RU"/>
        </w:rPr>
        <w:fldChar w:fldCharType="end" w:fldLock="0"/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для восстановления физиологического пути оттока слез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посттравматической ретракции тканей медиального угла глаза и повреждении канальцев производят многоэтапные реконструктивные хирургические вмешательства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отсутствии эффекта от назначенного лечения и частых рецидивах болезни осуществляют </w: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"https://www.krasotaimedicina.ru/treatment/lacrimal/dacryocystectomy"</w:instrTex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экстирпацию слезного мешка</w:t>
      </w:r>
      <w:r>
        <w:rPr>
          <w:lang w:val="ru-RU"/>
        </w:rPr>
        <w:fldChar w:fldCharType="end" w:fldLock="0"/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line="360" w:lineRule="atLeast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Абзац списка"/>
        <w:numPr>
          <w:ilvl w:val="0"/>
          <w:numId w:val="2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Острый дакриоаденит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shd w:val="clear" w:color="auto" w:fill="fafafa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 A"/>
          <w:rtl w:val="0"/>
          <w:lang w:val="ru-RU"/>
        </w:rPr>
        <w:t>Ответ</w:t>
      </w:r>
      <w:r>
        <w:rPr>
          <w:rStyle w:val="Нет A"/>
          <w:rtl w:val="0"/>
          <w:lang w:val="ru-RU"/>
        </w:rPr>
        <w:t xml:space="preserve">: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Лечение острого дакриоаденита 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проводится в условиях стационара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Прежде всего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назначается лечение основного заболевания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возникновении воспалительных явлений в слезной железе обязательно назначаются антибиотики широкого спектра действия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обычно это препараты пенициллинового ряда или цефалоспорины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аминогликозиды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сильных болях назначаются аналгетики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выраженном отеке тавегил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Полость конъюнктивы промывают растворами антисептиков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закладывают мази с антибиотиками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Применяют сухое тепло и УВЧ терапию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облучение зоны поражения ультрафиолетовыми лучами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начинают с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биодоз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через день повышают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биодозу до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биодоз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конъюнктивальный мешок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закапывают противовоспалительные и антимикробные препараты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растворы глюкокортикостероидов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(0,1%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раствора дексаметазона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«Макситрол»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4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растворы нестероидных противовоспалительных средств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диклофенака натрия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наклоф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диклоф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индоколлир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3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растворы антисептиков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антибиотиков и сульфанилам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витабакт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0,05%, 0,1%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мирамистина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 10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сульфацила натрия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0,25%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левомицетина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раза 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ночь в конъюнктивальный мешок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нед закладывают антимикробные мази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тетрациклиновую мазь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эритромициновую мазь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мазь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содержащую хлорамфеникол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колистиметат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ролитетрациклин мазь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колбиоцин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Системная терапия включает НПВП и антибактериальные средства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антибиотики широкого спектра действия или сульфаниламидные препараты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Лучше сочетать бактериостатические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сульфаниламидные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бактерицидные препараты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анаэробной инфекции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сут применяют метро нидазол по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мг каждые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выраженных симптомах интоксикации применяют внутривенно капельно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сут вводят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400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мл гемодеза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200 400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раствора глюкозы с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2,0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 аскорбиновой кислоты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сут чередуют внутривенное введение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раствора хлорида кальция и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40%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гексаметилентетрамина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абсцедирования при флюктуации абсцесс вызывают со стороны кожи вдоль края века над местом максимальной флюктуации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После вскрытия абсцесса устанавливают дренажи с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раствором хлорида натрия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дней рану промывают растворами антисептиков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раствором диоксидина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фурацилина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1:5000, 3%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раствором перекиси водорода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После очищения раны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сут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раза в сутки эту зону смазывают препаратами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улучшающими регенераторные процессы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метилурациловая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мазь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метилурацил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хлорамфеникол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левомиколь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Параллельно с перечисленными препаратами применяют магнитотерапию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После уменьшения острых явлений воспаления назначается физиотерапевтическое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Иногда слезную железу приходится вскрывать разрезом через конъюнктиву и вставлять дренаж для улучшения оттока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возникновении абсцесса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гнойник обязательно вскрывают и дренируют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numPr>
          <w:ilvl w:val="0"/>
          <w:numId w:val="2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Флегмона орбиты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 A"/>
          <w:rtl w:val="0"/>
        </w:rPr>
        <w:t>Ответ</w:t>
      </w:r>
      <w:r>
        <w:rPr>
          <w:rStyle w:val="Нет A"/>
          <w:rtl w:val="0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условиях стационара проводится комбинированное лечение антибиотиками внутримышечно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внутривенно и внутрь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Антибиотики сочетают с введением сульфаниламидов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Внутривенно вводят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уротропина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40%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глюкозы с аскорбиновой кислотой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имеются участки размягчения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производят широкие разрезы тканей с проникновением в полость глазницы и дренированием ее турундами с гипертоническим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раствором натрия хлорида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успешного лечения флегмоны орбиты необходимо выявить причину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вызвавшую ее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наличия воспалительного процесса в придаточных пазухах носа показана санация очагов инфекции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numPr>
          <w:ilvl w:val="0"/>
          <w:numId w:val="2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Острый конъюнктивит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paragraph"/>
        <w:shd w:val="clear" w:color="auto" w:fill="ffffff"/>
        <w:spacing w:before="180" w:after="0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 A"/>
          <w:rtl w:val="0"/>
          <w:lang w:val="ru-RU"/>
        </w:rPr>
        <w:t>Ответ</w:t>
      </w:r>
      <w:r>
        <w:rPr>
          <w:rStyle w:val="Нет A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бактериальных конъюнктивитах для лечения назначают антибиотики в виде капель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(0,25%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левомицетина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сульфацила натрия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наличии обильного отделяемого конъюнктивальный мешок промывают растворами фурацилина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(1:5 000),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перманганата калия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(1:5 000),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закладывают в него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олететриновую мазь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(2-3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раза в день при тяжелом течении процесса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1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 — при легком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shd w:val="clear" w:color="auto" w:fill="ffffff"/>
        <w:spacing w:before="18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лечении вирусных конъюнктивитов назначают человеческий лейкоцитарный интерферон или интерфероногены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пирогенал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полудан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виде вливаний в конъюнктивальный мешок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6-8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 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0,5%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флореналевую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0,05%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бонафтоновую и другие глазные мази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spacing w:before="18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конъюнктивите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вызванном </w:t>
      </w:r>
      <w:r>
        <w:rPr>
          <w:rStyle w:val="Hyperlink.4"/>
          <w:outline w:val="0"/>
          <w:color w:val="007fff"/>
          <w:sz w:val="24"/>
          <w:szCs w:val="24"/>
          <w:u w:val="single" w:color="007fff"/>
          <w:lang w:val="ru-RU"/>
          <w14:textFill>
            <w14:solidFill>
              <w14:srgbClr w14:val="007FFF"/>
            </w14:solidFill>
          </w14:textFill>
        </w:rPr>
        <w:fldChar w:fldCharType="begin" w:fldLock="0"/>
      </w:r>
      <w:r>
        <w:rPr>
          <w:rStyle w:val="Hyperlink.4"/>
          <w:outline w:val="0"/>
          <w:color w:val="007fff"/>
          <w:sz w:val="24"/>
          <w:szCs w:val="24"/>
          <w:u w:val="single" w:color="007fff"/>
          <w:lang w:val="ru-RU"/>
          <w14:textFill>
            <w14:solidFill>
              <w14:srgbClr w14:val="007FFF"/>
            </w14:solidFill>
          </w14:textFill>
        </w:rPr>
        <w:instrText xml:space="preserve"> HYPERLINK "https://yandex.ru/turbo?text=https%25253A//health.yandex.ru/diseases/infec/chlamidia&amp;parent-reqid=1554810903090658-374798324314666375711703-man1-3397"</w:instrText>
      </w:r>
      <w:r>
        <w:rPr>
          <w:rStyle w:val="Hyperlink.4"/>
          <w:outline w:val="0"/>
          <w:color w:val="007fff"/>
          <w:sz w:val="24"/>
          <w:szCs w:val="24"/>
          <w:u w:val="single" w:color="007fff"/>
          <w:lang w:val="ru-RU"/>
          <w14:textFill>
            <w14:solidFill>
              <w14:srgbClr w14:val="007FFF"/>
            </w14:solidFill>
          </w14:textFill>
        </w:rPr>
        <w:fldChar w:fldCharType="separate" w:fldLock="0"/>
      </w:r>
      <w:r>
        <w:rPr>
          <w:rStyle w:val="Hyperlink.4"/>
          <w:outline w:val="0"/>
          <w:color w:val="007fff"/>
          <w:sz w:val="24"/>
          <w:szCs w:val="24"/>
          <w:u w:val="single" w:color="007fff"/>
          <w:rtl w:val="0"/>
          <w:lang w:val="ru-RU"/>
          <w14:textFill>
            <w14:solidFill>
              <w14:srgbClr w14:val="007FFF"/>
            </w14:solidFill>
          </w14:textFill>
        </w:rPr>
        <w:t>хламидиями</w:t>
      </w:r>
      <w:r>
        <w:rPr>
          <w:lang w:val="ru-RU"/>
        </w:rPr>
        <w:fldChar w:fldCharType="end" w:fldLock="0"/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показано лечение противовирусными препаратами и антибиотиками тетрациклинового ряда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spacing w:before="18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лечении грибкового конъюнктивита местно во вливаниях в зависимости от вида грибка назначают нистатин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леворин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амфотерицин В и др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spacing w:before="18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Лечение аллергического конъюнктивита включает местное применение гормонав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гидрокортизон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преднизолон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дексаметазон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внутрь — противоаллергические препараты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кларитин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телфаст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супрастин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тавегил и др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.).</w:t>
      </w:r>
    </w:p>
    <w:p>
      <w:pPr>
        <w:pStyle w:val="Обычный"/>
        <w:shd w:val="clear" w:color="auto" w:fill="ffffff"/>
        <w:spacing w:before="18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Абзац списка"/>
        <w:numPr>
          <w:ilvl w:val="0"/>
          <w:numId w:val="2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Язва роговицы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Лечение язвы роговой оболочки проводится только в условиях стационара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При этом в первую очередь выполняется туширование поврежденного участка с применением зеленки или йода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дополнительно производится лазерная коагуляция поврежденного участка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.</w:t>
      </w:r>
      <w:r>
        <w:rPr>
          <w:rStyle w:val="Нет"/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br w:type="textWrapping"/>
        <w:br w:type="textWrapping"/>
        <w:t>Терапевтическое медикаментозное лечение назначается исходя из того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какой природы заболевания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В разных случаях могут назначаться антигрибковые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антибактериальные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противовирусные или противопаразитарные средства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Все препараты могут вводиться как местно 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в том числе не только путем инстилляции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но и инъективным способом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),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так и внутривенно и внутримышечно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Если лечение проходит удачно – спустя некоторое время может назначаться лечение с применением препаратов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способствующих ускорению регенерационных и репаративных процессов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.</w:t>
      </w:r>
      <w:r>
        <w:rPr>
          <w:rStyle w:val="Нет"/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br w:type="textWrapping"/>
        <w:br w:type="textWrapping"/>
        <w:t>Это необходимо для уменьшения вероятности формирования большого рубца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и хотя такого последствия не избежать – размеры рубцов можно снизить таким способом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С этими же целями может назначаться рассасывающая терапия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в ходе применения которой задействуют ультрафонофорез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электрофорез и магнитотерапию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В некоторых случаях возникает риск прободения язвы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и предотвратить это можно с помощью послойной или сквозной кератопластики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.</w:t>
      </w:r>
      <w:r>
        <w:rPr>
          <w:rStyle w:val="Нет"/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Абзац списка"/>
        <w:numPr>
          <w:ilvl w:val="0"/>
          <w:numId w:val="2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Острый приступ глаукомы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shd w:val="clear" w:color="auto" w:fill="ffffff"/>
        <w:spacing w:before="0" w:after="135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появлении симптомов патологии человек должен успокоиться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вызвать скорую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занять лежачее положение и спокойно дождаться прибытия специалистов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Следует запомнить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порой срочный вызов медицинской помощи помогает сохранить зрение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135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Паниковать и бездумно закапывать что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в глаза категорически запрещено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 прибытия бригады скорой помощи можно принять горячую ножную ванночку – это уменьшит приток крови к голове и немного облегчит самочувствие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135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Неотложная помощь при остром приступе глаукомы заключается в парентеральном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внутривенном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введении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мг Диакарба и пероральном приеме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этого же препарата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прибытия в стационар больному каждые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минут на протяжении часа в пострадавший глаз закапывают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Пилокарпина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сильных болях внутримышечно вводят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Анальгина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30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Кеторола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Перевозят пациента в положении лежа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spacing w:after="135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оказания больному первой медицинской помощи его направляют к соответствующему специалисту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Лечение острого приступа глаукомы должно проводиться только квалифицированным врачом в офтальмологическом стационаре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Местно больному назначают </w:t>
      </w:r>
      <w:r>
        <w:rPr>
          <w:rStyle w:val="Hyperlink.5"/>
          <w:outline w:val="0"/>
          <w:color w:val="000000"/>
          <w:sz w:val="24"/>
          <w:szCs w:val="24"/>
          <w:u w:val="single" w:color="000000"/>
          <w:lang w:val="ru-RU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5"/>
          <w:outline w:val="0"/>
          <w:color w:val="000000"/>
          <w:sz w:val="24"/>
          <w:szCs w:val="24"/>
          <w:u w:val="single" w:color="000000"/>
          <w:lang w:val="ru-RU"/>
          <w14:textFill>
            <w14:solidFill>
              <w14:srgbClr w14:val="000000"/>
            </w14:solidFill>
          </w14:textFill>
        </w:rPr>
        <w:instrText xml:space="preserve"> HYPERLINK "https://okulist.pro/bolezni-glaz/glaukoma/glaznye-kapli-ot-glaukomy-kakie-luchshe.html"</w:instrText>
      </w:r>
      <w:r>
        <w:rPr>
          <w:rStyle w:val="Hyperlink.5"/>
          <w:outline w:val="0"/>
          <w:color w:val="000000"/>
          <w:sz w:val="24"/>
          <w:szCs w:val="24"/>
          <w:u w:val="single" w:color="000000"/>
          <w:lang w:val="ru-RU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5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глазные капли от глаукомы</w:t>
      </w:r>
      <w:r>
        <w:rPr>
          <w:lang w:val="ru-RU"/>
        </w:rPr>
        <w:fldChar w:fldCharType="end" w:fldLock="0"/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Наиболее часто применяют такие препараты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25"/>
        </w:numPr>
        <w:shd w:val="clear" w:color="auto" w:fill="ffffff"/>
        <w:bidi w:val="0"/>
        <w:spacing w:after="15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Пилокарпина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первый час вводят в конъюнктивальную полость каждые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затем – каждые полчаса или час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нормализации ВГД препарат используют несколько раз 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numPr>
          <w:ilvl w:val="0"/>
          <w:numId w:val="25"/>
        </w:numPr>
        <w:shd w:val="clear" w:color="auto" w:fill="ffffff"/>
        <w:bidi w:val="0"/>
        <w:spacing w:after="15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0,5%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Тимолола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Назначается при отсутствии системных противопоказаний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Закапывается в больной глаз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раза 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numPr>
          <w:ilvl w:val="0"/>
          <w:numId w:val="25"/>
        </w:numPr>
        <w:shd w:val="clear" w:color="auto" w:fill="ffffff"/>
        <w:bidi w:val="0"/>
        <w:spacing w:after="15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Азопта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Еще одно эффективное антиглаукоматозное средство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Применяется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раза 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Дополнительно могут назначаться осмотические средства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Глицерин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Мочевина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кортикостероиды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Дексаметазон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или другие необходимые препараты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Парентерально больному могут вводить Маннитол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Фуросемид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седативные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обезболивающие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противорвотные средства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Если на протяжении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3-4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часов ВГД не снижается ниже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35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миллиметров ртутного столба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пациенту вводят литическую смесь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Аминазин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Димедрол и Промедол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).</w:t>
      </w:r>
      <w:r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отсутствии ожидаемого эффекта на протяжении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12-24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часов рекомендуется оперативное вмешательство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лазерная иридо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гониопластика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антиглаукоматозные операции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случае неоказания правильной медицинской помощи закрытоугольная глаукома приводит к стремительной потере зрения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6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Острый иридоциклит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3b3b3b"/>
          <w:sz w:val="24"/>
          <w:szCs w:val="24"/>
          <w:u w:color="3b3b3b"/>
          <w:shd w:val="clear" w:color="auto" w:fill="ffffff"/>
          <w14:textFill>
            <w14:solidFill>
              <w14:srgbClr w14:val="3B3B3B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Лечение иридоциклита комплексное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Оно направлено на устранение этиологических факторов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уменьшение воспалительных признаков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предупреждение спаечного процесса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стимуляцию иммунитета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улучшение трофики и кровоснабжения тканей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укрепление глазных мышц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нормализацию внутриглазного давления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Больных госпитализируют в офтальмологическое отделение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где проводят антисептическую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противомикробную и противовоспалительную терапию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которая устраняет клинические проявления болезни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позволяет жить полноценной жизнью и навсегда забыть об имеющемся недуге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.</w:t>
      </w:r>
    </w:p>
    <w:p>
      <w:pPr>
        <w:pStyle w:val="Обычный"/>
        <w:shd w:val="clear" w:color="auto" w:fill="ffffff"/>
        <w:rPr>
          <w:rStyle w:val="Нет"/>
          <w:outline w:val="0"/>
          <w:color w:val="3b3b3b"/>
          <w:sz w:val="24"/>
          <w:szCs w:val="24"/>
          <w:u w:color="3b3b3b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Консервативное лечение заключается в применении медикаментозных средств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выпускаемых в различных лекарственных формах — в виде пероральных препаратов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инъекций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глазных капель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:</w:t>
      </w:r>
    </w:p>
    <w:p>
      <w:pPr>
        <w:pStyle w:val="Обычный"/>
        <w:numPr>
          <w:ilvl w:val="0"/>
          <w:numId w:val="28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Мидриатиков – «Мидримакс»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«Цикломед»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«Ирифрин»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28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НПВС – «Индоколлир»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«Диклоф»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«Индометацин»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«Метиндол»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28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Кортикостероидов – «Дексаметазон»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«Максидекс»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28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Антисептиков – «Мирамистин»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«Окомистин»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«Сульфацил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-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натрия»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28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Антибиотиков – «Тобрекс»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«Флоксал»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«Офтаквикс»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«Гентамицин»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28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Противовирусных капель – «Окоферон»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«Офтальмоферон»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.</w:t>
      </w:r>
    </w:p>
    <w:p>
      <w:pPr>
        <w:pStyle w:val="Обычный"/>
        <w:shd w:val="clear" w:color="auto" w:fill="ffffff"/>
        <w:rPr>
          <w:rStyle w:val="Нет"/>
          <w:outline w:val="0"/>
          <w:color w:val="3b3b3b"/>
          <w:sz w:val="24"/>
          <w:szCs w:val="24"/>
          <w:u w:color="3b3b3b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Больным назначают для перорального приема следующие группы препаратов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:</w:t>
      </w:r>
    </w:p>
    <w:p>
      <w:pPr>
        <w:pStyle w:val="Обычный"/>
        <w:numPr>
          <w:ilvl w:val="0"/>
          <w:numId w:val="30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Десенсибилизирующие средства – «Цетрин»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«Зодак»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«Зиртек»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«Диазолин»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0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Глюкокортикостероиды – «Преднизолон» и «Гидрокортизон»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0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Антибиотики широкого спектра – «Цифтазидим»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«Азитромицин»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«Цефазолин»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0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Поливитаминные и минеральные комплексы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0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Иммуностимуляторы – «Имунорикс»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«Ликопид»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«Полиоксидоний»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0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Протеолитические ферменты – «Трипсин»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«Коллализин»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«Лидаза»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0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Анальгетики для снятия боли – «Кетонал»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«Нурофен»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«Диклофенак»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.</w:t>
      </w:r>
    </w:p>
    <w:p>
      <w:pPr>
        <w:pStyle w:val="Обычный"/>
        <w:shd w:val="clear" w:color="auto" w:fill="ffffff"/>
        <w:rPr>
          <w:rStyle w:val="Нет"/>
          <w:outline w:val="0"/>
          <w:color w:val="3b3b3b"/>
          <w:sz w:val="24"/>
          <w:szCs w:val="24"/>
          <w:u w:color="3b3b3b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Инъекции «Гентамицина»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«Дипроспана»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«Дексаметазона»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«Дексона» в парабульбарное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параорбитальное и субконъюнктивальное пространство оказывают максимальный лечебный эффект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.</w:t>
      </w:r>
    </w:p>
    <w:p>
      <w:pPr>
        <w:pStyle w:val="Обычный"/>
        <w:shd w:val="clear" w:color="auto" w:fill="ffffff"/>
        <w:rPr>
          <w:rStyle w:val="Нет"/>
          <w:outline w:val="0"/>
          <w:color w:val="3b3b3b"/>
          <w:sz w:val="24"/>
          <w:szCs w:val="24"/>
          <w:u w:color="3b3b3b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Внутримышечно вводят «Диклофенак» и «Фуросемид» для уменьшения симптомов воспаления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внутривенно – коллоидные и кристаллоидные растворы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«Реосорбилакт»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«Гемодез»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раствор глюкозы для борьбы с интоксикацией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31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Острая непроходимость центральной артерии сетчатки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 A"/>
          <w:rtl w:val="0"/>
        </w:rPr>
        <w:t>Ответ</w:t>
      </w:r>
      <w:r>
        <w:rPr>
          <w:rStyle w:val="Нет A"/>
          <w:rtl w:val="0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Необратимое поражение сетчатки развивается через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1-1,5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 после полного прекращения артериального кровотока в сетчатке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Лечение направлено на восстановление кровотока в артериальном русле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Задача лечения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расширение сосудов и смещение эмбола в более периферические артериальные ветви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Пациент должен находиться в положении лежа на спине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увеличить кровоток в сетчатке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1-5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 никотиновой кислоты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ретробульбарно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- 0,5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0,1%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сульфата атропина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положить больному под язык таблетку валидола или нитроглицерина либо кусочек сахара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смоченный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1-2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каплями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одновременно дать вдыхать амилнитрит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(2-3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капли на ватке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ввести внутримышечно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10 000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ЕД гепарина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дать больному внутрь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1-2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таблетки никошпана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дротаверина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шпы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галидора или папаверина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немедленно направить больного в глазной стационар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Дальнейшее лечение заключается в назначении сосудорасширяющей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антикоагулянтной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антисклеротической терапии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Внутриглазное давление следует снизить при помощи массажа глазного яблока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парацентеза передней камеры и приема внутрь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таблеток ацетазоламида по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• Спазм артерии устраняют путем внутривенной инъекции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папаверина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Вазоконстрикцию артерий сетчатки предотвращают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давая пациенту вдыхать смесь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кислорода 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углекислого газа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карбоген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мин каждые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Последующие осмотры проводят не реже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раза в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нед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выявлении рубеоза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неоваскуляризации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радужки выполняют панретинальную лазеркоагуляцию сетчатки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numPr>
          <w:ilvl w:val="0"/>
          <w:numId w:val="2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Тромбоз центральной вены сетчатки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 A"/>
          <w:rtl w:val="0"/>
        </w:rPr>
        <w:t>Ответ</w:t>
      </w:r>
      <w:r>
        <w:rPr>
          <w:rStyle w:val="Нет A"/>
          <w:rtl w:val="0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ввести 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5-10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2,4%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 аминофиллина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эуфиллин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0,5-1,0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его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24%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 сульфата магния 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 бендазола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дибазола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ввести 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 ч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 после 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вливания аминофиллина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10 000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ЕД гепарина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срочно направить больного в глазной стационар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стационаре применяют лечение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направленное на растворение тромба и восстановление нарушенного кровообращения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основе лечения тромбоза центральной вены сетчатки лежит раннее устранение окклюзии вены и назначение антиагрегантов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ты ацетилсалициловой в дозе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75-150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дальнейшем осмотр проводят не реже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раза в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нед в течение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своевременно выявить появление вторичной глаукомы и выполнить панретинальную лазеркоагуляцию сетчатки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Неврит зрительного нерва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 A"/>
          <w:rtl w:val="0"/>
        </w:rPr>
        <w:t>Ответ</w:t>
      </w:r>
      <w:r>
        <w:rPr>
          <w:rStyle w:val="Нет A"/>
          <w:rtl w:val="0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Применение глюкокортикостероидов вызывает споры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их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правило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назначают при тяжелом обострении в высоких дозах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менее тяжелых случаях в более низких дозах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доказана способность стероидов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предотвращать последующее развитие рассеянного склероза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случаях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тяжелого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двустороннего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рефрактерного к стероидам заболевания показано введение 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иммуноглобулина или плазмаферез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повторных тяжелых обострениях могут применяться иммунодепрессанты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сопутствующем рассеянном склерозе можно назначить иммуномодуляторы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numPr>
          <w:ilvl w:val="0"/>
          <w:numId w:val="2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Ранения век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Обязательным является введение противостолбнячной сыворотки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Хирургическая обработка раны век показана в следующих случаях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несквозная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но обширная зияющая рана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сквозная рана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нарушение целостности свободного края века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частичный отрыв века с повреждением слезного канальца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Хирургическая обработка при ранении века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заключается в тщательном очищении раны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пинцетом и влажной ватной палочкой с туго накрученной ваткой из раны удаляют посторонние частицы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окружность дефекта смазывают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1 %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спиртовым раствором бриллиантового зеленого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сопоставлении ее краев с созданием максимально возможного правильного контура краев век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линии ресниц и заднего ребра века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При несквозных ранениях используют поверхностные адаптационные швы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при сквозных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швы накладывают в «два этажа»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 конъюнктивально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хрящевую и кожно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мышечную часть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Инородные тела роговицы и конъюнктивиты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После эпибульбарной анестезии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0,5%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дикаина инородные тела конъюнктивы удаляют влажным тампоном или малой инъекционной иглой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Инородные тела роговицы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нередко остающийся вокруг окалины ржавый ободок удаляют при помощи копьевидной иглы или долота для удаления инородных тел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Лучше использовать в этих целях обычную малую инъекционную иглу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глаз инстилируют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30%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сульфацил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натрия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1%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солянокислого хинина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закладывают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тетрациклиновую мазь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Проникающие ранения глазного яблока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промывать глаз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Врач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офтальмолог должен инстиллировать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30%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сульфацил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натрия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наложить бинокулярную повязку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Подкожно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столбнячный анатоксин или противостолбнячную сыворотку по Безредке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Внутрь и внутримышечно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антибиотики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Срочная транспортировка больного в лежачем положении к офтальмологу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Инородные тела внутри глаза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shd w:val="clear" w:color="auto" w:fill="ffffff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 A"/>
          <w:rtl w:val="0"/>
          <w:lang w:val="ru-RU"/>
        </w:rPr>
        <w:t>Ответ</w:t>
      </w:r>
      <w:r>
        <w:rPr>
          <w:rStyle w:val="Нет A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Железные осколки извлекаются электромагнитом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Извлечение осколков другой природы возможно только при установлении точной локализации их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чего в настоящее время имеется ряд способов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дающих очень точные данные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 комбинированные рентгеновские снимки по Комберг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Балтину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бескостные рентгенограммы по Фохту и др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месте локализации осколка делается лоскутный разрез склеры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обеспечивает хороший доступ внутрь глазного яблока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Лечение сопутствующих явлений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Тупые травмы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контузии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глазного яблока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Первая доврачебная помощь при ранениях придатков состоит в срочном наложении по возможности асептической не давящей повязки и срочном направлении в специализированную клинику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Первая врачебная помощь состоит во введении противостолбнячного анатоксина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туалете раны дезинфицирующими растворами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орошении растворами антибиотиков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внутримышечном введении антибиотиков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наложение асептической повязки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Морфологические и функциональные исходы зависят от локализации и обширности ранения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от своевременности и полноты хирургической обработки с возможной пластикой и реконструкцией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Эрозия роговицы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субконъюнктивальный разрыв склеры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гифема и гемофтальм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p229"/>
        <w:spacing w:before="15" w:after="0" w:line="255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 A"/>
          <w:rtl w:val="0"/>
          <w:lang w:val="ru-RU"/>
        </w:rPr>
        <w:t>Ответ</w:t>
      </w:r>
      <w:r>
        <w:rPr>
          <w:rStyle w:val="Нет A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Лечение эрозии проводят амбулаторно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p631"/>
        <w:spacing w:before="30" w:after="0" w:line="300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уменьшения болевого синдрома закапывают растворы поверхностных анестетиков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дикаина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0,5%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лидокаина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p632"/>
        <w:spacing w:before="225" w:after="0" w:line="255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оксибупрокаина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0,4%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Инокаин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p633"/>
        <w:spacing w:before="15" w:after="0" w:line="300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профилактики воспаления местно применяют 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сут антибактериальные препараты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левомицетина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0,25%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сульфацил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натрия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p634"/>
        <w:spacing w:before="240" w:after="0" w:line="285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стимуляции репаративных процессов используют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эмоксипина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рзакапывают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декспантенола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мазь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Корнерегель — см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183),</w:t>
      </w:r>
    </w:p>
    <w:p>
      <w:pPr>
        <w:pStyle w:val="p82"/>
        <w:spacing w:before="0" w:after="0" w:line="285" w:lineRule="atLeast"/>
        <w:ind w:firstLine="285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депротеинизированный гемодиализат из крови телят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(20%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глазной гель Солкосе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рил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или дериват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(20%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глазной гель Актовегин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закладывают за нижнее веко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p217"/>
        <w:spacing w:before="0" w:after="0" w:line="315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отсутствии лечения или его нерегулярности возможно развитие посттравматических кератитов с переходом их в ползучую язву роговицы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клиника и лечение описаны выше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Ожоги органа зрения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соответствии с указанными выше периодами ожогового процесса выбирают тактику лечения пострадавших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которая должна учитывать и тяжесть повреждения конкретных структур органа зрения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Основными принципами лечения ожогов глаз являются экстренность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интенсивность и дифференцированный подход в каждой стадии ожоговой болезни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Общие клинические признаки ожогов глаз</w:t>
      </w:r>
      <w:r>
        <w:rPr>
          <w:rStyle w:val="Нет"/>
          <w:rFonts w:ascii="Times New Roman" w:hAnsi="Times New Roman"/>
          <w:b w:val="1"/>
          <w:b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br w:type="textWrapping"/>
        <w:t xml:space="preserve">• прогрессирующий характер ожогового процесса после прекращения воздействия повреждающего фактора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за нарушения метаболизма в тканях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образования токсических продуктов и возникновения иммунологического конфликта вследствие аутоинтоксикации и аутосенсибилизации в послеожоговом периоде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);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br w:type="textWrapping"/>
        <w:t>• склонность к рецидивированию воспалительного процесса в сосудистой оболочке в различные сроки после получения ожога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br w:type="textWrapping"/>
        <w:t>• тенденция к образованию синехий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спаек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васкуляризации роговицы и конъюнктивы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Ячмень</w:t>
      </w:r>
    </w:p>
    <w:p>
      <w:pPr>
        <w:pStyle w:val="p1"/>
        <w:spacing w:before="288" w:after="288"/>
        <w:rPr>
          <w:rStyle w:val="Нет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Нет A"/>
          <w:rtl w:val="0"/>
          <w:lang w:val="ru-RU"/>
        </w:rPr>
        <w:t>Ответ</w:t>
      </w:r>
      <w:r>
        <w:rPr>
          <w:rStyle w:val="Нет A"/>
          <w:rtl w:val="0"/>
          <w:lang w:val="ru-RU"/>
        </w:rPr>
        <w:t xml:space="preserve">: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Местно применяют сухое тепло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УВЧ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В конъюнкти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вальный мешок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2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–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3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раза в день закапывают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20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ный раствор альбуцида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, 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ный раствор эритромицина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, 0,1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ный раствор дексаметазона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Участок инфильтрации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воспаления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)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на коже века смазывают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ным спиртовым раствором бриллиантового зеленого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p1"/>
        <w:spacing w:before="288" w:after="288"/>
        <w:rPr>
          <w:rStyle w:val="Нет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После вскрытия ячменя за веки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2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раза в день закладывают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20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ную альбуцидную мазь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сульфацил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натрий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), 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ную синто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мициновую эмульсию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, 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ную тетрациклиновую мазь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, 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ную эмульсию гидрокортизона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, 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ную желтую ртутную мазь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p1"/>
        <w:spacing w:before="288" w:after="288"/>
        <w:rPr>
          <w:rStyle w:val="Нет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Если заболевание сопровождается явлениями интоксикации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внутрь назначают сульфаниламидные препараты по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 г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4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раза в день либо антибиотики тетрациклинового ряда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биомицин по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100 000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ЕД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4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–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6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раз в день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тетрациклин или террамицин по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0,25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 г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3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–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4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раза в день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).</w:t>
      </w:r>
    </w:p>
    <w:p>
      <w:pPr>
        <w:pStyle w:val="p1"/>
        <w:spacing w:before="288" w:after="288"/>
        <w:rPr>
          <w:rStyle w:val="Нет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При рецидивирующих ячменях пациенту показано тщательное обследование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определение иммунного статуса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гликемии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толерантности к глюкозе и др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.)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для выявления причины заболевания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Назначают курсы антибиотикотерапии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витаминотерапию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иногда повторные переливания консервированной крови и ауто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гемотерапию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переливание собственной крови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).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«Отлично» </w:t>
      </w:r>
      <w:r>
        <w:rPr>
          <w:rStyle w:val="Нет"/>
          <w:sz w:val="24"/>
          <w:szCs w:val="24"/>
          <w:rtl w:val="0"/>
          <w:lang w:val="ru-RU"/>
        </w:rPr>
        <w:t xml:space="preserve">(90-100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состояния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описаны ключевые вопросы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«Хорошо» </w:t>
      </w:r>
      <w:r>
        <w:rPr>
          <w:rStyle w:val="Нет"/>
          <w:sz w:val="24"/>
          <w:szCs w:val="24"/>
          <w:rtl w:val="0"/>
          <w:lang w:val="ru-RU"/>
        </w:rPr>
        <w:t xml:space="preserve">(80-89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состояния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(70-79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не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состояния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«Неудовлетворительно»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(0-69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не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неверно истолковано состояние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затронуты ключевые вопросы темы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 A"/>
          <w:sz w:val="24"/>
          <w:szCs w:val="24"/>
          <w:lang w:val="ru-RU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Модуль №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История болезни</w:t>
      </w: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Схема студенческой истории болезни по офтальмологии</w:t>
      </w:r>
    </w:p>
    <w:p>
      <w:pPr>
        <w:pStyle w:val="Абзац списка"/>
        <w:numPr>
          <w:ilvl w:val="0"/>
          <w:numId w:val="3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Титульная страница</w:t>
      </w:r>
    </w:p>
    <w:p>
      <w:pPr>
        <w:pStyle w:val="Абзац списка"/>
        <w:numPr>
          <w:ilvl w:val="0"/>
          <w:numId w:val="3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Паспортная часть</w:t>
      </w:r>
    </w:p>
    <w:p>
      <w:pPr>
        <w:pStyle w:val="Абзац списка"/>
        <w:numPr>
          <w:ilvl w:val="0"/>
          <w:numId w:val="3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Жалобы больного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общие и специфические</w:t>
      </w:r>
    </w:p>
    <w:p>
      <w:pPr>
        <w:pStyle w:val="Абзац списка"/>
        <w:numPr>
          <w:ilvl w:val="0"/>
          <w:numId w:val="3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Анамнез заболевания</w:t>
      </w:r>
    </w:p>
    <w:p>
      <w:pPr>
        <w:pStyle w:val="Абзац списка"/>
        <w:numPr>
          <w:ilvl w:val="0"/>
          <w:numId w:val="3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Анамнез жизни</w:t>
      </w:r>
    </w:p>
    <w:p>
      <w:pPr>
        <w:pStyle w:val="Абзац списка"/>
        <w:numPr>
          <w:ilvl w:val="0"/>
          <w:numId w:val="33"/>
        </w:numPr>
        <w:bidi w:val="0"/>
        <w:spacing w:line="256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Status praesens</w:t>
      </w:r>
    </w:p>
    <w:p>
      <w:pPr>
        <w:pStyle w:val="Абзац списка"/>
        <w:numPr>
          <w:ilvl w:val="0"/>
          <w:numId w:val="33"/>
        </w:numPr>
        <w:bidi w:val="0"/>
        <w:spacing w:line="256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Status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localis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ophtalmicus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результаты офтальмологического исследования в виде таблицы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отдельно для каждого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2"/>
          <w:numId w:val="3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Острота зрения</w:t>
      </w:r>
    </w:p>
    <w:p>
      <w:pPr>
        <w:pStyle w:val="Абзац списка"/>
        <w:numPr>
          <w:ilvl w:val="2"/>
          <w:numId w:val="3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Рефракция</w:t>
      </w:r>
    </w:p>
    <w:p>
      <w:pPr>
        <w:pStyle w:val="Абзац списка"/>
        <w:numPr>
          <w:ilvl w:val="2"/>
          <w:numId w:val="3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Цветоощущение </w:t>
      </w:r>
    </w:p>
    <w:p>
      <w:pPr>
        <w:pStyle w:val="Абзац списка"/>
        <w:numPr>
          <w:ilvl w:val="2"/>
          <w:numId w:val="3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Темновая адаптация</w:t>
      </w:r>
    </w:p>
    <w:p>
      <w:pPr>
        <w:pStyle w:val="Абзац списка"/>
        <w:numPr>
          <w:ilvl w:val="2"/>
          <w:numId w:val="3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Поле зрения</w:t>
      </w:r>
    </w:p>
    <w:p>
      <w:pPr>
        <w:pStyle w:val="Абзац списка"/>
        <w:numPr>
          <w:ilvl w:val="2"/>
          <w:numId w:val="3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Характер зрения движение глаза и его положение</w:t>
      </w:r>
    </w:p>
    <w:p>
      <w:pPr>
        <w:pStyle w:val="Абзац списка"/>
        <w:numPr>
          <w:ilvl w:val="2"/>
          <w:numId w:val="3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Исследование век</w:t>
      </w:r>
    </w:p>
    <w:p>
      <w:pPr>
        <w:pStyle w:val="Абзац списка"/>
        <w:numPr>
          <w:ilvl w:val="2"/>
          <w:numId w:val="3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Исследование конъюнктивы</w:t>
      </w:r>
    </w:p>
    <w:p>
      <w:pPr>
        <w:pStyle w:val="Абзац списка"/>
        <w:numPr>
          <w:ilvl w:val="2"/>
          <w:numId w:val="3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Исследование слезных органов</w:t>
      </w:r>
    </w:p>
    <w:p>
      <w:pPr>
        <w:pStyle w:val="Абзац списка"/>
        <w:numPr>
          <w:ilvl w:val="2"/>
          <w:numId w:val="3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Исследование склеры</w:t>
      </w:r>
    </w:p>
    <w:p>
      <w:pPr>
        <w:pStyle w:val="Абзац списка"/>
        <w:numPr>
          <w:ilvl w:val="2"/>
          <w:numId w:val="3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Исследование роговицы</w:t>
      </w:r>
    </w:p>
    <w:p>
      <w:pPr>
        <w:pStyle w:val="Абзац списка"/>
        <w:numPr>
          <w:ilvl w:val="2"/>
          <w:numId w:val="3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Исследование передней камеры</w:t>
      </w:r>
    </w:p>
    <w:p>
      <w:pPr>
        <w:pStyle w:val="Абзац списка"/>
        <w:numPr>
          <w:ilvl w:val="2"/>
          <w:numId w:val="3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Исследование радужной оболочки</w:t>
      </w:r>
    </w:p>
    <w:p>
      <w:pPr>
        <w:pStyle w:val="Абзац списка"/>
        <w:numPr>
          <w:ilvl w:val="2"/>
          <w:numId w:val="3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Исследование зрачка и зрачковой зоны</w:t>
      </w:r>
    </w:p>
    <w:p>
      <w:pPr>
        <w:pStyle w:val="Абзац списка"/>
        <w:numPr>
          <w:ilvl w:val="2"/>
          <w:numId w:val="3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Исследование цилиарного тела</w:t>
      </w:r>
    </w:p>
    <w:p>
      <w:pPr>
        <w:pStyle w:val="Абзац списка"/>
        <w:numPr>
          <w:ilvl w:val="2"/>
          <w:numId w:val="3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Хрусталика</w:t>
      </w:r>
    </w:p>
    <w:p>
      <w:pPr>
        <w:pStyle w:val="Абзац списка"/>
        <w:numPr>
          <w:ilvl w:val="2"/>
          <w:numId w:val="3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Исследование стекловидного тела</w:t>
      </w:r>
    </w:p>
    <w:p>
      <w:pPr>
        <w:pStyle w:val="Абзац списка"/>
        <w:numPr>
          <w:ilvl w:val="2"/>
          <w:numId w:val="3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Исследование глазного дна</w:t>
      </w:r>
    </w:p>
    <w:p>
      <w:pPr>
        <w:pStyle w:val="Абзац списка"/>
        <w:numPr>
          <w:ilvl w:val="2"/>
          <w:numId w:val="3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Исследование внутриглазного давления</w:t>
      </w:r>
    </w:p>
    <w:p>
      <w:pPr>
        <w:pStyle w:val="Абзац списка"/>
        <w:numPr>
          <w:ilvl w:val="0"/>
          <w:numId w:val="36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Предварительный диагноз</w:t>
      </w:r>
    </w:p>
    <w:p>
      <w:pPr>
        <w:pStyle w:val="Абзац списка"/>
        <w:numPr>
          <w:ilvl w:val="0"/>
          <w:numId w:val="3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Дополнительные методы исследования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лабораторные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рентгенологические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ультразвуковые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иммунологические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бактериологические и др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3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Дифференциальный диагноз</w:t>
      </w:r>
    </w:p>
    <w:p>
      <w:pPr>
        <w:pStyle w:val="Абзац списка"/>
        <w:numPr>
          <w:ilvl w:val="0"/>
          <w:numId w:val="3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Окончательный диагноз</w:t>
      </w:r>
    </w:p>
    <w:p>
      <w:pPr>
        <w:pStyle w:val="Абзац списка"/>
        <w:numPr>
          <w:ilvl w:val="0"/>
          <w:numId w:val="33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Лечение больного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местное и общее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Критерии оценивания устных и письменных опросов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«Отлично» </w:t>
      </w:r>
      <w:r>
        <w:rPr>
          <w:rStyle w:val="Нет"/>
          <w:sz w:val="24"/>
          <w:szCs w:val="24"/>
          <w:rtl w:val="0"/>
          <w:lang w:val="ru-RU"/>
        </w:rPr>
        <w:t xml:space="preserve">(90-100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 история болезни раскрывает и описывает диагноз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осмотра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«Хорошо» </w:t>
      </w:r>
      <w:r>
        <w:rPr>
          <w:rStyle w:val="Нет"/>
          <w:sz w:val="24"/>
          <w:szCs w:val="24"/>
          <w:rtl w:val="0"/>
          <w:lang w:val="ru-RU"/>
        </w:rPr>
        <w:t xml:space="preserve">(80-89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история болезни раскрывает и описывает диагноз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детали поэтапного офтальмологического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(70-79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история болезни раскрывает и описывает диагноз частично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детали поэтапного офтальмологического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«Неудовлетворительно»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(0-69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история болезни не раскрывает и не описывает диагноз верно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детали поэтапного офтальмологического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Без интервала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Модуль «Практические навыки»</w:t>
      </w:r>
    </w:p>
    <w:p>
      <w:pPr>
        <w:pStyle w:val="Без интервала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Перечень </w:t>
      </w:r>
      <w:r>
        <w:rPr>
          <w:rStyle w:val="Нет"/>
          <w:b w:val="1"/>
          <w:bCs w:val="1"/>
          <w:sz w:val="24"/>
          <w:szCs w:val="24"/>
          <w:rtl w:val="0"/>
          <w:lang w:val="en-US"/>
        </w:rPr>
        <w:t>практический навыков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</w:p>
    <w:p>
      <w:pPr>
        <w:pStyle w:val="Абзац списка"/>
        <w:numPr>
          <w:ilvl w:val="0"/>
          <w:numId w:val="3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Определение остроты зрения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3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Субъективное определение рефракции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3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Подбор сферических стекол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Выписывание очков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3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Исследование периферического зрения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контрольный метод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периметрия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Абзац списка"/>
        <w:numPr>
          <w:ilvl w:val="0"/>
          <w:numId w:val="3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Определение состояния цветоощущения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3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Определение бинокулярного зрения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3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Исследование при боковом освещении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3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Исследование в проходящем свете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3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Офтальмоскопия в обратном виде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3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Биомикроскопия переднего отрезка глаза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3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Выворачивание век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Закапывание капель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numPr>
          <w:ilvl w:val="0"/>
          <w:numId w:val="3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Исследование проходимости слезных путей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канальцевая и носовая проба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Абзац списка"/>
        <w:numPr>
          <w:ilvl w:val="0"/>
          <w:numId w:val="3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Удаление инородного тела с конъюнктивы и роговицы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3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Определение офтальмотонуса тонометром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3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Исследование чувствительности роговицы и целостности эпителия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3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Накладывание моно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 бинокулярной повязки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3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Рентген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локализация инородных тел в глазу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3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Выписывание рецептов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Критерии оценивания устных и письменных опросов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«Отлично» </w:t>
      </w:r>
      <w:r>
        <w:rPr>
          <w:rStyle w:val="Нет"/>
          <w:sz w:val="24"/>
          <w:szCs w:val="24"/>
          <w:rtl w:val="0"/>
          <w:lang w:val="ru-RU"/>
        </w:rPr>
        <w:t xml:space="preserve">(90-100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ответа на вопрос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«Хорошо» </w:t>
      </w:r>
      <w:r>
        <w:rPr>
          <w:rStyle w:val="Нет"/>
          <w:sz w:val="24"/>
          <w:szCs w:val="24"/>
          <w:rtl w:val="0"/>
          <w:lang w:val="ru-RU"/>
        </w:rPr>
        <w:t xml:space="preserve">(80-89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ответа на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(70-79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не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частично верное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частично неверное толкование ответа на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«Неудовлетворительно»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(0-69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не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затронуты ключевые вопросы темы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Федеральное государственное бюджетное образовательное учреждение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высшего образования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«Казанский государственный медицинский университет»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Министерства здравоохранения Российской Федерации</w:t>
      </w:r>
    </w:p>
    <w:p>
      <w:pPr>
        <w:pStyle w:val="Без интервала1"/>
        <w:jc w:val="center"/>
      </w:pPr>
      <w:r>
        <w:rPr>
          <w:rStyle w:val="Нет A"/>
          <w:rtl w:val="0"/>
          <w:lang w:val="ru-RU"/>
        </w:rPr>
        <w:t>Кафедра офтальмологии</w:t>
      </w:r>
    </w:p>
    <w:p>
      <w:pPr>
        <w:pStyle w:val="Обычный"/>
        <w:ind w:firstLine="900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Текущий контроль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1.1.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оценка знаний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Тесты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40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При остроте зрения выше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величина угла зрения равна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)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 xml:space="preserve">меньше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 xml:space="preserve">минуты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1 </w:t>
      </w:r>
      <w:r>
        <w:rPr>
          <w:rStyle w:val="Нет"/>
          <w:sz w:val="24"/>
          <w:szCs w:val="24"/>
          <w:rtl w:val="0"/>
          <w:lang w:val="ru-RU"/>
        </w:rPr>
        <w:t xml:space="preserve">минуте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1,5 </w:t>
      </w:r>
      <w:r>
        <w:rPr>
          <w:rStyle w:val="Нет"/>
          <w:sz w:val="24"/>
          <w:szCs w:val="24"/>
          <w:rtl w:val="0"/>
          <w:lang w:val="ru-RU"/>
        </w:rPr>
        <w:t xml:space="preserve">минутам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2 </w:t>
      </w:r>
      <w:r>
        <w:rPr>
          <w:rStyle w:val="Нет"/>
          <w:sz w:val="24"/>
          <w:szCs w:val="24"/>
          <w:rtl w:val="0"/>
          <w:lang w:val="ru-RU"/>
        </w:rPr>
        <w:t xml:space="preserve">минутам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2,5 </w:t>
      </w:r>
      <w:r>
        <w:rPr>
          <w:rStyle w:val="Нет"/>
          <w:sz w:val="24"/>
          <w:szCs w:val="24"/>
          <w:rtl w:val="0"/>
          <w:lang w:val="ru-RU"/>
        </w:rPr>
        <w:t xml:space="preserve">минутам 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 современных таблицах для определения остроты зрения Головина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Сивцева для определения остроты зрения мелкие детали предъявляемых объектов видны под углом зрения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меньше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 xml:space="preserve">минуты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 xml:space="preserve">минуту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 xml:space="preserve">минуты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</w:t>
      </w:r>
      <w:r>
        <w:rPr>
          <w:rStyle w:val="Нет"/>
          <w:sz w:val="24"/>
          <w:szCs w:val="24"/>
          <w:rtl w:val="0"/>
          <w:lang w:val="ru-RU"/>
        </w:rPr>
        <w:t xml:space="preserve">3 </w:t>
      </w:r>
      <w:r>
        <w:rPr>
          <w:rStyle w:val="Нет"/>
          <w:sz w:val="24"/>
          <w:szCs w:val="24"/>
          <w:rtl w:val="0"/>
          <w:lang w:val="ru-RU"/>
        </w:rPr>
        <w:t xml:space="preserve">минуты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более </w:t>
      </w:r>
      <w:r>
        <w:rPr>
          <w:rStyle w:val="Нет"/>
          <w:sz w:val="24"/>
          <w:szCs w:val="24"/>
          <w:rtl w:val="0"/>
          <w:lang w:val="ru-RU"/>
        </w:rPr>
        <w:t xml:space="preserve">3 </w:t>
      </w:r>
      <w:r>
        <w:rPr>
          <w:rStyle w:val="Нет"/>
          <w:sz w:val="24"/>
          <w:szCs w:val="24"/>
          <w:rtl w:val="0"/>
          <w:lang w:val="ru-RU"/>
        </w:rPr>
        <w:t xml:space="preserve">минут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 том случае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если человек различает с расстояния в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en-US"/>
        </w:rPr>
        <w:t>I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 метр только первую строчку таблицы для определения остроты зрения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то острота зрения у него равна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0,1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0,05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0,02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0,01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0,005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Функциональное состояние колбочкового аппарата сетчатки глаза определяют по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светоощущению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состоянию световой адаптации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остроте зрения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границам периферического зрения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Гомонимная и гетеронимная гемианопсия определяются у больных 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центральной дегенерацией сетчатки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анизометропией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патологическими процессами в области пучка Грациоле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патологическими изменениями зрительных путей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атрофией папилломакулярных нервных волокон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6.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Хлоропсия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-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это видение всех окружающих предметов в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жёлтом цвете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зелёном цвете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красном цвете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синем цвете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7.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Физиологическая скотома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определяемая при периметрическом исследовании человека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 норме находится по отношению к точке фиксации в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) 15</w:t>
      </w:r>
      <w:r>
        <w:rPr>
          <w:rStyle w:val="Нет"/>
          <w:sz w:val="24"/>
          <w:szCs w:val="24"/>
          <w:rtl w:val="0"/>
          <w:lang w:val="ru-RU"/>
        </w:rPr>
        <w:t xml:space="preserve">° с носовой стороны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>) 20</w:t>
      </w:r>
      <w:r>
        <w:rPr>
          <w:rStyle w:val="Нет"/>
          <w:sz w:val="24"/>
          <w:szCs w:val="24"/>
          <w:rtl w:val="0"/>
          <w:lang w:val="ru-RU"/>
        </w:rPr>
        <w:t xml:space="preserve">° с носовой стороны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  25</w:t>
      </w:r>
      <w:r>
        <w:rPr>
          <w:rStyle w:val="Нет"/>
          <w:sz w:val="24"/>
          <w:szCs w:val="24"/>
          <w:rtl w:val="0"/>
          <w:lang w:val="ru-RU"/>
        </w:rPr>
        <w:t xml:space="preserve">° с височной стороны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>) 30</w:t>
      </w:r>
      <w:r>
        <w:rPr>
          <w:rStyle w:val="Нет"/>
          <w:sz w:val="24"/>
          <w:szCs w:val="24"/>
          <w:rtl w:val="0"/>
          <w:lang w:val="ru-RU"/>
        </w:rPr>
        <w:t xml:space="preserve">° с височной стороны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)  15</w:t>
      </w:r>
      <w:r>
        <w:rPr>
          <w:rStyle w:val="Нет"/>
          <w:sz w:val="24"/>
          <w:szCs w:val="24"/>
          <w:rtl w:val="0"/>
          <w:lang w:val="ru-RU"/>
        </w:rPr>
        <w:t xml:space="preserve">° с височной стороны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8.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 норме самые малые размеры имеет поле зрения 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Варианты ответов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белый цвет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красный цвет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зелёный цвет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жёлтый цвет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ж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синий цвет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9.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Наиболее широкие границы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 норме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имеет поле зрения 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красный цвет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желтый цвет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зелёный цвет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синий цвет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белый цвет 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10.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Эритропсия </w:t>
      </w:r>
      <w:r>
        <w:rPr>
          <w:rStyle w:val="Нет"/>
          <w:rFonts w:ascii="Symbol" w:hAnsi="Symbol" w:hint="default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 это видение всех окружающих предметов в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красном цвете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синем цвете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жёлтом цвете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зелёном цвете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11.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Основной функцией зрительного анализатора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без которого не может быть всех остальных функций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является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периферическое зрение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острота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цветоощущение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светоощущение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стереоскопическое зрение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12.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Наиболее высокую остроту зрения обеспечивает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область центральной ямки желтого пятна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желтое пятно на всем протяжении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область диска зрительного нерва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Visus </w:t>
      </w:r>
      <w:r>
        <w:rPr>
          <w:rStyle w:val="Нет"/>
          <w:sz w:val="24"/>
          <w:szCs w:val="24"/>
          <w:rtl w:val="0"/>
          <w:lang w:val="ru-RU"/>
        </w:rPr>
        <w:t>на всех участках сетчатки равномерен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13.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Исследуемый с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5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метров читает строку таблицы Сивцева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где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d=25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м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Его острота зрения равна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) 0,1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>) 0,2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 0,5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>) 1,0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монокулярном зрении на четырехточечном цветотесте испытуемый через красно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зеленые очки видит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четыре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пять кружков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два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три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закономерности не отмечается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15.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При исследовании остроты зрения демонстрировать каждый знак таблицы следует до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. . . 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секунд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) 1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>) 3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 10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>) 20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16.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Адаптация глаз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-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это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видение предметов при слабом освещении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способность глаза различать свет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приспособление глаза к различным уровням яркости света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17.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Цвета ночью не воспринимаются в связи с тем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что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недостаточна освещенность окружающих предметов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функционирует только палочковая система сетчатки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функционирует колбочковая система сетчатки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перечисленное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18.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Тританопия </w:t>
      </w:r>
      <w:r>
        <w:rPr>
          <w:rStyle w:val="Нет"/>
          <w:rFonts w:ascii="Symbol" w:hAnsi="Symbol" w:hint="default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 это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аномальное восприятие красного цвета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аномальное восприятие зеленого цвета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аномальное восприятие синего цвета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полное выпадение восприятия красного цвета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полное выпадение восприятия зеленого цвета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полное выпадение восприятия синего цвета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19.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Слепое пятно </w:t>
      </w:r>
      <w:r>
        <w:rPr>
          <w:rStyle w:val="Нет"/>
          <w:rFonts w:ascii="Symbol" w:hAnsi="Symbol" w:hint="default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 это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проекция в поле зрения диска зрительного нерва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проекция в поле зрения желтого пятна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ограниченная скотома в любой части поля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дефекты поля зрения от сосудов сетчатки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палочки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клетки пигментного эпителия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20.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Функциональная гемералопия развивается при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органических поражениях периферии сетчатки и зрительного нерва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врожденной патологии сетчатки без изменений глазного дна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тупой травме глаза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авитаминозе </w:t>
      </w:r>
      <w:r>
        <w:rPr>
          <w:rStyle w:val="Нет"/>
          <w:sz w:val="24"/>
          <w:szCs w:val="24"/>
          <w:rtl w:val="0"/>
          <w:lang w:val="ru-RU"/>
        </w:rPr>
        <w:t>"</w:t>
      </w: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"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авитаминозе </w:t>
      </w:r>
      <w:r>
        <w:rPr>
          <w:rStyle w:val="Нет"/>
          <w:sz w:val="24"/>
          <w:szCs w:val="24"/>
          <w:rtl w:val="0"/>
          <w:lang w:val="ru-RU"/>
        </w:rPr>
        <w:t>"B"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</w:tr>
    </w:tbl>
    <w:p>
      <w:pPr>
        <w:pStyle w:val="Обычный"/>
        <w:widowControl w:val="0"/>
        <w:ind w:left="216" w:hanging="216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 </w:t>
            </w:r>
          </w:p>
        </w:tc>
      </w:tr>
    </w:tbl>
    <w:p>
      <w:pPr>
        <w:pStyle w:val="Обычный"/>
        <w:widowControl w:val="0"/>
        <w:ind w:left="216" w:hanging="216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Вариант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Точка фиксации расположена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4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желтом пятне</w:t>
      </w:r>
    </w:p>
    <w:p>
      <w:pPr>
        <w:pStyle w:val="Обычный"/>
        <w:numPr>
          <w:ilvl w:val="0"/>
          <w:numId w:val="4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центральной ямке желтого пятна</w:t>
      </w:r>
    </w:p>
    <w:p>
      <w:pPr>
        <w:pStyle w:val="Обычный"/>
        <w:numPr>
          <w:ilvl w:val="0"/>
          <w:numId w:val="4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диске зрительного нерва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45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Слепое пятно </w:t>
      </w:r>
      <w:r>
        <w:rPr>
          <w:rStyle w:val="Нет"/>
          <w:rFonts w:ascii="Symbol" w:hAnsi="Symbol" w:hint="default"/>
          <w:b w:val="0"/>
          <w:bCs w:val="0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это физиологическая скотома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4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абсолютная отрицательная</w:t>
      </w:r>
    </w:p>
    <w:p>
      <w:pPr>
        <w:pStyle w:val="Обычный"/>
        <w:numPr>
          <w:ilvl w:val="0"/>
          <w:numId w:val="4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абсолютная положительная</w:t>
      </w:r>
    </w:p>
    <w:p>
      <w:pPr>
        <w:pStyle w:val="Обычный"/>
        <w:numPr>
          <w:ilvl w:val="0"/>
          <w:numId w:val="4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относительная отрицательная</w:t>
      </w:r>
    </w:p>
    <w:p>
      <w:pPr>
        <w:pStyle w:val="Обычный"/>
        <w:numPr>
          <w:ilvl w:val="0"/>
          <w:numId w:val="4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относительная положительная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48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ГРАНИЦА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физиологическОЙ скотомЫ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15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  с носовой стороны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20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 с носовой стороны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15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 с височной стороны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20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 с височной стороны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30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 с височной стороны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numPr>
          <w:ilvl w:val="0"/>
          <w:numId w:val="44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Эритропсия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видение окружающих предметов в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синем свете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желтом свете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красном свете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зеленом свете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44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Поле зрения на цвета имеет наиболее широкие границы на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красный цвет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желтый цвет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 цвет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синий цвет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numPr>
          <w:ilvl w:val="0"/>
          <w:numId w:val="44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здорового взрослого человека наружная граница поля зрения на белый цвет находится от точки фиксации в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70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80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90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100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44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проводящим путям зрительного анализатора следует относить все перечисленное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зрительного тракта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сетчатки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зрительных нервов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хиазмы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44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бинокулярном зрении на четырехточечном цветотесте испытуемый через красно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зеленые очки видит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четыре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пять кружков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два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три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закономерности не отмечается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numPr>
          <w:ilvl w:val="0"/>
          <w:numId w:val="44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повышении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visus'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угол зрения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50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уменьшается</w:t>
      </w:r>
    </w:p>
    <w:p>
      <w:pPr>
        <w:pStyle w:val="Обычный"/>
        <w:numPr>
          <w:ilvl w:val="0"/>
          <w:numId w:val="50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увеличивается</w:t>
      </w:r>
    </w:p>
    <w:p>
      <w:pPr>
        <w:pStyle w:val="Обычный"/>
        <w:numPr>
          <w:ilvl w:val="0"/>
          <w:numId w:val="50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нет взаимозависимости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51"/>
        </w:numPr>
        <w:bidi w:val="0"/>
        <w:ind w:right="0"/>
        <w:jc w:val="both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Исследуемый с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метра читает буквы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ряда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(d=5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таблицы Сивцева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Его острота зрения равна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5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0,1</w:t>
      </w:r>
    </w:p>
    <w:p>
      <w:pPr>
        <w:pStyle w:val="Обычный"/>
        <w:numPr>
          <w:ilvl w:val="0"/>
          <w:numId w:val="5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0,2</w:t>
      </w:r>
    </w:p>
    <w:p>
      <w:pPr>
        <w:pStyle w:val="Обычный"/>
        <w:numPr>
          <w:ilvl w:val="0"/>
          <w:numId w:val="5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0,5</w:t>
      </w:r>
    </w:p>
    <w:p>
      <w:pPr>
        <w:pStyle w:val="Обычный"/>
        <w:numPr>
          <w:ilvl w:val="0"/>
          <w:numId w:val="5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1,0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54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Рецепторами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воспринимающими цвета являются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56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колбочки</w:t>
      </w:r>
    </w:p>
    <w:p>
      <w:pPr>
        <w:pStyle w:val="Обычный"/>
        <w:numPr>
          <w:ilvl w:val="0"/>
          <w:numId w:val="56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палочки</w:t>
      </w:r>
    </w:p>
    <w:p>
      <w:pPr>
        <w:pStyle w:val="Обычный"/>
        <w:numPr>
          <w:ilvl w:val="0"/>
          <w:numId w:val="56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ганглиозные клетки</w:t>
      </w:r>
    </w:p>
    <w:p>
      <w:pPr>
        <w:pStyle w:val="Обычный"/>
        <w:numPr>
          <w:ilvl w:val="0"/>
          <w:numId w:val="56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биполярные клетки</w:t>
      </w:r>
    </w:p>
    <w:p>
      <w:pPr>
        <w:pStyle w:val="Обычный"/>
        <w:numPr>
          <w:ilvl w:val="0"/>
          <w:numId w:val="56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клетки пигментного эпителия</w:t>
      </w: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57"/>
        </w:numPr>
        <w:bidi w:val="0"/>
        <w:ind w:right="0"/>
        <w:jc w:val="both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Согласно теории цветоощущения Гельмгольца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сетчатке имеется три цветоощущающих рецептора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5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синий</w:t>
      </w:r>
    </w:p>
    <w:p>
      <w:pPr>
        <w:pStyle w:val="Обычный"/>
        <w:numPr>
          <w:ilvl w:val="0"/>
          <w:numId w:val="5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оранжевый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синий</w:t>
      </w:r>
    </w:p>
    <w:p>
      <w:pPr>
        <w:pStyle w:val="Обычный"/>
        <w:numPr>
          <w:ilvl w:val="0"/>
          <w:numId w:val="5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желтый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</w:p>
    <w:p>
      <w:pPr>
        <w:pStyle w:val="Обычный"/>
        <w:numPr>
          <w:ilvl w:val="0"/>
          <w:numId w:val="5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желтый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красный</w:t>
      </w:r>
    </w:p>
    <w:p>
      <w:pPr>
        <w:pStyle w:val="Обычный"/>
        <w:numPr>
          <w:ilvl w:val="0"/>
          <w:numId w:val="5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голубой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оранжевый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</w:p>
    <w:p>
      <w:pPr>
        <w:pStyle w:val="Обычный"/>
        <w:numPr>
          <w:ilvl w:val="0"/>
          <w:numId w:val="5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фиолетовый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оранжевый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Расстройствами цветоощущения Не является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6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гемералопия</w:t>
      </w:r>
    </w:p>
    <w:p>
      <w:pPr>
        <w:pStyle w:val="Обычный"/>
        <w:numPr>
          <w:ilvl w:val="0"/>
          <w:numId w:val="6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дихромазия</w:t>
      </w:r>
    </w:p>
    <w:p>
      <w:pPr>
        <w:pStyle w:val="Обычный"/>
        <w:numPr>
          <w:ilvl w:val="0"/>
          <w:numId w:val="6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монохромазия</w:t>
      </w:r>
    </w:p>
    <w:p>
      <w:pPr>
        <w:pStyle w:val="Обычный"/>
        <w:numPr>
          <w:ilvl w:val="0"/>
          <w:numId w:val="6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протаномалия</w:t>
      </w:r>
    </w:p>
    <w:p>
      <w:pPr>
        <w:pStyle w:val="Обычный"/>
        <w:numPr>
          <w:ilvl w:val="0"/>
          <w:numId w:val="6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дейтераномалия</w:t>
      </w:r>
    </w:p>
    <w:p>
      <w:pPr>
        <w:pStyle w:val="Обычный"/>
        <w:numPr>
          <w:ilvl w:val="0"/>
          <w:numId w:val="6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дейтеранопия</w:t>
      </w:r>
    </w:p>
    <w:p>
      <w:pPr>
        <w:pStyle w:val="Обычный"/>
        <w:numPr>
          <w:ilvl w:val="0"/>
          <w:numId w:val="6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протанопия</w:t>
      </w:r>
    </w:p>
    <w:p>
      <w:pPr>
        <w:pStyle w:val="Обычный"/>
        <w:numPr>
          <w:ilvl w:val="0"/>
          <w:numId w:val="6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тританопия</w:t>
      </w:r>
    </w:p>
    <w:p>
      <w:pPr>
        <w:pStyle w:val="Обычный"/>
        <w:ind w:left="360" w:firstLine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Дейтеранопией называют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6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красного цвета</w:t>
      </w:r>
    </w:p>
    <w:p>
      <w:pPr>
        <w:pStyle w:val="Обычный"/>
        <w:numPr>
          <w:ilvl w:val="0"/>
          <w:numId w:val="6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зеленого цвета</w:t>
      </w:r>
    </w:p>
    <w:p>
      <w:pPr>
        <w:pStyle w:val="Обычный"/>
        <w:numPr>
          <w:ilvl w:val="0"/>
          <w:numId w:val="6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синего цвета</w:t>
      </w:r>
    </w:p>
    <w:p>
      <w:pPr>
        <w:pStyle w:val="Обычный"/>
        <w:numPr>
          <w:ilvl w:val="0"/>
          <w:numId w:val="6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красного цвета</w:t>
      </w:r>
    </w:p>
    <w:p>
      <w:pPr>
        <w:pStyle w:val="Обычный"/>
        <w:numPr>
          <w:ilvl w:val="0"/>
          <w:numId w:val="6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зеленого цвета</w:t>
      </w:r>
    </w:p>
    <w:p>
      <w:pPr>
        <w:pStyle w:val="Обычный"/>
        <w:numPr>
          <w:ilvl w:val="0"/>
          <w:numId w:val="6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синего цвета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Приборами для исследования поля зрения являются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периметры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кампиметры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кампиметры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гониоскопы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периметры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аномалоскопы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кампиметры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офтальмоскопы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гониоскопы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адаптометры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Скотома 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сужение поля зрения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очаговый дефект поля зрения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Гемианопсии бывают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гомонимные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гетеронимные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квадрантные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битемпоральные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биназальные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перечисленные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Способны ли палочки различать цвета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Обычный"/>
        <w:numPr>
          <w:ilvl w:val="0"/>
          <w:numId w:val="7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нет</w:t>
      </w:r>
    </w:p>
    <w:p>
      <w:pPr>
        <w:pStyle w:val="Обычный"/>
        <w:numPr>
          <w:ilvl w:val="0"/>
          <w:numId w:val="7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</w:t>
      </w:r>
    </w:p>
    <w:p>
      <w:pPr>
        <w:pStyle w:val="Обычный"/>
        <w:numPr>
          <w:ilvl w:val="0"/>
          <w:numId w:val="7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зависит от интенсивности освещения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Дневное зрение осуществляется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7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колбочками</w:t>
      </w:r>
    </w:p>
    <w:p>
      <w:pPr>
        <w:pStyle w:val="Обычный"/>
        <w:numPr>
          <w:ilvl w:val="0"/>
          <w:numId w:val="7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палочками</w:t>
      </w:r>
    </w:p>
    <w:p>
      <w:pPr>
        <w:pStyle w:val="Обычный"/>
        <w:numPr>
          <w:ilvl w:val="0"/>
          <w:numId w:val="7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ганглиозными клетками сетчатки</w:t>
      </w:r>
    </w:p>
    <w:p>
      <w:pPr>
        <w:pStyle w:val="Обычный"/>
        <w:numPr>
          <w:ilvl w:val="0"/>
          <w:numId w:val="7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клетками пигментного эпителия</w:t>
      </w:r>
    </w:p>
    <w:p>
      <w:pPr>
        <w:pStyle w:val="Обычный"/>
        <w:numPr>
          <w:ilvl w:val="0"/>
          <w:numId w:val="7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биполярными клетками сетчатки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 называется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7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гемералопия</w:t>
      </w:r>
    </w:p>
    <w:p>
      <w:pPr>
        <w:pStyle w:val="Обычный"/>
        <w:numPr>
          <w:ilvl w:val="0"/>
          <w:numId w:val="7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протанопия</w:t>
      </w:r>
    </w:p>
    <w:p>
      <w:pPr>
        <w:pStyle w:val="Обычный"/>
        <w:numPr>
          <w:ilvl w:val="0"/>
          <w:numId w:val="7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дейтеранопия</w:t>
      </w:r>
    </w:p>
    <w:p>
      <w:pPr>
        <w:pStyle w:val="Обычный"/>
        <w:numPr>
          <w:ilvl w:val="0"/>
          <w:numId w:val="7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тританопия</w:t>
      </w:r>
    </w:p>
    <w:p>
      <w:pPr>
        <w:pStyle w:val="Обычный"/>
        <w:numPr>
          <w:ilvl w:val="0"/>
          <w:numId w:val="7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скотома</w:t>
      </w:r>
    </w:p>
    <w:p>
      <w:pPr>
        <w:pStyle w:val="Обычный"/>
        <w:numPr>
          <w:ilvl w:val="0"/>
          <w:numId w:val="7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астенопия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</w:tr>
    </w:tbl>
    <w:p>
      <w:pPr>
        <w:pStyle w:val="Обычный"/>
        <w:widowControl w:val="0"/>
        <w:ind w:left="216" w:hanging="216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е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</w:tr>
    </w:tbl>
    <w:p>
      <w:pPr>
        <w:pStyle w:val="Обычный"/>
        <w:widowControl w:val="0"/>
        <w:ind w:left="216" w:hanging="216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Вариант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77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одновременном зрении на четырехточечном цветотесте испытуемый через красно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зеленые очки видит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четыре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пять кружков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два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три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закономерности не отмечается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77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Наиболее высокая острота зрения в области центральной ямки сетчатки обусловлена тем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центральная ямка расположена почти по оси оптической системы глаза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имеется максимальная концентрация колбочек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каждая фовеолярная колбочка связана со своей ганглиозной клеткой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только Б и В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всем перечисленным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77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Единица измерения остроты зрения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7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относительные единицы</w:t>
      </w:r>
    </w:p>
    <w:p>
      <w:pPr>
        <w:pStyle w:val="Обычный"/>
        <w:numPr>
          <w:ilvl w:val="0"/>
          <w:numId w:val="7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диоптрии</w:t>
      </w:r>
    </w:p>
    <w:p>
      <w:pPr>
        <w:pStyle w:val="Обычный"/>
        <w:numPr>
          <w:ilvl w:val="0"/>
          <w:numId w:val="7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метры</w:t>
      </w:r>
    </w:p>
    <w:p>
      <w:pPr>
        <w:pStyle w:val="Обычный"/>
        <w:numPr>
          <w:ilvl w:val="0"/>
          <w:numId w:val="7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сантиметры</w:t>
      </w:r>
    </w:p>
    <w:p>
      <w:pPr>
        <w:pStyle w:val="Обычный"/>
        <w:numPr>
          <w:ilvl w:val="0"/>
          <w:numId w:val="7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миллиметры</w:t>
      </w:r>
    </w:p>
    <w:p>
      <w:pPr>
        <w:pStyle w:val="Обычный"/>
        <w:numPr>
          <w:ilvl w:val="0"/>
          <w:numId w:val="7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градусы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норме минимальный угол зрения равен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8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секунде</w:t>
      </w:r>
    </w:p>
    <w:p>
      <w:pPr>
        <w:pStyle w:val="Обычный"/>
        <w:numPr>
          <w:ilvl w:val="0"/>
          <w:numId w:val="8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минуте</w:t>
      </w:r>
    </w:p>
    <w:p>
      <w:pPr>
        <w:pStyle w:val="Обычный"/>
        <w:numPr>
          <w:ilvl w:val="0"/>
          <w:numId w:val="8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градусу</w:t>
      </w:r>
    </w:p>
    <w:p>
      <w:pPr>
        <w:pStyle w:val="Обычный"/>
        <w:numPr>
          <w:ilvl w:val="0"/>
          <w:numId w:val="8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секундам</w:t>
      </w:r>
    </w:p>
    <w:p>
      <w:pPr>
        <w:pStyle w:val="Обычный"/>
        <w:numPr>
          <w:ilvl w:val="0"/>
          <w:numId w:val="8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минутам</w:t>
      </w:r>
    </w:p>
    <w:p>
      <w:pPr>
        <w:pStyle w:val="Обычный"/>
        <w:numPr>
          <w:ilvl w:val="0"/>
          <w:numId w:val="8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градусам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84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Дайте определение оптотипу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86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буква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цифра или другой знак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используемый для определения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Visus"</w:t>
      </w:r>
    </w:p>
    <w:p>
      <w:pPr>
        <w:pStyle w:val="Обычный"/>
        <w:numPr>
          <w:ilvl w:val="0"/>
          <w:numId w:val="86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тип зрительной способности</w:t>
      </w:r>
    </w:p>
    <w:p>
      <w:pPr>
        <w:pStyle w:val="Обычный"/>
        <w:numPr>
          <w:ilvl w:val="0"/>
          <w:numId w:val="86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особенность строения оптической системы глаза</w:t>
      </w:r>
    </w:p>
    <w:p>
      <w:pPr>
        <w:pStyle w:val="Обычный"/>
        <w:numPr>
          <w:ilvl w:val="0"/>
          <w:numId w:val="86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значение характеризующее преломляющую силу оптической системы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87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Формула Снеллена это</w:t>
      </w:r>
    </w:p>
    <w:p>
      <w:pPr>
        <w:pStyle w:val="Обычный"/>
        <w:numPr>
          <w:ilvl w:val="0"/>
          <w:numId w:val="8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Visus=d/D</w:t>
      </w:r>
    </w:p>
    <w:p>
      <w:pPr>
        <w:pStyle w:val="Обычный"/>
        <w:numPr>
          <w:ilvl w:val="0"/>
          <w:numId w:val="8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Visus=D/d</w:t>
      </w:r>
    </w:p>
    <w:p>
      <w:pPr>
        <w:pStyle w:val="Обычный"/>
        <w:numPr>
          <w:ilvl w:val="0"/>
          <w:numId w:val="8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Visus=dxD</w:t>
      </w:r>
    </w:p>
    <w:p>
      <w:pPr>
        <w:pStyle w:val="Обычный"/>
        <w:numPr>
          <w:ilvl w:val="0"/>
          <w:numId w:val="8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Visus=D-d</w:t>
      </w:r>
    </w:p>
    <w:p>
      <w:pPr>
        <w:pStyle w:val="Обычный"/>
        <w:numPr>
          <w:ilvl w:val="0"/>
          <w:numId w:val="8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Visus=D+d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Исследуемый считает пальцы с расстояния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2,5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Его острота зрения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Обычный"/>
        <w:numPr>
          <w:ilvl w:val="0"/>
          <w:numId w:val="9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0,025</w:t>
      </w:r>
    </w:p>
    <w:p>
      <w:pPr>
        <w:pStyle w:val="Обычный"/>
        <w:numPr>
          <w:ilvl w:val="0"/>
          <w:numId w:val="9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0,05</w:t>
      </w:r>
    </w:p>
    <w:p>
      <w:pPr>
        <w:pStyle w:val="Обычный"/>
        <w:numPr>
          <w:ilvl w:val="0"/>
          <w:numId w:val="9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0,25</w:t>
      </w:r>
    </w:p>
    <w:p>
      <w:pPr>
        <w:pStyle w:val="Обычный"/>
        <w:numPr>
          <w:ilvl w:val="0"/>
          <w:numId w:val="9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0,5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Исследуемый читает первую строчку таблицы с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Его острота зрения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Обычный"/>
        <w:numPr>
          <w:ilvl w:val="0"/>
          <w:numId w:val="9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0,03</w:t>
      </w:r>
    </w:p>
    <w:p>
      <w:pPr>
        <w:pStyle w:val="Обычный"/>
        <w:numPr>
          <w:ilvl w:val="0"/>
          <w:numId w:val="9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0,06</w:t>
      </w:r>
    </w:p>
    <w:p>
      <w:pPr>
        <w:pStyle w:val="Обычный"/>
        <w:numPr>
          <w:ilvl w:val="0"/>
          <w:numId w:val="9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0,3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Исследование остроты зрения по таблицам проводится с</w:t>
      </w:r>
    </w:p>
    <w:p>
      <w:pPr>
        <w:pStyle w:val="Обычный"/>
        <w:numPr>
          <w:ilvl w:val="0"/>
          <w:numId w:val="9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</w:p>
    <w:p>
      <w:pPr>
        <w:pStyle w:val="Обычный"/>
        <w:numPr>
          <w:ilvl w:val="0"/>
          <w:numId w:val="9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</w:p>
    <w:p>
      <w:pPr>
        <w:pStyle w:val="Обычный"/>
        <w:numPr>
          <w:ilvl w:val="0"/>
          <w:numId w:val="9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</w:p>
    <w:p>
      <w:pPr>
        <w:pStyle w:val="Обычный"/>
        <w:numPr>
          <w:ilvl w:val="0"/>
          <w:numId w:val="9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Фоторецепторами являются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*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ганглиозные клетки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клетки пигментного эпителия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ганглиозные клетки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Число цветоощущающих компонентов в зрительном анализаторе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9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</w:p>
    <w:p>
      <w:pPr>
        <w:pStyle w:val="Обычный"/>
        <w:numPr>
          <w:ilvl w:val="0"/>
          <w:numId w:val="9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3*</w:t>
      </w:r>
    </w:p>
    <w:p>
      <w:pPr>
        <w:pStyle w:val="Обычный"/>
        <w:numPr>
          <w:ilvl w:val="0"/>
          <w:numId w:val="9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</w:p>
    <w:p>
      <w:pPr>
        <w:pStyle w:val="Обычный"/>
        <w:numPr>
          <w:ilvl w:val="0"/>
          <w:numId w:val="9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</w:p>
    <w:p>
      <w:pPr>
        <w:pStyle w:val="Обычный"/>
        <w:numPr>
          <w:ilvl w:val="0"/>
          <w:numId w:val="9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Правильное цветоощущение называется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9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нормальная трихромазия</w:t>
      </w:r>
    </w:p>
    <w:p>
      <w:pPr>
        <w:pStyle w:val="Обычный"/>
        <w:numPr>
          <w:ilvl w:val="0"/>
          <w:numId w:val="9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аномальная трихромазия</w:t>
      </w:r>
    </w:p>
    <w:p>
      <w:pPr>
        <w:pStyle w:val="Обычный"/>
        <w:numPr>
          <w:ilvl w:val="0"/>
          <w:numId w:val="9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дихромазия</w:t>
      </w:r>
    </w:p>
    <w:p>
      <w:pPr>
        <w:pStyle w:val="Обычный"/>
        <w:numPr>
          <w:ilvl w:val="0"/>
          <w:numId w:val="9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монохромазия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Протанопия – это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0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красного цвета</w:t>
      </w:r>
    </w:p>
    <w:p>
      <w:pPr>
        <w:pStyle w:val="Обычный"/>
        <w:numPr>
          <w:ilvl w:val="0"/>
          <w:numId w:val="10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зеленого цвета</w:t>
      </w:r>
    </w:p>
    <w:p>
      <w:pPr>
        <w:pStyle w:val="Обычный"/>
        <w:numPr>
          <w:ilvl w:val="0"/>
          <w:numId w:val="10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синего цвета</w:t>
      </w:r>
    </w:p>
    <w:p>
      <w:pPr>
        <w:pStyle w:val="Обычный"/>
        <w:numPr>
          <w:ilvl w:val="0"/>
          <w:numId w:val="10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красного цвета</w:t>
      </w:r>
    </w:p>
    <w:p>
      <w:pPr>
        <w:pStyle w:val="Обычный"/>
        <w:numPr>
          <w:ilvl w:val="0"/>
          <w:numId w:val="10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зеленого цвета</w:t>
      </w:r>
    </w:p>
    <w:p>
      <w:pPr>
        <w:pStyle w:val="Обычный"/>
        <w:numPr>
          <w:ilvl w:val="0"/>
          <w:numId w:val="10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синего цвета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Методом исследования поля зрения является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0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визометрия</w:t>
      </w:r>
    </w:p>
    <w:p>
      <w:pPr>
        <w:pStyle w:val="Обычный"/>
        <w:numPr>
          <w:ilvl w:val="0"/>
          <w:numId w:val="10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аномалоскопия</w:t>
      </w:r>
    </w:p>
    <w:p>
      <w:pPr>
        <w:pStyle w:val="Обычный"/>
        <w:numPr>
          <w:ilvl w:val="0"/>
          <w:numId w:val="10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гониоскопия</w:t>
      </w:r>
    </w:p>
    <w:p>
      <w:pPr>
        <w:pStyle w:val="Обычный"/>
        <w:numPr>
          <w:ilvl w:val="0"/>
          <w:numId w:val="10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периметрия</w:t>
      </w:r>
    </w:p>
    <w:p>
      <w:pPr>
        <w:pStyle w:val="Обычный"/>
        <w:numPr>
          <w:ilvl w:val="0"/>
          <w:numId w:val="10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биомикроскопия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Скотома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которую ощущает сам больной называется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0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отрицательной</w:t>
      </w:r>
    </w:p>
    <w:p>
      <w:pPr>
        <w:pStyle w:val="Обычный"/>
        <w:numPr>
          <w:ilvl w:val="0"/>
          <w:numId w:val="10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положительной</w:t>
      </w:r>
    </w:p>
    <w:p>
      <w:pPr>
        <w:pStyle w:val="Обычный"/>
        <w:numPr>
          <w:ilvl w:val="0"/>
          <w:numId w:val="10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абсолютной</w:t>
      </w:r>
    </w:p>
    <w:p>
      <w:pPr>
        <w:pStyle w:val="Обычный"/>
        <w:numPr>
          <w:ilvl w:val="0"/>
          <w:numId w:val="10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относительной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Гемианопсия – это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0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двустороннее выпадение половин поля зрения</w:t>
      </w:r>
    </w:p>
    <w:p>
      <w:pPr>
        <w:pStyle w:val="Обычный"/>
        <w:numPr>
          <w:ilvl w:val="0"/>
          <w:numId w:val="10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выпадение половины поля зрения в одном из глаз</w:t>
      </w:r>
    </w:p>
    <w:p>
      <w:pPr>
        <w:pStyle w:val="Обычный"/>
        <w:numPr>
          <w:ilvl w:val="0"/>
          <w:numId w:val="10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поля зрения в одном из глаз</w:t>
      </w:r>
    </w:p>
    <w:p>
      <w:pPr>
        <w:pStyle w:val="Обычный"/>
        <w:numPr>
          <w:ilvl w:val="0"/>
          <w:numId w:val="10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выраженное двустороннее сужение поля зрения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 называется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0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гемералопией</w:t>
      </w:r>
    </w:p>
    <w:p>
      <w:pPr>
        <w:pStyle w:val="Обычный"/>
        <w:numPr>
          <w:ilvl w:val="0"/>
          <w:numId w:val="10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протанопией</w:t>
      </w:r>
    </w:p>
    <w:p>
      <w:pPr>
        <w:pStyle w:val="Обычный"/>
        <w:numPr>
          <w:ilvl w:val="0"/>
          <w:numId w:val="10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дейтеранопией</w:t>
      </w:r>
    </w:p>
    <w:p>
      <w:pPr>
        <w:pStyle w:val="Обычный"/>
        <w:numPr>
          <w:ilvl w:val="0"/>
          <w:numId w:val="10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тританопией</w:t>
      </w:r>
    </w:p>
    <w:p>
      <w:pPr>
        <w:pStyle w:val="Обычный"/>
        <w:numPr>
          <w:ilvl w:val="0"/>
          <w:numId w:val="10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скотомой</w:t>
      </w:r>
    </w:p>
    <w:p>
      <w:pPr>
        <w:pStyle w:val="Обычный"/>
        <w:numPr>
          <w:ilvl w:val="0"/>
          <w:numId w:val="10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астенопией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Сумеречное зрение осуществляется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1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колбочками</w:t>
      </w:r>
    </w:p>
    <w:p>
      <w:pPr>
        <w:pStyle w:val="Обычный"/>
        <w:numPr>
          <w:ilvl w:val="0"/>
          <w:numId w:val="11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палочками</w:t>
      </w:r>
    </w:p>
    <w:p>
      <w:pPr>
        <w:pStyle w:val="Обычный"/>
        <w:numPr>
          <w:ilvl w:val="0"/>
          <w:numId w:val="11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ганглиозными клетками сетчатки</w:t>
      </w:r>
    </w:p>
    <w:p>
      <w:pPr>
        <w:pStyle w:val="Обычный"/>
        <w:numPr>
          <w:ilvl w:val="0"/>
          <w:numId w:val="11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клетками пигментного эпителия</w:t>
      </w:r>
    </w:p>
    <w:p>
      <w:pPr>
        <w:pStyle w:val="Обычный"/>
        <w:numPr>
          <w:ilvl w:val="0"/>
          <w:numId w:val="11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биполярными клетками сетчатки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Симптоматическая гемералопия – это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1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симптом авитаминоза А</w:t>
      </w:r>
    </w:p>
    <w:p>
      <w:pPr>
        <w:pStyle w:val="Обычный"/>
        <w:numPr>
          <w:ilvl w:val="0"/>
          <w:numId w:val="11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симптом поражения колбочек</w:t>
      </w:r>
    </w:p>
    <w:p>
      <w:pPr>
        <w:pStyle w:val="Обычный"/>
        <w:numPr>
          <w:ilvl w:val="0"/>
          <w:numId w:val="11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врожденная гемералопия без изменений глазного дна</w:t>
      </w:r>
    </w:p>
    <w:p>
      <w:pPr>
        <w:pStyle w:val="Обычный"/>
        <w:numPr>
          <w:ilvl w:val="0"/>
          <w:numId w:val="11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проявление болезни глаза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отравления больной все стал видеть в желтом цвете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Ваш диагноз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ксантопсия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эритропсия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хлоропсия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цианопсия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</w:tr>
    </w:tbl>
    <w:p>
      <w:pPr>
        <w:pStyle w:val="Обычный"/>
        <w:widowControl w:val="0"/>
        <w:ind w:left="216" w:hanging="216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</w:tr>
    </w:tbl>
    <w:p>
      <w:pPr>
        <w:pStyle w:val="Обычный"/>
        <w:widowControl w:val="0"/>
        <w:ind w:left="216" w:hanging="216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90-100% - </w:t>
      </w:r>
      <w:r>
        <w:rPr>
          <w:rStyle w:val="Нет"/>
          <w:sz w:val="24"/>
          <w:szCs w:val="24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80-89% - </w:t>
      </w:r>
      <w:r>
        <w:rPr>
          <w:rStyle w:val="Нет"/>
          <w:sz w:val="24"/>
          <w:szCs w:val="24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70-79% - </w:t>
      </w:r>
      <w:r>
        <w:rPr>
          <w:rStyle w:val="Нет"/>
          <w:sz w:val="24"/>
          <w:szCs w:val="24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Менее </w:t>
      </w:r>
      <w:r>
        <w:rPr>
          <w:rStyle w:val="Нет"/>
          <w:sz w:val="24"/>
          <w:szCs w:val="24"/>
          <w:rtl w:val="0"/>
          <w:lang w:val="ru-RU"/>
        </w:rPr>
        <w:t xml:space="preserve">70% </w:t>
      </w:r>
      <w:r>
        <w:rPr>
          <w:rStyle w:val="Нет"/>
          <w:sz w:val="24"/>
          <w:szCs w:val="24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оценка умений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ind w:firstLine="708"/>
        <w:rPr>
          <w:rStyle w:val="Нет A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Мужчина</w:t>
      </w:r>
      <w:r>
        <w:rPr>
          <w:rStyle w:val="Нет"/>
          <w:sz w:val="24"/>
          <w:szCs w:val="24"/>
          <w:rtl w:val="0"/>
          <w:lang w:val="ru-RU"/>
        </w:rPr>
        <w:t xml:space="preserve">, 56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обратился к офтальмологу с жалобами на отсутствие зрения с левой стороны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зрение обоих глаз вдаль </w:t>
      </w:r>
      <w:r>
        <w:rPr>
          <w:rStyle w:val="Нет"/>
          <w:sz w:val="24"/>
          <w:szCs w:val="24"/>
          <w:rtl w:val="0"/>
          <w:lang w:val="ru-RU"/>
        </w:rPr>
        <w:t xml:space="preserve">1.0, </w:t>
      </w:r>
      <w:r>
        <w:rPr>
          <w:rStyle w:val="Нет"/>
          <w:sz w:val="24"/>
          <w:szCs w:val="24"/>
          <w:rtl w:val="0"/>
          <w:lang w:val="ru-RU"/>
        </w:rPr>
        <w:t xml:space="preserve">вблизи читает в очках </w:t>
      </w:r>
      <w:r>
        <w:rPr>
          <w:rStyle w:val="Нет"/>
          <w:sz w:val="24"/>
          <w:szCs w:val="24"/>
          <w:rtl w:val="0"/>
          <w:lang w:val="en-US"/>
        </w:rPr>
        <w:t>sph</w:t>
      </w:r>
      <w:r>
        <w:rPr>
          <w:rStyle w:val="Нет"/>
          <w:sz w:val="24"/>
          <w:szCs w:val="24"/>
          <w:rtl w:val="0"/>
          <w:lang w:val="ru-RU"/>
        </w:rPr>
        <w:t xml:space="preserve"> (+) 2.0 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 xml:space="preserve"> на оба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глазные яблоки спокойные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роговица прозрачная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хрусталик прозрачный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уплотнение ядра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стекловидное тело прозрачное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глазном дне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ДЗН розовый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определяется отек и проминенция зрительного нерва с носовой стороны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вены полнокровные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расширены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извиты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артерии сужены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макулярная зона и сетчатки в заднем полюсе без особенностей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Какие методы обследования необходимо провести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В консультации каких специалистов он дополнительно нуждается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Пациенту следует определить поля зрения на белый цвет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Предположительно у пациента может выявиться гомонимная гемианопсия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свидетельствует о поражении в области зрительного тракта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Больной нуждается в дообследовании у невролога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нейрохирурга по неотложным показаниям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проведении РКТ орбит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головного мозга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Женщина</w:t>
      </w:r>
      <w:r>
        <w:rPr>
          <w:rStyle w:val="Нет"/>
          <w:sz w:val="24"/>
          <w:szCs w:val="24"/>
          <w:rtl w:val="0"/>
          <w:lang w:val="ru-RU"/>
        </w:rPr>
        <w:t xml:space="preserve">, 23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обратилась к офтальмологу с жалобами на снижение зрения в темное время суток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зрение обоих глаз </w:t>
      </w:r>
      <w:r>
        <w:rPr>
          <w:rStyle w:val="Нет"/>
          <w:sz w:val="24"/>
          <w:szCs w:val="24"/>
          <w:rtl w:val="0"/>
          <w:lang w:val="ru-RU"/>
        </w:rPr>
        <w:t xml:space="preserve">0.9, </w:t>
      </w:r>
      <w:r>
        <w:rPr>
          <w:rStyle w:val="Нет"/>
          <w:sz w:val="24"/>
          <w:szCs w:val="24"/>
          <w:rtl w:val="0"/>
          <w:lang w:val="ru-RU"/>
        </w:rPr>
        <w:t>глазные яблоки спокойные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передний отрезок глаза не изменен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глазное дно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ДЗН – розовый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границы четкие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сосуды обычного калибра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макулярная зона без особенностей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сетчатки розовая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очаговых изменений нет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Какой предположительный диагноз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Какое обследование нужно провести для его уточнения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 женщины предположительно гемералопия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Необходимо исследовать темновую адаптацию глаз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Родители мальчика </w:t>
      </w:r>
      <w:r>
        <w:rPr>
          <w:rStyle w:val="Нет"/>
          <w:sz w:val="24"/>
          <w:szCs w:val="24"/>
          <w:rtl w:val="0"/>
          <w:lang w:val="ru-RU"/>
        </w:rPr>
        <w:t xml:space="preserve">10 </w:t>
      </w:r>
      <w:r>
        <w:rPr>
          <w:rStyle w:val="Нет"/>
          <w:sz w:val="24"/>
          <w:szCs w:val="24"/>
          <w:rtl w:val="0"/>
          <w:lang w:val="ru-RU"/>
        </w:rPr>
        <w:t>лет обратились к офтальмологу с жалобами на то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их ребенок путает цвета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 помощью таблиц Рабкина было установлено аномальное восприятие красного цвета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Какой вид нарушений цветового зрения у данного ребенка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Аномальная трихромазия в форме протаномалии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4.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Родители мальчика </w:t>
      </w:r>
      <w:r>
        <w:rPr>
          <w:rStyle w:val="Нет"/>
          <w:sz w:val="24"/>
          <w:szCs w:val="24"/>
          <w:rtl w:val="0"/>
          <w:lang w:val="ru-RU"/>
        </w:rPr>
        <w:t xml:space="preserve">14 </w:t>
      </w:r>
      <w:r>
        <w:rPr>
          <w:rStyle w:val="Нет"/>
          <w:sz w:val="24"/>
          <w:szCs w:val="24"/>
          <w:rtl w:val="0"/>
          <w:lang w:val="ru-RU"/>
        </w:rPr>
        <w:t>лет обратились к офтальмологу с жалобами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их ребенок неправильно определяет цвета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 помощью таблиц Рабкина было установлено полное отсутствие восприятия зеленого цвета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Какой вид нарушений цветового зрения у данного ребенка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Дихромазия в форме дейтеранопии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5.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Больной </w:t>
      </w:r>
      <w:r>
        <w:rPr>
          <w:rStyle w:val="Нет"/>
          <w:sz w:val="24"/>
          <w:szCs w:val="24"/>
          <w:rtl w:val="0"/>
          <w:lang w:val="ru-RU"/>
        </w:rPr>
        <w:t xml:space="preserve">18 </w:t>
      </w:r>
      <w:r>
        <w:rPr>
          <w:rStyle w:val="Нет"/>
          <w:sz w:val="24"/>
          <w:szCs w:val="24"/>
          <w:rtl w:val="0"/>
          <w:lang w:val="ru-RU"/>
        </w:rPr>
        <w:t>лет стал жаловаться на головную боль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шаткость походки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повторную рвоту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Подобные состояния бывали и раньше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он связывал их с опьянением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Но на этот раз плохое самочувствие держится уже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дня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впервые появилось значительное 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Оказалось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что он в состоянии считать пальцы лишь с расстояния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метров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Какова острота зрения этого пациента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данного пациента </w:t>
      </w:r>
      <w:r>
        <w:rPr>
          <w:rStyle w:val="Нет"/>
          <w:sz w:val="24"/>
          <w:szCs w:val="24"/>
          <w:rtl w:val="0"/>
          <w:lang w:val="ru-RU"/>
        </w:rPr>
        <w:t>0.08.</w:t>
      </w: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оценка владений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Деловая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ролевая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игра</w:t>
      </w:r>
    </w:p>
    <w:p>
      <w:pPr>
        <w:pStyle w:val="Обычный"/>
        <w:ind w:firstLine="708"/>
        <w:rPr>
          <w:rStyle w:val="Нет A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кабинета офтальмолога пациентом с жалобами на двухстороннее нарушение бокового зрения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пациент внезапно обнаружил у себя нарушение бокового зрения с </w:t>
      </w:r>
      <w:r>
        <w:rPr>
          <w:rStyle w:val="Нет"/>
          <w:sz w:val="24"/>
          <w:szCs w:val="24"/>
          <w:rtl w:val="0"/>
          <w:lang w:val="ru-RU"/>
        </w:rPr>
        <w:t>2-</w:t>
      </w:r>
      <w:r>
        <w:rPr>
          <w:rStyle w:val="Нет"/>
          <w:sz w:val="24"/>
          <w:szCs w:val="24"/>
          <w:rtl w:val="0"/>
          <w:lang w:val="ru-RU"/>
        </w:rPr>
        <w:t>х сторон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проверке полей зрения у пациента выявлена гетеронимная гемианопсия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 с двусторонним нарушением бокового зрения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выявление у пациента при объективном обследовании гетеронимной гемианопсии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направление пациента по неотложным показаниям пациента на обследование к невропатологу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нейрохирургу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так как указанные изменения полей зрения характерны для расположения патологического процесса в области хиазмы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пациентом с жалобами на резкое понижение зрения по вечерам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темное время суток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пациенту с указанными жалобами проведено объективное обследование органа зрения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котором обнаружено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на обоих глаз </w:t>
      </w:r>
      <w:r>
        <w:rPr>
          <w:rStyle w:val="Нет"/>
          <w:sz w:val="24"/>
          <w:szCs w:val="24"/>
          <w:rtl w:val="0"/>
          <w:lang w:val="ru-RU"/>
        </w:rPr>
        <w:t xml:space="preserve">1,0; </w:t>
      </w:r>
      <w:r>
        <w:rPr>
          <w:rStyle w:val="Нет"/>
          <w:sz w:val="24"/>
          <w:szCs w:val="24"/>
          <w:rtl w:val="0"/>
          <w:lang w:val="ru-RU"/>
        </w:rPr>
        <w:t>при проверке в хорошо освещенном помещении установлено небольшое концентрическое сужение полей зрения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пациенту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указанным жалобами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обязательно требуется исследование темновой адаптации глаз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которая у него снижена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 с нарушением зрения в темное время суток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Ожидаемый  результат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у пациента с указанными жалобами и изменениями при объективного зрения студенты должны заподозрить гемералопию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3.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офтальмолога пациентом с жалобами на невозможность смотреть кинофильмы в режиме </w:t>
      </w:r>
      <w:r>
        <w:rPr>
          <w:rStyle w:val="Нет"/>
          <w:sz w:val="24"/>
          <w:szCs w:val="24"/>
          <w:rtl w:val="0"/>
          <w:lang w:val="ru-RU"/>
        </w:rPr>
        <w:t>3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на основании указанных жалоб студенты должны заподозрить нарушения бинокулярного зрения у данного пациента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провести объективное обследование на выявление возможных причин данного нарушения</w:t>
      </w:r>
      <w:r>
        <w:rPr>
          <w:rStyle w:val="Нет"/>
          <w:sz w:val="24"/>
          <w:szCs w:val="24"/>
          <w:rtl w:val="0"/>
          <w:lang w:val="ru-RU"/>
        </w:rPr>
        <w:t>/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 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пациент с жалобами на невозможность просмотра фильмов в режиме </w:t>
      </w:r>
      <w:r>
        <w:rPr>
          <w:rStyle w:val="Нет"/>
          <w:sz w:val="24"/>
          <w:szCs w:val="24"/>
          <w:rtl w:val="0"/>
          <w:lang w:val="ru-RU"/>
        </w:rPr>
        <w:t>3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студенты должны предположить следующие возможные причины данного нарушения бинокулярного зрения – значительное снижение зрения одного глаза или гетерофорию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Тема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2.1.</w:t>
      </w: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уровень – оценка знаний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 такое дальнейшая точка ясного видения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 которой установлен глаз в состоянии полной аккомодации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 которой установлен глаз в состоянии напряжения аккомодации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 которой установлен глаз без учета состояния аккомодации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точка при соразмерной физической рефракции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такой точки не существует</w:t>
      </w:r>
    </w:p>
    <w:p>
      <w:pPr>
        <w:pStyle w:val="Обычный"/>
        <w:widowControl w:val="0"/>
        <w:ind w:left="568" w:firstLine="0"/>
        <w:rPr>
          <w:rStyle w:val="Нет A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Когда не применяется собирающая линза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при пресбиопии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при гиперметропии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при дальнозоркости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в и б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при близорукости</w:t>
      </w:r>
    </w:p>
    <w:p>
      <w:pPr>
        <w:pStyle w:val="Обычный"/>
        <w:widowControl w:val="0"/>
        <w:ind w:left="568" w:firstLine="0"/>
        <w:rPr>
          <w:rStyle w:val="Нет A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Д принимается сила стекла с фокусным расстоянием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100 </w:t>
      </w:r>
      <w:r>
        <w:rPr>
          <w:rStyle w:val="Нет"/>
          <w:sz w:val="24"/>
          <w:szCs w:val="24"/>
          <w:rtl w:val="0"/>
          <w:lang w:val="ru-RU"/>
        </w:rPr>
        <w:t xml:space="preserve">м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10 </w:t>
      </w:r>
      <w:r>
        <w:rPr>
          <w:rStyle w:val="Нет"/>
          <w:sz w:val="24"/>
          <w:szCs w:val="24"/>
          <w:rtl w:val="0"/>
          <w:lang w:val="ru-RU"/>
        </w:rPr>
        <w:t>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1 </w:t>
      </w:r>
      <w:r>
        <w:rPr>
          <w:rStyle w:val="Нет"/>
          <w:sz w:val="24"/>
          <w:szCs w:val="24"/>
          <w:rtl w:val="0"/>
          <w:lang w:val="ru-RU"/>
        </w:rPr>
        <w:t>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30 </w:t>
      </w:r>
      <w:r>
        <w:rPr>
          <w:rStyle w:val="Нет"/>
          <w:sz w:val="24"/>
          <w:szCs w:val="24"/>
          <w:rtl w:val="0"/>
          <w:lang w:val="ru-RU"/>
        </w:rPr>
        <w:t>см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1 </w:t>
      </w:r>
      <w:r>
        <w:rPr>
          <w:rStyle w:val="Нет"/>
          <w:sz w:val="24"/>
          <w:szCs w:val="24"/>
          <w:rtl w:val="0"/>
          <w:lang w:val="ru-RU"/>
        </w:rPr>
        <w:t>см</w:t>
      </w:r>
    </w:p>
    <w:p>
      <w:pPr>
        <w:pStyle w:val="Обычный"/>
        <w:widowControl w:val="0"/>
        <w:ind w:left="568" w:firstLine="0"/>
        <w:rPr>
          <w:rStyle w:val="Нет A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4)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Субъективный метод исследования рефракции проводят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собирательными линзами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рассеивающими линзами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плоскими линзами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а и б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вогнутым зеркалом</w:t>
      </w:r>
    </w:p>
    <w:p>
      <w:pPr>
        <w:pStyle w:val="Обычный"/>
        <w:widowControl w:val="0"/>
        <w:rPr>
          <w:rStyle w:val="Нет A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5)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Если тень при скиаскопии стоит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то у пациента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астигматизм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гиперметропия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эмметропия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&gt; 1,0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widowControl w:val="0"/>
        <w:ind w:left="568" w:firstLine="0"/>
        <w:rPr>
          <w:rStyle w:val="Нет A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6)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параличе аккомодации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улучшается в зависимости от рефракции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ухудшается вдаль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ухудшается вдаль и вблизи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не меняется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ухудшается вблизи</w:t>
      </w:r>
    </w:p>
    <w:p>
      <w:pPr>
        <w:pStyle w:val="Обычный"/>
        <w:widowControl w:val="0"/>
        <w:ind w:left="568" w:firstLine="0"/>
        <w:rPr>
          <w:rStyle w:val="Нет A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7)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аккомодации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мышца сокращается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связки расслабляются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напрягается капсула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хрусталик ослабляется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хрусталик становится выпуклым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увеличивается преломление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widowControl w:val="0"/>
        <w:ind w:left="568" w:firstLine="0"/>
        <w:rPr>
          <w:rStyle w:val="Нет A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8)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Под объемом относительной аккомодации понимают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разность между точками основного видения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диапазон изменения напряжения цилиарной мышцы при бинокулярном зрении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диапазон изменения напряжения цилиарной мышцы при монокулярном зрении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widowControl w:val="0"/>
        <w:ind w:left="568" w:firstLine="0"/>
        <w:rPr>
          <w:rStyle w:val="Нет A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9)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изменяется рефракция и зрение при спазме аккомодации у миопа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рефракция ослабевает 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улучшается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рефракция усиливается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ухудшается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рефракция не изменяется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ухудшается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рефракция не изменяется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улучшается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спазма не бывает</w:t>
      </w:r>
    </w:p>
    <w:p>
      <w:pPr>
        <w:pStyle w:val="Обычный"/>
        <w:widowControl w:val="0"/>
        <w:ind w:left="568" w:firstLine="0"/>
        <w:rPr>
          <w:rStyle w:val="Нет A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10)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Стафилома при миопии это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спазм аккомодации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удаление ближайшей точки ясного зрения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дистрофические изменения в перипапиллярной зоне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дистрофические изменения в периферических отделах сетчатки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стафиломы при миопии не бывает</w:t>
      </w:r>
    </w:p>
    <w:p>
      <w:pPr>
        <w:pStyle w:val="Обычный"/>
        <w:widowControl w:val="0"/>
        <w:ind w:left="568" w:firstLine="0"/>
        <w:rPr>
          <w:rStyle w:val="Нет A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11)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Причина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ведущая к слепоте при миопии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миопический конус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прогрессирование близорукости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разрыв и отслойка сетчатки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недокоррегированная миопия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паралич аккомодации</w:t>
      </w:r>
    </w:p>
    <w:p>
      <w:pPr>
        <w:pStyle w:val="Обычный"/>
        <w:widowControl w:val="0"/>
        <w:ind w:left="568" w:firstLine="0"/>
        <w:rPr>
          <w:rStyle w:val="Нет A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12)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ложной близорукости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вблизи не страдает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зрачки сужены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передняя камера мелкая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widowControl w:val="0"/>
        <w:ind w:left="568" w:firstLine="0"/>
        <w:rPr>
          <w:rStyle w:val="Нет A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13)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видит пациент с гиперметрокией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хорошо вдаль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хуже вблизи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хорошо вблизи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плохо вдаль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хорошо вблизи и вдали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плохо вблизи и вдали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widowControl w:val="0"/>
        <w:rPr>
          <w:rStyle w:val="Нет A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14)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Гиперметропия в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5,0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Д относится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к высокой степени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к средней степени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к анизометропии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к анизокории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артифакии</w:t>
      </w:r>
    </w:p>
    <w:p>
      <w:pPr>
        <w:pStyle w:val="Обычный"/>
        <w:widowControl w:val="0"/>
        <w:ind w:left="568" w:firstLine="0"/>
        <w:rPr>
          <w:rStyle w:val="Нет A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15)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видит пациент с астигматизмом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хорошо вблизи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плохо вдали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плохо вдали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плохо вблизи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плохо вблизи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хорошо вдали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хорошо вблизи и вдали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widowControl w:val="0"/>
        <w:ind w:left="568" w:firstLine="0"/>
        <w:rPr>
          <w:rStyle w:val="Нет A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16)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определяется степень смешанного астигматизма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по разности меридианов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по сумме меридианов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по произведению меридианов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по частному отделению меридианов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значения не имеет</w:t>
      </w:r>
    </w:p>
    <w:p>
      <w:pPr>
        <w:pStyle w:val="Обычный"/>
        <w:widowControl w:val="0"/>
        <w:ind w:left="568" w:firstLine="0"/>
        <w:rPr>
          <w:rStyle w:val="Нет A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17)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Какой астигматизм называется обратным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 сильным вертикальным меридианом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 сильным косым меридианом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 сильным горизонтальным меридианом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 миопической рефракцией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 гиперметропической рефракцией</w:t>
      </w:r>
    </w:p>
    <w:p>
      <w:pPr>
        <w:pStyle w:val="Обычный"/>
        <w:widowControl w:val="0"/>
        <w:ind w:left="568" w:firstLine="0"/>
        <w:rPr>
          <w:rStyle w:val="Нет A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18)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Расстояние между центрами зрачков определяется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между двумя центрами глаза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между внутренними лимбами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между наружными лимбами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между наружным и внутренним лимбом правого и левого глаза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между наружным и внутренним лимбом одного глаза</w:t>
      </w:r>
    </w:p>
    <w:p>
      <w:pPr>
        <w:pStyle w:val="Обычный"/>
        <w:widowControl w:val="0"/>
        <w:ind w:left="568" w:firstLine="0"/>
        <w:rPr>
          <w:rStyle w:val="Нет A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19) "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Пятно Фукса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"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встречается при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гиперметропии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астигматизме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пресбиопии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миопии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миопической болезни</w:t>
      </w:r>
    </w:p>
    <w:p>
      <w:pPr>
        <w:pStyle w:val="Обычный"/>
        <w:widowControl w:val="0"/>
        <w:ind w:left="568" w:firstLine="0"/>
        <w:rPr>
          <w:rStyle w:val="Нет A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20)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Показания к склеропластике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прогрессирование хориоретинальной дистрофии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увеличение размеров глазного яблока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а и б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прогрессирование близорукости на </w:t>
      </w:r>
      <w:r>
        <w:rPr>
          <w:rStyle w:val="Нет"/>
          <w:sz w:val="24"/>
          <w:szCs w:val="24"/>
          <w:rtl w:val="0"/>
          <w:lang w:val="ru-RU"/>
        </w:rPr>
        <w:t xml:space="preserve">1,00 </w:t>
      </w:r>
      <w:r>
        <w:rPr>
          <w:rStyle w:val="Нет"/>
          <w:sz w:val="24"/>
          <w:szCs w:val="24"/>
          <w:rtl w:val="0"/>
          <w:lang w:val="ru-RU"/>
        </w:rPr>
        <w:t>в год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отсутствие полной коррекции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 такое ближайшая точка ясного видения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расположенная на вершине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 которой установлен глаз в состоянии покоя аккомодации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к которой установлен глаз в состоянии наибольшего напряжения  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аккомодации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расположенная в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м от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такой точки не существует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работает положительная линза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перемещает фокус вперед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корригирует гиперметропию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ослабляет аккомодацию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усиливает экзофорию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 такое клиническая рефракция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преломляющая сила хрусталика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преломляющая сила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преломляющая сила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б</w:t>
      </w:r>
      <w:r>
        <w:rPr>
          <w:rStyle w:val="Нет"/>
          <w:sz w:val="24"/>
          <w:szCs w:val="24"/>
          <w:rtl w:val="0"/>
          <w:lang w:val="ru-RU"/>
        </w:rPr>
        <w:t>);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 такое анизометропия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это разная рефракция в двух глазах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это разная рефракция в противоположных меридианах одного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разное зрение в глазах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рефракции не имеет отношения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такого явления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Если тень при аккомодации движется в противоположную сторону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то у пациента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астигматизм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дальнозоркость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миопия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гиперметропия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6.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При параличе аккомодации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гиперметроп хуже видит вдаль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возникает затруднение при чтении у эмметропа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гиперметроп плохо видит вблизи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7.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Причиной спазма аккомодации не бывает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глистная инвазия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простудные заболевания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интоксикации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пресбиопия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8.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Под отрицательной частью относительной аккомодации понимают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часть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которая затрагивается при работе на близком расстоянии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часть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которая определяется отрицательной линзой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суммарная преломляющая способность оптических сред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затраченная часть аккомодации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9.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Причинами паралича являются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мидриатики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спинная сухотка</w:t>
      </w:r>
      <w:r>
        <w:rPr>
          <w:rStyle w:val="Нет"/>
          <w:sz w:val="24"/>
          <w:szCs w:val="24"/>
          <w:rtl w:val="0"/>
          <w:lang w:val="ru-RU"/>
        </w:rPr>
        <w:t xml:space="preserve">;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ботулизм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10.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скиаскопии у миопа тень движется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сторону движения зеркального офтальмоскопа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противоположную сторону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зависимости от прозрачности оптических сред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тень не движется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11.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прогрессирующей близорукости производят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кератотомию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удаление прозрачного хрусталика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лазерное выпаривание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склеропластику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ортокератологические линзы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12.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Близорукость в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3,0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Д относится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высокой степени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средней степени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низкой степени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анизометропии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афакии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дальнозоркости высокой степени человек видит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хорошо вблизи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хорошо вдали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б</w:t>
      </w:r>
      <w:r>
        <w:rPr>
          <w:rStyle w:val="Нет"/>
          <w:sz w:val="24"/>
          <w:szCs w:val="24"/>
          <w:rtl w:val="0"/>
          <w:lang w:val="ru-RU"/>
        </w:rPr>
        <w:t>);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плохо вдали и вблизи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плохо вблизи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14.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Какими стеклами корригируется гиперметропия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>) concave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>) convex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рассеивающими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собирающими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г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15.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Правильным астигматизмом называется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когда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преломляющая сила в двух взаимно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перпендикулярных меридианах одинакова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преломляющая сила одинакова по всему меридиану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вертикальная ось сильнее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горизонтальная ось глаза сильнее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такого астигматизма не существует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16.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определяется степень астигматизма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разности меридианов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сумме меридианов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произведению меридианов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величине анизометропии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зависимости от вида астигматмизма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17.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Простой астигматизм это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когда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обоих меридианах один вид рефракции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разной силы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одном меридиане миопия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другом эмметропия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разный вид рефракции в обоих меридианах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разный вид рефракций в обоих глазах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меридианы расположены перпендикулярно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18.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выписке очков переносимая разница линз между глазами должна быть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не более </w:t>
      </w:r>
      <w:r>
        <w:rPr>
          <w:rStyle w:val="Нет"/>
          <w:sz w:val="24"/>
          <w:szCs w:val="24"/>
          <w:rtl w:val="0"/>
          <w:lang w:val="ru-RU"/>
        </w:rPr>
        <w:t>5,0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не более </w:t>
      </w:r>
      <w:r>
        <w:rPr>
          <w:rStyle w:val="Нет"/>
          <w:sz w:val="24"/>
          <w:szCs w:val="24"/>
          <w:rtl w:val="0"/>
          <w:lang w:val="ru-RU"/>
        </w:rPr>
        <w:t>2,0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не более </w:t>
      </w:r>
      <w:r>
        <w:rPr>
          <w:rStyle w:val="Нет"/>
          <w:sz w:val="24"/>
          <w:szCs w:val="24"/>
          <w:rtl w:val="0"/>
          <w:lang w:val="ru-RU"/>
        </w:rPr>
        <w:t>1,0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имеет значения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19.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Эксимерная коррекция аномалий рефракции это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радиальные надрезы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введение в слои роговицы пластиковых колец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воздействие на роговицу инфракрасной энергией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удаление прозрачного хрусталика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воздействие лазерным излучением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20)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Контактные линзы классифицируются в зависимости от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материала изготовления и содержания в нем влаги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режиму ношения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оптическим свойствам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частоте замены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200" w:line="276" w:lineRule="auto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1.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Положение дальнейшей точки видения зависит от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физической рефракции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клинической рефракции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 расстояния до объекта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 аккомодации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Какая рефракция считается физиологической  у новорожденных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гиперметропия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близорукость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эмметропия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анизометропия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Преломляющая сила линзы с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F=2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м равна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4,0 </w:t>
      </w:r>
      <w:r>
        <w:rPr>
          <w:rStyle w:val="Нет"/>
          <w:sz w:val="24"/>
          <w:szCs w:val="24"/>
          <w:rtl w:val="0"/>
          <w:lang w:val="ru-RU"/>
        </w:rPr>
        <w:t>диоптриям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2,0 </w:t>
      </w:r>
      <w:r>
        <w:rPr>
          <w:rStyle w:val="Нет"/>
          <w:sz w:val="24"/>
          <w:szCs w:val="24"/>
          <w:rtl w:val="0"/>
          <w:lang w:val="ru-RU"/>
        </w:rPr>
        <w:t>диоптриям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1,0 </w:t>
      </w:r>
      <w:r>
        <w:rPr>
          <w:rStyle w:val="Нет"/>
          <w:sz w:val="24"/>
          <w:szCs w:val="24"/>
          <w:rtl w:val="0"/>
          <w:lang w:val="ru-RU"/>
        </w:rPr>
        <w:t>диоптриям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0,5 </w:t>
      </w:r>
      <w:r>
        <w:rPr>
          <w:rStyle w:val="Нет"/>
          <w:sz w:val="24"/>
          <w:szCs w:val="24"/>
          <w:rtl w:val="0"/>
          <w:lang w:val="ru-RU"/>
        </w:rPr>
        <w:t>диоптриям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0,1 </w:t>
      </w:r>
      <w:r>
        <w:rPr>
          <w:rStyle w:val="Нет"/>
          <w:sz w:val="24"/>
          <w:szCs w:val="24"/>
          <w:rtl w:val="0"/>
          <w:lang w:val="ru-RU"/>
        </w:rPr>
        <w:t>диоптриям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Какими симптомами проявляется интоксикация циклоплегическими препаратами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сухость во рту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лихорадкой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тошнотой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покраснением кожи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Если тень при скиаскопии движется  в противоположную сторону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то у пациента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= 1,0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гиперметропия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&gt;1,0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0,5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0, 25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6.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Для  спокойной  работы  на близком расстоянии необходимо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чтобы положительная часть</w:t>
      </w:r>
      <w:r>
        <w:rPr>
          <w:rStyle w:val="Нет"/>
          <w:sz w:val="24"/>
          <w:szCs w:val="24"/>
          <w:rtl w:val="0"/>
          <w:lang w:val="ru-RU"/>
        </w:rPr>
        <w:t xml:space="preserve"> относительной  аккомодации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была равно отрицательной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 два  раза больше  отрицательной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в 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раза меньше  отрицательной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значения  не имеет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7.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меняется  рефракция  и зрение при спазме  аккомодации у гиперметропа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рефракция  усиливается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ухудшается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рефракция  усиливается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улучшается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рефракция   не изменяется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ухудшается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рефракция   не изменяется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улучшается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при гиперметропии спазма не бывает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8.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Абсолютная  аккомодация это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аккомодация для  каждого глаза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аккомодация для  двух глаз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аккомодация  при действующей  конвергенции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при частично выключенной конвергенции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9.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 симптомам спазма аккомодации не относится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косоглазие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усиление клинической рефракции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уменьшение объема аккомодации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остеопатическая  жалоба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миопия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10.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Показанием к склеропластике при миопии является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прогрессирование близорукости более чем на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год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стационарная  близорукость  высокой  степени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отсутствие результатов от  коррекции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ранее перенесенная  эксимерная  коррекция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быстро прогрессирующая миопия с  изменениями на глазном дне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11.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Теория  происхождения  близорукости была  сформулирована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Гельмгольцем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Филатовым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Аветисовым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Нестеровым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Самойловым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12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Миопия  считается  средней  степени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если у  пациента при обследовании выявляется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5,0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6,0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7,0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степеням не делится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 нет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У молодых людей при небольших степенях гиперметропии острота зрения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снижается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остается высокой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возраст не имеет значения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патологически изменяется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 нет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14.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Где  находится дальнейшая  точка ясного видения у гиперметропа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бесконечности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позади глаза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перед глазом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области роговицы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 сетчатке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15.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Вид и степень астигматизма определяется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офтальмоскопом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биометроскопом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скиаскопически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топографически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периметрически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16.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Физиологический астигматизм равен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0,5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1,0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3,0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5,0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такого астигматизма нет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17.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Коррекция  астигматизма не осуществляется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сферическими линзами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цилиндрическими линзами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контактными линзами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радиальная  тератотония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выпариванием роговицы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18.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Если расстояние между  зрачками равно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60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мм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то при выписке очков для  дали необходимо</w:t>
      </w:r>
      <w:r>
        <w:rPr>
          <w:rStyle w:val="Нет"/>
          <w:sz w:val="24"/>
          <w:szCs w:val="24"/>
          <w:rtl w:val="0"/>
          <w:lang w:val="ru-RU"/>
        </w:rPr>
        <w:t xml:space="preserve"> указать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58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60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62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64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значения  не имеет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19.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Ортокеротология это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нанесение насечек  на роговицу для  исправления рефракции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подбор очков при аномалиях рефракции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исправление рефракции ночными линзами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исправление рефракции с помощью лазера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исправление рефракции хирургическим методом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20.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 характерно для миопической болезни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стафиломы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периферическая витриохориоретинальная дистрофия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пятно Фукса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амблиопия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tbl>
      <w:tblPr>
        <w:tblW w:w="957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92"/>
        <w:gridCol w:w="2393"/>
        <w:gridCol w:w="2393"/>
        <w:gridCol w:w="239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I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II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III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</w:tr>
    </w:tbl>
    <w:p>
      <w:pPr>
        <w:pStyle w:val="Обычный"/>
        <w:widowControl w:val="0"/>
        <w:ind w:left="108" w:hanging="108"/>
        <w:rPr>
          <w:rStyle w:val="Нет A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 A"/>
          <w:sz w:val="24"/>
          <w:szCs w:val="24"/>
          <w:lang w:val="ru-RU"/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уровень – оценка умений</w:t>
      </w: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ЗАДАЧИ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Студент Б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жалуется на усталость глаз при работе на близком расстоянии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 обследовании острота зрения со стеклом –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 xml:space="preserve">равна </w:t>
      </w:r>
      <w:r>
        <w:rPr>
          <w:rStyle w:val="Нет"/>
          <w:sz w:val="24"/>
          <w:szCs w:val="24"/>
          <w:rtl w:val="0"/>
          <w:lang w:val="ru-RU"/>
        </w:rPr>
        <w:t>1,0.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1.</w:t>
      </w:r>
      <w:r>
        <w:rPr>
          <w:rStyle w:val="Нет"/>
          <w:sz w:val="24"/>
          <w:szCs w:val="24"/>
          <w:rtl w:val="0"/>
          <w:lang w:val="ru-RU"/>
        </w:rPr>
        <w:t>Какой дополнительный метод необходимо провести для постановки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диагноза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2.</w:t>
      </w:r>
      <w:r>
        <w:rPr>
          <w:rStyle w:val="Нет"/>
          <w:sz w:val="24"/>
          <w:szCs w:val="24"/>
          <w:rtl w:val="0"/>
          <w:lang w:val="ru-RU"/>
        </w:rPr>
        <w:t xml:space="preserve">С какого расстояния проводят дополнительное исследование 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3.</w:t>
      </w:r>
      <w:r>
        <w:rPr>
          <w:rStyle w:val="Нет"/>
          <w:sz w:val="24"/>
          <w:szCs w:val="24"/>
          <w:rtl w:val="0"/>
          <w:lang w:val="ru-RU"/>
        </w:rPr>
        <w:t>У пациента   была выявлена Ем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Какие результаты обследования это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подтвердили 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4,</w:t>
      </w:r>
      <w:r>
        <w:rPr>
          <w:rStyle w:val="Нет"/>
          <w:sz w:val="24"/>
          <w:szCs w:val="24"/>
          <w:rtl w:val="0"/>
          <w:lang w:val="ru-RU"/>
        </w:rPr>
        <w:t>Поставить диагноз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5.</w:t>
      </w:r>
      <w:r>
        <w:rPr>
          <w:rStyle w:val="Нет"/>
          <w:sz w:val="24"/>
          <w:szCs w:val="24"/>
          <w:rtl w:val="0"/>
          <w:lang w:val="ru-RU"/>
        </w:rPr>
        <w:t>Назначить медикаментозное лечение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Врач </w:t>
      </w:r>
      <w:r>
        <w:rPr>
          <w:rStyle w:val="Нет"/>
          <w:sz w:val="24"/>
          <w:szCs w:val="24"/>
          <w:rtl w:val="0"/>
          <w:lang w:val="ru-RU"/>
        </w:rPr>
        <w:t xml:space="preserve">50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стал испытывать затруднение при чтении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обследовании острота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зрения обоих глаз равна </w:t>
      </w:r>
      <w:r>
        <w:rPr>
          <w:rStyle w:val="Нет"/>
          <w:sz w:val="24"/>
          <w:szCs w:val="24"/>
          <w:rtl w:val="0"/>
          <w:lang w:val="ru-RU"/>
        </w:rPr>
        <w:t xml:space="preserve">0,08 . </w:t>
      </w:r>
      <w:r>
        <w:rPr>
          <w:rStyle w:val="Нет"/>
          <w:sz w:val="24"/>
          <w:szCs w:val="24"/>
          <w:rtl w:val="0"/>
          <w:lang w:val="ru-RU"/>
        </w:rPr>
        <w:t xml:space="preserve">При коррекции со  стеклом </w:t>
      </w:r>
      <w:r>
        <w:rPr>
          <w:rStyle w:val="Нет"/>
          <w:sz w:val="24"/>
          <w:szCs w:val="24"/>
          <w:rtl w:val="0"/>
          <w:lang w:val="ru-RU"/>
        </w:rPr>
        <w:t xml:space="preserve">+2,0  </w:t>
      </w:r>
      <w:r>
        <w:rPr>
          <w:rStyle w:val="Нет"/>
          <w:sz w:val="24"/>
          <w:szCs w:val="24"/>
          <w:rtl w:val="0"/>
          <w:lang w:val="ru-RU"/>
        </w:rPr>
        <w:t>равна единице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1,</w:t>
      </w:r>
      <w:r>
        <w:rPr>
          <w:rStyle w:val="Нет"/>
          <w:sz w:val="24"/>
          <w:szCs w:val="24"/>
          <w:rtl w:val="0"/>
          <w:lang w:val="ru-RU"/>
        </w:rPr>
        <w:t>Поставить диагноз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2.</w:t>
      </w:r>
      <w:r>
        <w:rPr>
          <w:rStyle w:val="Нет"/>
          <w:sz w:val="24"/>
          <w:szCs w:val="24"/>
          <w:rtl w:val="0"/>
          <w:lang w:val="ru-RU"/>
        </w:rPr>
        <w:t>Какой вид коррекции необходим врачу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3.</w:t>
      </w:r>
      <w:r>
        <w:rPr>
          <w:rStyle w:val="Нет"/>
          <w:sz w:val="24"/>
          <w:szCs w:val="24"/>
          <w:rtl w:val="0"/>
          <w:lang w:val="ru-RU"/>
        </w:rPr>
        <w:t>Какие стекла необходимы для дали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4.</w:t>
      </w:r>
      <w:r>
        <w:rPr>
          <w:rStyle w:val="Нет"/>
          <w:sz w:val="24"/>
          <w:szCs w:val="24"/>
          <w:rtl w:val="0"/>
          <w:lang w:val="ru-RU"/>
        </w:rPr>
        <w:t>Какие стекла необходимы для близи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5.</w:t>
      </w:r>
      <w:r>
        <w:rPr>
          <w:rStyle w:val="Нет"/>
          <w:sz w:val="24"/>
          <w:szCs w:val="24"/>
          <w:rtl w:val="0"/>
          <w:lang w:val="ru-RU"/>
        </w:rPr>
        <w:t>Чем обусловлена эти жалоба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 </w:t>
      </w:r>
      <w:r>
        <w:rPr>
          <w:rStyle w:val="Нет"/>
          <w:sz w:val="24"/>
          <w:szCs w:val="24"/>
          <w:rtl w:val="0"/>
          <w:lang w:val="ru-RU"/>
        </w:rPr>
        <w:t xml:space="preserve">18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пришел на прием к окулисту с жалобами на плохое зрение обоих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глаз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обоих глаз равна </w:t>
      </w:r>
      <w:r>
        <w:rPr>
          <w:rStyle w:val="Нет"/>
          <w:sz w:val="24"/>
          <w:szCs w:val="24"/>
          <w:rtl w:val="0"/>
          <w:lang w:val="ru-RU"/>
        </w:rPr>
        <w:t xml:space="preserve">0,4 </w:t>
      </w:r>
      <w:r>
        <w:rPr>
          <w:rStyle w:val="Нет"/>
          <w:sz w:val="24"/>
          <w:szCs w:val="24"/>
          <w:rtl w:val="0"/>
          <w:lang w:val="ru-RU"/>
        </w:rPr>
        <w:t>При объективном обследо</w:t>
      </w:r>
      <w:r>
        <w:rPr>
          <w:rStyle w:val="Нет"/>
          <w:sz w:val="24"/>
          <w:szCs w:val="24"/>
          <w:rtl w:val="0"/>
          <w:lang w:val="ru-RU"/>
        </w:rPr>
        <w:t>-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вании тень остановилась на – </w:t>
      </w:r>
      <w:r>
        <w:rPr>
          <w:rStyle w:val="Нет"/>
          <w:sz w:val="24"/>
          <w:szCs w:val="24"/>
          <w:rtl w:val="0"/>
          <w:lang w:val="ru-RU"/>
        </w:rPr>
        <w:t>1.0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1.</w:t>
      </w:r>
      <w:r>
        <w:rPr>
          <w:rStyle w:val="Нет"/>
          <w:sz w:val="24"/>
          <w:szCs w:val="24"/>
          <w:rtl w:val="0"/>
          <w:lang w:val="ru-RU"/>
        </w:rPr>
        <w:t>Какая рефракция у пациента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2.</w:t>
      </w:r>
      <w:r>
        <w:rPr>
          <w:rStyle w:val="Нет"/>
          <w:sz w:val="24"/>
          <w:szCs w:val="24"/>
          <w:rtl w:val="0"/>
          <w:lang w:val="ru-RU"/>
        </w:rPr>
        <w:t>Поставить диагноз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3.</w:t>
      </w:r>
      <w:r>
        <w:rPr>
          <w:rStyle w:val="Нет"/>
          <w:sz w:val="24"/>
          <w:szCs w:val="24"/>
          <w:rtl w:val="0"/>
          <w:lang w:val="ru-RU"/>
        </w:rPr>
        <w:t>С какого расстояния проводится объективный метод исследования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4.</w:t>
      </w:r>
      <w:r>
        <w:rPr>
          <w:rStyle w:val="Нет"/>
          <w:sz w:val="24"/>
          <w:szCs w:val="24"/>
          <w:rtl w:val="0"/>
          <w:lang w:val="ru-RU"/>
        </w:rPr>
        <w:t>Какое зеркало офтальмоскопа применяется при объективном методе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исследования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5,</w:t>
      </w:r>
      <w:r>
        <w:rPr>
          <w:rStyle w:val="Нет"/>
          <w:sz w:val="24"/>
          <w:szCs w:val="24"/>
          <w:rtl w:val="0"/>
          <w:lang w:val="ru-RU"/>
        </w:rPr>
        <w:t>Какие очки необходимо выписать студенту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При  исследовании рефракции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объективным методом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 пациента К</w:t>
      </w:r>
      <w:r>
        <w:rPr>
          <w:rStyle w:val="Нет"/>
          <w:sz w:val="24"/>
          <w:szCs w:val="24"/>
          <w:rtl w:val="0"/>
          <w:lang w:val="ru-RU"/>
        </w:rPr>
        <w:t xml:space="preserve">..29 </w:t>
      </w:r>
      <w:r>
        <w:rPr>
          <w:rStyle w:val="Нет"/>
          <w:sz w:val="24"/>
          <w:szCs w:val="24"/>
          <w:rtl w:val="0"/>
          <w:lang w:val="ru-RU"/>
        </w:rPr>
        <w:t>лет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тень двигалась синхронно с движением зеркального офтальмоскопа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1.</w:t>
      </w:r>
      <w:r>
        <w:rPr>
          <w:rStyle w:val="Нет"/>
          <w:sz w:val="24"/>
          <w:szCs w:val="24"/>
          <w:rtl w:val="0"/>
          <w:lang w:val="ru-RU"/>
        </w:rPr>
        <w:t>Какое зеркало офтальмоскопа используется при этом методе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2.</w:t>
      </w:r>
      <w:r>
        <w:rPr>
          <w:rStyle w:val="Нет"/>
          <w:sz w:val="24"/>
          <w:szCs w:val="24"/>
          <w:rtl w:val="0"/>
          <w:lang w:val="ru-RU"/>
        </w:rPr>
        <w:t>Какие виды рефракции могут быть у пациента при таком движении тени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3.</w:t>
      </w:r>
      <w:r>
        <w:rPr>
          <w:rStyle w:val="Нет"/>
          <w:sz w:val="24"/>
          <w:szCs w:val="24"/>
          <w:rtl w:val="0"/>
          <w:lang w:val="ru-RU"/>
        </w:rPr>
        <w:t>Как подтвердить или опровергнуть наличие соразмерной рефракции  у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пациента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4.</w:t>
      </w:r>
      <w:r>
        <w:rPr>
          <w:rStyle w:val="Нет"/>
          <w:sz w:val="24"/>
          <w:szCs w:val="24"/>
          <w:rtl w:val="0"/>
          <w:lang w:val="ru-RU"/>
        </w:rPr>
        <w:t>Какие очки необходимо выписать пациенту при обнаружении у него  М рефрак</w:t>
      </w:r>
      <w:r>
        <w:rPr>
          <w:rStyle w:val="Нет"/>
          <w:sz w:val="24"/>
          <w:szCs w:val="24"/>
          <w:rtl w:val="0"/>
          <w:lang w:val="ru-RU"/>
        </w:rPr>
        <w:t>-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ции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5. </w:t>
      </w:r>
      <w:r>
        <w:rPr>
          <w:rStyle w:val="Нет"/>
          <w:sz w:val="24"/>
          <w:szCs w:val="24"/>
          <w:rtl w:val="0"/>
          <w:lang w:val="ru-RU"/>
        </w:rPr>
        <w:t>Какие очки необходимо выписать пациенту при обнаружении у него Н рефракции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При обследовании с тремя стеклами</w:t>
      </w:r>
      <w:r>
        <w:rPr>
          <w:rStyle w:val="Нет"/>
          <w:sz w:val="24"/>
          <w:szCs w:val="24"/>
          <w:rtl w:val="0"/>
          <w:lang w:val="ru-RU"/>
        </w:rPr>
        <w:t xml:space="preserve">(-6,0; -6,5; -7,0)  </w:t>
      </w:r>
      <w:r>
        <w:rPr>
          <w:rStyle w:val="Нет"/>
          <w:sz w:val="24"/>
          <w:szCs w:val="24"/>
          <w:rtl w:val="0"/>
          <w:lang w:val="ru-RU"/>
        </w:rPr>
        <w:t xml:space="preserve">пациент показал одинаковую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остроту зрения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1.</w:t>
      </w:r>
      <w:r>
        <w:rPr>
          <w:rStyle w:val="Нет"/>
          <w:sz w:val="24"/>
          <w:szCs w:val="24"/>
          <w:rtl w:val="0"/>
          <w:lang w:val="ru-RU"/>
        </w:rPr>
        <w:t>Как называется этот метод исследования рефракции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2.</w:t>
      </w:r>
      <w:r>
        <w:rPr>
          <w:rStyle w:val="Нет"/>
          <w:sz w:val="24"/>
          <w:szCs w:val="24"/>
          <w:rtl w:val="0"/>
          <w:lang w:val="ru-RU"/>
        </w:rPr>
        <w:t>С какого расстояния  он проводится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3.</w:t>
      </w:r>
      <w:r>
        <w:rPr>
          <w:rStyle w:val="Нет"/>
          <w:sz w:val="24"/>
          <w:szCs w:val="24"/>
          <w:rtl w:val="0"/>
          <w:lang w:val="ru-RU"/>
        </w:rPr>
        <w:t>Чему равна рефракция в данном случае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4.</w:t>
      </w:r>
      <w:r>
        <w:rPr>
          <w:rStyle w:val="Нет"/>
          <w:sz w:val="24"/>
          <w:szCs w:val="24"/>
          <w:rtl w:val="0"/>
          <w:lang w:val="ru-RU"/>
        </w:rPr>
        <w:t>Поставте диагноз данному пациенту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5.</w:t>
      </w:r>
      <w:r>
        <w:rPr>
          <w:rStyle w:val="Нет"/>
          <w:sz w:val="24"/>
          <w:szCs w:val="24"/>
          <w:rtl w:val="0"/>
          <w:lang w:val="ru-RU"/>
        </w:rPr>
        <w:t>Какие очки необходимо выписать ему для близи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 xml:space="preserve">задача  </w:t>
      </w:r>
      <w:r>
        <w:rPr>
          <w:rStyle w:val="Нет"/>
          <w:sz w:val="24"/>
          <w:szCs w:val="24"/>
          <w:rtl w:val="0"/>
          <w:lang w:val="ru-RU"/>
        </w:rPr>
        <w:t xml:space="preserve">1) </w:t>
      </w:r>
      <w:r>
        <w:rPr>
          <w:rStyle w:val="Нет"/>
          <w:sz w:val="24"/>
          <w:szCs w:val="24"/>
          <w:rtl w:val="0"/>
          <w:lang w:val="ru-RU"/>
        </w:rPr>
        <w:t>Скиаскопия</w:t>
      </w:r>
      <w:r>
        <w:rPr>
          <w:rStyle w:val="Нет"/>
          <w:sz w:val="24"/>
          <w:szCs w:val="24"/>
          <w:rtl w:val="0"/>
          <w:lang w:val="ru-RU"/>
        </w:rPr>
        <w:t xml:space="preserve">. 2)1 </w:t>
      </w:r>
      <w:r>
        <w:rPr>
          <w:rStyle w:val="Нет"/>
          <w:sz w:val="24"/>
          <w:szCs w:val="24"/>
          <w:rtl w:val="0"/>
          <w:lang w:val="ru-RU"/>
        </w:rPr>
        <w:t xml:space="preserve">метр </w:t>
      </w:r>
      <w:r>
        <w:rPr>
          <w:rStyle w:val="Нет"/>
          <w:sz w:val="24"/>
          <w:szCs w:val="24"/>
          <w:rtl w:val="0"/>
          <w:lang w:val="ru-RU"/>
        </w:rPr>
        <w:t>3)</w:t>
      </w:r>
      <w:r>
        <w:rPr>
          <w:rStyle w:val="Нет"/>
          <w:sz w:val="24"/>
          <w:szCs w:val="24"/>
          <w:rtl w:val="0"/>
          <w:lang w:val="ru-RU"/>
        </w:rPr>
        <w:t xml:space="preserve">Тень стояла на </w:t>
      </w:r>
      <w:r>
        <w:rPr>
          <w:rStyle w:val="Нет"/>
          <w:sz w:val="24"/>
          <w:szCs w:val="24"/>
          <w:rtl w:val="0"/>
          <w:lang w:val="ru-RU"/>
        </w:rPr>
        <w:t>+ 1  4)</w:t>
      </w:r>
      <w:r>
        <w:rPr>
          <w:rStyle w:val="Нет"/>
          <w:sz w:val="24"/>
          <w:szCs w:val="24"/>
          <w:rtl w:val="0"/>
          <w:lang w:val="ru-RU"/>
        </w:rPr>
        <w:t>Спазм аккомодации</w:t>
      </w:r>
      <w:r>
        <w:rPr>
          <w:rStyle w:val="Нет"/>
          <w:sz w:val="24"/>
          <w:szCs w:val="24"/>
          <w:rtl w:val="0"/>
          <w:lang w:val="ru-RU"/>
        </w:rPr>
        <w:t>.5)</w:t>
      </w:r>
      <w:r>
        <w:rPr>
          <w:rStyle w:val="Нет"/>
          <w:sz w:val="24"/>
          <w:szCs w:val="24"/>
          <w:rtl w:val="0"/>
          <w:lang w:val="ru-RU"/>
        </w:rPr>
        <w:t>Ирифрин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</w:t>
      </w:r>
      <w:r>
        <w:rPr>
          <w:rStyle w:val="Нет"/>
          <w:sz w:val="24"/>
          <w:szCs w:val="24"/>
          <w:rtl w:val="0"/>
          <w:lang w:val="ru-RU"/>
        </w:rPr>
        <w:t xml:space="preserve">задача   </w:t>
      </w:r>
      <w:r>
        <w:rPr>
          <w:rStyle w:val="Нет"/>
          <w:sz w:val="24"/>
          <w:szCs w:val="24"/>
          <w:rtl w:val="0"/>
          <w:lang w:val="ru-RU"/>
        </w:rPr>
        <w:t>1)</w:t>
      </w:r>
      <w:r>
        <w:rPr>
          <w:rStyle w:val="Нет"/>
          <w:sz w:val="24"/>
          <w:szCs w:val="24"/>
          <w:rtl w:val="0"/>
          <w:lang w:val="ru-RU"/>
        </w:rPr>
        <w:t>Гиперметропия ср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 xml:space="preserve">Пресбиопия </w:t>
      </w:r>
      <w:r>
        <w:rPr>
          <w:rStyle w:val="Нет"/>
          <w:sz w:val="24"/>
          <w:szCs w:val="24"/>
          <w:rtl w:val="0"/>
          <w:lang w:val="ru-RU"/>
        </w:rPr>
        <w:t>2)</w:t>
      </w:r>
      <w:r>
        <w:rPr>
          <w:rStyle w:val="Нет"/>
          <w:sz w:val="24"/>
          <w:szCs w:val="24"/>
          <w:rtl w:val="0"/>
          <w:lang w:val="ru-RU"/>
        </w:rPr>
        <w:t xml:space="preserve">Бифокальные очки </w:t>
      </w:r>
      <w:r>
        <w:rPr>
          <w:rStyle w:val="Нет"/>
          <w:sz w:val="24"/>
          <w:szCs w:val="24"/>
          <w:rtl w:val="0"/>
          <w:lang w:val="ru-RU"/>
        </w:rPr>
        <w:t>3)+2,0  4)+4,0 5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        5)</w:t>
      </w:r>
      <w:r>
        <w:rPr>
          <w:rStyle w:val="Нет"/>
          <w:sz w:val="24"/>
          <w:szCs w:val="24"/>
          <w:rtl w:val="0"/>
          <w:lang w:val="ru-RU"/>
        </w:rPr>
        <w:t xml:space="preserve">Ослабление аккомодации </w:t>
      </w:r>
      <w:r>
        <w:rPr>
          <w:rStyle w:val="Нет"/>
          <w:sz w:val="24"/>
          <w:szCs w:val="24"/>
          <w:rtl w:val="0"/>
          <w:lang w:val="ru-RU"/>
        </w:rPr>
        <w:t>,</w:t>
      </w:r>
      <w:r>
        <w:rPr>
          <w:rStyle w:val="Нет"/>
          <w:sz w:val="24"/>
          <w:szCs w:val="24"/>
          <w:rtl w:val="0"/>
          <w:lang w:val="ru-RU"/>
        </w:rPr>
        <w:t>склероз хрусталика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3 </w:t>
      </w:r>
      <w:r>
        <w:rPr>
          <w:rStyle w:val="Нет"/>
          <w:sz w:val="24"/>
          <w:szCs w:val="24"/>
          <w:rtl w:val="0"/>
          <w:lang w:val="ru-RU"/>
        </w:rPr>
        <w:t xml:space="preserve">задача   </w:t>
      </w:r>
      <w:r>
        <w:rPr>
          <w:rStyle w:val="Нет"/>
          <w:sz w:val="24"/>
          <w:szCs w:val="24"/>
          <w:rtl w:val="0"/>
          <w:lang w:val="ru-RU"/>
        </w:rPr>
        <w:t xml:space="preserve">1) </w:t>
      </w:r>
      <w:r>
        <w:rPr>
          <w:rStyle w:val="Нет"/>
          <w:sz w:val="24"/>
          <w:szCs w:val="24"/>
          <w:rtl w:val="0"/>
          <w:lang w:val="ru-RU"/>
        </w:rPr>
        <w:t xml:space="preserve">М – </w:t>
      </w:r>
      <w:r>
        <w:rPr>
          <w:rStyle w:val="Нет"/>
          <w:sz w:val="24"/>
          <w:szCs w:val="24"/>
          <w:rtl w:val="0"/>
          <w:lang w:val="ru-RU"/>
        </w:rPr>
        <w:t xml:space="preserve">2,0 </w:t>
      </w:r>
      <w:r>
        <w:rPr>
          <w:rStyle w:val="Нет"/>
          <w:sz w:val="24"/>
          <w:szCs w:val="24"/>
          <w:rtl w:val="0"/>
          <w:lang w:val="ru-RU"/>
        </w:rPr>
        <w:t xml:space="preserve">Д </w:t>
      </w:r>
      <w:r>
        <w:rPr>
          <w:rStyle w:val="Нет"/>
          <w:sz w:val="24"/>
          <w:szCs w:val="24"/>
          <w:rtl w:val="0"/>
          <w:lang w:val="ru-RU"/>
        </w:rPr>
        <w:t>. 2)</w:t>
      </w:r>
      <w:r>
        <w:rPr>
          <w:rStyle w:val="Нет"/>
          <w:sz w:val="24"/>
          <w:szCs w:val="24"/>
          <w:rtl w:val="0"/>
          <w:lang w:val="ru-RU"/>
        </w:rPr>
        <w:t>Миопия сл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3) </w:t>
      </w:r>
      <w:r>
        <w:rPr>
          <w:rStyle w:val="Нет"/>
          <w:sz w:val="24"/>
          <w:szCs w:val="24"/>
          <w:rtl w:val="0"/>
          <w:lang w:val="ru-RU"/>
        </w:rPr>
        <w:t xml:space="preserve">С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 xml:space="preserve">метра </w:t>
      </w:r>
      <w:r>
        <w:rPr>
          <w:rStyle w:val="Нет"/>
          <w:sz w:val="24"/>
          <w:szCs w:val="24"/>
          <w:rtl w:val="0"/>
          <w:lang w:val="ru-RU"/>
        </w:rPr>
        <w:t>4)</w:t>
      </w:r>
      <w:r>
        <w:rPr>
          <w:rStyle w:val="Нет"/>
          <w:sz w:val="24"/>
          <w:szCs w:val="24"/>
          <w:rtl w:val="0"/>
          <w:lang w:val="ru-RU"/>
        </w:rPr>
        <w:t xml:space="preserve">Плоское </w:t>
      </w:r>
      <w:r>
        <w:rPr>
          <w:rStyle w:val="Нет"/>
          <w:sz w:val="24"/>
          <w:szCs w:val="24"/>
          <w:rtl w:val="0"/>
          <w:lang w:val="ru-RU"/>
        </w:rPr>
        <w:t>5)</w:t>
      </w:r>
      <w:r>
        <w:rPr>
          <w:rStyle w:val="Нет"/>
          <w:sz w:val="24"/>
          <w:szCs w:val="24"/>
          <w:rtl w:val="0"/>
          <w:lang w:val="ru-RU"/>
        </w:rPr>
        <w:t xml:space="preserve">Для дали – </w:t>
      </w:r>
      <w:r>
        <w:rPr>
          <w:rStyle w:val="Нет"/>
          <w:sz w:val="24"/>
          <w:szCs w:val="24"/>
          <w:rtl w:val="0"/>
          <w:lang w:val="ru-RU"/>
        </w:rPr>
        <w:t xml:space="preserve">2,0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 xml:space="preserve">задача   </w:t>
      </w:r>
      <w:r>
        <w:rPr>
          <w:rStyle w:val="Нет"/>
          <w:sz w:val="24"/>
          <w:szCs w:val="24"/>
          <w:rtl w:val="0"/>
          <w:lang w:val="ru-RU"/>
        </w:rPr>
        <w:t>1)</w:t>
      </w:r>
      <w:r>
        <w:rPr>
          <w:rStyle w:val="Нет"/>
          <w:sz w:val="24"/>
          <w:szCs w:val="24"/>
          <w:rtl w:val="0"/>
          <w:lang w:val="ru-RU"/>
        </w:rPr>
        <w:t>Плоское</w:t>
      </w:r>
      <w:r>
        <w:rPr>
          <w:rStyle w:val="Нет"/>
          <w:sz w:val="24"/>
          <w:szCs w:val="24"/>
          <w:rtl w:val="0"/>
          <w:lang w:val="ru-RU"/>
        </w:rPr>
        <w:t>. 2)</w:t>
      </w:r>
      <w:r>
        <w:rPr>
          <w:rStyle w:val="Нет"/>
          <w:sz w:val="24"/>
          <w:szCs w:val="24"/>
          <w:rtl w:val="0"/>
          <w:lang w:val="ru-RU"/>
        </w:rPr>
        <w:t xml:space="preserve">Ем </w:t>
      </w:r>
      <w:r>
        <w:rPr>
          <w:rStyle w:val="Нет"/>
          <w:sz w:val="24"/>
          <w:szCs w:val="24"/>
          <w:rtl w:val="0"/>
          <w:lang w:val="ru-RU"/>
        </w:rPr>
        <w:t>,</w:t>
      </w:r>
      <w:r>
        <w:rPr>
          <w:rStyle w:val="Нет"/>
          <w:sz w:val="24"/>
          <w:szCs w:val="24"/>
          <w:rtl w:val="0"/>
          <w:lang w:val="ru-RU"/>
        </w:rPr>
        <w:t>Н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М меньше </w:t>
      </w:r>
      <w:r>
        <w:rPr>
          <w:rStyle w:val="Нет"/>
          <w:sz w:val="24"/>
          <w:szCs w:val="24"/>
          <w:rtl w:val="0"/>
          <w:lang w:val="ru-RU"/>
        </w:rPr>
        <w:t>1  3)</w:t>
      </w:r>
      <w:r>
        <w:rPr>
          <w:rStyle w:val="Нет"/>
          <w:sz w:val="24"/>
          <w:szCs w:val="24"/>
          <w:rtl w:val="0"/>
          <w:lang w:val="ru-RU"/>
        </w:rPr>
        <w:t xml:space="preserve">Тень остановится на </w:t>
      </w:r>
      <w:r>
        <w:rPr>
          <w:rStyle w:val="Нет"/>
          <w:sz w:val="24"/>
          <w:szCs w:val="24"/>
          <w:rtl w:val="0"/>
          <w:lang w:val="ru-RU"/>
        </w:rPr>
        <w:t>+1,0  4)</w:t>
      </w:r>
      <w:r>
        <w:rPr>
          <w:rStyle w:val="Нет"/>
          <w:sz w:val="24"/>
          <w:szCs w:val="24"/>
          <w:rtl w:val="0"/>
          <w:lang w:val="ru-RU"/>
        </w:rPr>
        <w:t>для дали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         5)</w:t>
      </w:r>
      <w:r>
        <w:rPr>
          <w:rStyle w:val="Нет"/>
          <w:sz w:val="24"/>
          <w:szCs w:val="24"/>
          <w:rtl w:val="0"/>
          <w:lang w:val="ru-RU"/>
        </w:rPr>
        <w:t>Плюсовые для близи и дали в зависимости от степени гиперметропии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 xml:space="preserve">задача   </w:t>
      </w:r>
      <w:r>
        <w:rPr>
          <w:rStyle w:val="Нет"/>
          <w:sz w:val="24"/>
          <w:szCs w:val="24"/>
          <w:rtl w:val="0"/>
          <w:lang w:val="ru-RU"/>
        </w:rPr>
        <w:t xml:space="preserve">1) </w:t>
      </w:r>
      <w:r>
        <w:rPr>
          <w:rStyle w:val="Нет"/>
          <w:sz w:val="24"/>
          <w:szCs w:val="24"/>
          <w:rtl w:val="0"/>
          <w:lang w:val="ru-RU"/>
        </w:rPr>
        <w:t>Субъективный</w:t>
      </w:r>
      <w:r>
        <w:rPr>
          <w:rStyle w:val="Нет"/>
          <w:sz w:val="24"/>
          <w:szCs w:val="24"/>
          <w:rtl w:val="0"/>
          <w:lang w:val="ru-RU"/>
        </w:rPr>
        <w:t xml:space="preserve">. 2) </w:t>
      </w:r>
      <w:r>
        <w:rPr>
          <w:rStyle w:val="Нет"/>
          <w:sz w:val="24"/>
          <w:szCs w:val="24"/>
          <w:rtl w:val="0"/>
          <w:lang w:val="ru-RU"/>
        </w:rPr>
        <w:t xml:space="preserve">С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метров</w:t>
      </w:r>
      <w:r>
        <w:rPr>
          <w:rStyle w:val="Нет"/>
          <w:sz w:val="24"/>
          <w:szCs w:val="24"/>
          <w:rtl w:val="0"/>
          <w:lang w:val="ru-RU"/>
        </w:rPr>
        <w:t xml:space="preserve">. 3) </w:t>
      </w:r>
      <w:r>
        <w:rPr>
          <w:rStyle w:val="Нет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sz w:val="24"/>
          <w:szCs w:val="24"/>
          <w:rtl w:val="0"/>
          <w:lang w:val="ru-RU"/>
        </w:rPr>
        <w:t xml:space="preserve">6.0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. 4) </w:t>
      </w:r>
      <w:r>
        <w:rPr>
          <w:rStyle w:val="Нет"/>
          <w:sz w:val="24"/>
          <w:szCs w:val="24"/>
          <w:rtl w:val="0"/>
          <w:lang w:val="ru-RU"/>
        </w:rPr>
        <w:t>Миопия высокой ст</w:t>
      </w:r>
      <w:r>
        <w:rPr>
          <w:rStyle w:val="Нет"/>
          <w:sz w:val="24"/>
          <w:szCs w:val="24"/>
          <w:rtl w:val="0"/>
          <w:lang w:val="ru-RU"/>
        </w:rPr>
        <w:t xml:space="preserve">. 5) -4.0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уровень – оценка владений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ДЕЛОВЫЕ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РОЛЕВЫЕ ИГРЫ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)</w:t>
      </w:r>
    </w:p>
    <w:p>
      <w:pPr>
        <w:pStyle w:val="Обычный"/>
        <w:spacing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15"/>
        </w:numPr>
        <w:bidi w:val="0"/>
        <w:spacing w:line="276" w:lineRule="auto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с жалобами на плохое зрение обоих глаз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обследовании молодого человека обнаружены следующие данные 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зрение правого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0,1 </w:t>
      </w:r>
      <w:r>
        <w:rPr>
          <w:rStyle w:val="Нет"/>
          <w:sz w:val="24"/>
          <w:szCs w:val="24"/>
          <w:rtl w:val="0"/>
          <w:lang w:val="ru-RU"/>
        </w:rPr>
        <w:t xml:space="preserve">с линзами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–</w:t>
      </w:r>
      <w:r>
        <w:rPr>
          <w:rStyle w:val="Нет"/>
          <w:sz w:val="24"/>
          <w:szCs w:val="24"/>
          <w:rtl w:val="0"/>
          <w:lang w:val="ru-RU"/>
        </w:rPr>
        <w:t>) 1,0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=1,0; </w:t>
      </w:r>
    </w:p>
    <w:p>
      <w:pPr>
        <w:pStyle w:val="Обычный"/>
        <w:spacing w:line="276" w:lineRule="auto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                                  зрение левого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0,02 </w:t>
      </w:r>
      <w:r>
        <w:rPr>
          <w:rStyle w:val="Нет"/>
          <w:sz w:val="24"/>
          <w:szCs w:val="24"/>
          <w:rtl w:val="0"/>
          <w:lang w:val="ru-RU"/>
        </w:rPr>
        <w:t xml:space="preserve">с линзами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–</w:t>
      </w:r>
      <w:r>
        <w:rPr>
          <w:rStyle w:val="Нет"/>
          <w:sz w:val="24"/>
          <w:szCs w:val="24"/>
          <w:rtl w:val="0"/>
          <w:lang w:val="ru-RU"/>
        </w:rPr>
        <w:t>) 5,0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=1,0</w:t>
      </w:r>
    </w:p>
    <w:p>
      <w:pPr>
        <w:pStyle w:val="Обычный"/>
        <w:spacing w:line="276" w:lineRule="auto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Оптические среды прозрачные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На глазном дне  патологических очагов                  </w:t>
      </w:r>
    </w:p>
    <w:p>
      <w:pPr>
        <w:pStyle w:val="Обычный"/>
        <w:spacing w:line="276" w:lineRule="auto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не обнаружено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09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Ожидаемый результат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Студент должен выставить диагноз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Анизометропия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Первичная неосложненная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стационарная миопия слабой степени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Первичная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неосложненная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стационарная миопия средней степени левого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Показана  коррекция контактными линзами или эксимерлазерная коррекция обоих глаз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spacing w:line="276" w:lineRule="auto"/>
        <w:ind w:left="720" w:hanging="36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  <w:tab/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врача офтальмолога с жалобами на плохое зрение обоих глаз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Девушка носит очки со школы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Начала с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–</w:t>
      </w:r>
      <w:r>
        <w:rPr>
          <w:rStyle w:val="Нет"/>
          <w:sz w:val="24"/>
          <w:szCs w:val="24"/>
          <w:rtl w:val="0"/>
          <w:lang w:val="ru-RU"/>
        </w:rPr>
        <w:t xml:space="preserve">) 1,0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сейчас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–</w:t>
      </w:r>
      <w:r>
        <w:rPr>
          <w:rStyle w:val="Нет"/>
          <w:sz w:val="24"/>
          <w:szCs w:val="24"/>
          <w:rtl w:val="0"/>
          <w:lang w:val="ru-RU"/>
        </w:rPr>
        <w:t xml:space="preserve">) 6,0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ношении таких очков отмечает резь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усталось глаз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головные боли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рефрактометрии  обнаружена близорукость в </w:t>
      </w:r>
      <w:r>
        <w:rPr>
          <w:rStyle w:val="Нет"/>
          <w:sz w:val="24"/>
          <w:szCs w:val="24"/>
          <w:rtl w:val="0"/>
          <w:lang w:val="ru-RU"/>
        </w:rPr>
        <w:t xml:space="preserve">3,0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Ожидаемый результат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 девушки спазм аккомодации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миопия сред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ней степени обоих глаз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Лечение спазма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Очки для дали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–</w:t>
      </w:r>
      <w:r>
        <w:rPr>
          <w:rStyle w:val="Нет"/>
          <w:sz w:val="24"/>
          <w:szCs w:val="24"/>
          <w:rtl w:val="0"/>
          <w:lang w:val="ru-RU"/>
        </w:rPr>
        <w:t xml:space="preserve">) 3,0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20" w:firstLine="0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spacing w:line="276" w:lineRule="auto"/>
        <w:ind w:left="720" w:hanging="36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  <w:tab/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врача – офтальмолога с жалобами на затруднение при работе на близком расстоянии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женщина </w:t>
      </w:r>
      <w:r>
        <w:rPr>
          <w:rStyle w:val="Нет"/>
          <w:sz w:val="24"/>
          <w:szCs w:val="24"/>
          <w:rtl w:val="0"/>
          <w:lang w:val="ru-RU"/>
        </w:rPr>
        <w:t xml:space="preserve">50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испытывает затруднение при работе на близком расстоянии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Должно быть произведено обследование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визометрия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исследование в проходящем свете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осмотр методом бокового освещения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тонометрия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подбор очков для близи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36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Роли</w:t>
      </w:r>
      <w:r>
        <w:rPr>
          <w:rStyle w:val="Нет"/>
          <w:sz w:val="24"/>
          <w:szCs w:val="24"/>
          <w:rtl w:val="0"/>
          <w:lang w:val="ru-RU"/>
        </w:rPr>
        <w:t xml:space="preserve">:  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line="276" w:lineRule="auto"/>
        <w:ind w:left="36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Ожидаемый результат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 пациентки пресбиопия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Требуются очки   </w:t>
      </w:r>
      <w:r>
        <w:rPr>
          <w:rStyle w:val="Нет"/>
          <w:sz w:val="24"/>
          <w:szCs w:val="24"/>
          <w:rtl w:val="0"/>
          <w:lang w:val="ru-RU"/>
        </w:rPr>
        <w:t xml:space="preserve">(+)      </w:t>
      </w:r>
    </w:p>
    <w:p>
      <w:pPr>
        <w:pStyle w:val="Обычный"/>
        <w:spacing w:line="276" w:lineRule="auto"/>
        <w:ind w:left="36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3,0 </w:t>
      </w:r>
      <w:r>
        <w:rPr>
          <w:rStyle w:val="Нет"/>
          <w:sz w:val="24"/>
          <w:szCs w:val="24"/>
          <w:rtl w:val="0"/>
          <w:lang w:val="ru-RU"/>
        </w:rPr>
        <w:t>Д на оба глаза для работы вблизи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3.1.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оценить знания</w:t>
      </w: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Тестовые задания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Вариант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В слезном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озере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находится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слезная железа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слезный мешок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слезное мясцо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Слезная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железа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располагается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под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верхним наружным краем глазницы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верхним внутренним краем глазницы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нижним наружным краем глазницы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нижним внутренним краем глазницы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орбите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Слезные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точки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расположены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слезной ямке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слезном мешке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 слезных сосочках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конъюнктивальной полости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Слезное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мясцо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находится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слезном озере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слезной ямке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слезном мешке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верхним веком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под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нижним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веком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Слезным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нервом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иннервируется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слезная железа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слезный мешок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Слезный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проток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открывается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нижней носовой раковиной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средней носовой раковиной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верхней носовой раковиной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конъюнктивальную полость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Слезный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мешок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расположен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верхним веком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нижним веком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 рбите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конъюнктивальной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полости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Для исследования функций слезной железы проводят пробу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Ширмера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Рабкина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Кравкова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Пуркинье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Для исследования проходимости слезоотводящих путей применяют пробу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Рабкина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Маклакова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Сивцева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Ширмера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Слезная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железа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кровоснабжается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из лицевой артерии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из орбитальной артерии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из глазной артерии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из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слезной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артерии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Для проведения функциональной пробы слезоотводящих путей применяют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3 % </w:t>
      </w:r>
      <w:r>
        <w:rPr>
          <w:rStyle w:val="Нет"/>
          <w:sz w:val="24"/>
          <w:szCs w:val="24"/>
          <w:rtl w:val="0"/>
          <w:lang w:val="ru-RU"/>
        </w:rPr>
        <w:t>колларгол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фильтровальную бумагу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фурациллин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азотнокислое серебро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Проба Ширмера считается положительной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полоска смачивается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менее </w:t>
      </w:r>
      <w:r>
        <w:rPr>
          <w:rStyle w:val="Нет"/>
          <w:sz w:val="24"/>
          <w:szCs w:val="24"/>
          <w:rtl w:val="0"/>
          <w:lang w:val="ru-RU"/>
        </w:rPr>
        <w:t xml:space="preserve">1,5 </w:t>
      </w:r>
      <w:r>
        <w:rPr>
          <w:rStyle w:val="Нет"/>
          <w:sz w:val="24"/>
          <w:szCs w:val="24"/>
          <w:rtl w:val="0"/>
          <w:lang w:val="ru-RU"/>
        </w:rPr>
        <w:t>см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равна </w:t>
      </w:r>
      <w:r>
        <w:rPr>
          <w:rStyle w:val="Нет"/>
          <w:sz w:val="24"/>
          <w:szCs w:val="24"/>
          <w:rtl w:val="0"/>
          <w:lang w:val="ru-RU"/>
        </w:rPr>
        <w:t xml:space="preserve">1,5 </w:t>
      </w:r>
      <w:r>
        <w:rPr>
          <w:rStyle w:val="Нет"/>
          <w:sz w:val="24"/>
          <w:szCs w:val="24"/>
          <w:rtl w:val="0"/>
          <w:lang w:val="ru-RU"/>
        </w:rPr>
        <w:t>см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более </w:t>
      </w:r>
      <w:r>
        <w:rPr>
          <w:rStyle w:val="Нет"/>
          <w:sz w:val="24"/>
          <w:szCs w:val="24"/>
          <w:rtl w:val="0"/>
          <w:lang w:val="ru-RU"/>
        </w:rPr>
        <w:t xml:space="preserve">1,5 </w:t>
      </w:r>
      <w:r>
        <w:rPr>
          <w:rStyle w:val="Нет"/>
          <w:sz w:val="24"/>
          <w:szCs w:val="24"/>
          <w:rtl w:val="0"/>
          <w:lang w:val="ru-RU"/>
        </w:rPr>
        <w:t>см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смачивается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Канальцевая проба считается положительной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глазное яблоко не обесцвечивается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обесцвечивается через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минут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обесцвечивается через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час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обесцвечивается через </w:t>
      </w:r>
      <w:r>
        <w:rPr>
          <w:rStyle w:val="Нет"/>
          <w:sz w:val="24"/>
          <w:szCs w:val="24"/>
          <w:rtl w:val="0"/>
          <w:lang w:val="ru-RU"/>
        </w:rPr>
        <w:t xml:space="preserve">1-2 </w:t>
      </w:r>
      <w:r>
        <w:rPr>
          <w:rStyle w:val="Нет"/>
          <w:sz w:val="24"/>
          <w:szCs w:val="24"/>
          <w:rtl w:val="0"/>
          <w:lang w:val="ru-RU"/>
        </w:rPr>
        <w:t>минуты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Для обследования слезоотводящего аппарата не применяют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промывание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пробу Веста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канальцевую пробу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пробу Ширмера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носовую пробу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Носовая проба считается положительной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когда красящее вещество появляется в носовой полости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через </w:t>
      </w:r>
      <w:r>
        <w:rPr>
          <w:rStyle w:val="Нет"/>
          <w:sz w:val="24"/>
          <w:szCs w:val="24"/>
          <w:rtl w:val="0"/>
          <w:lang w:val="ru-RU"/>
        </w:rPr>
        <w:t xml:space="preserve">3-5 </w:t>
      </w:r>
      <w:r>
        <w:rPr>
          <w:rStyle w:val="Нет"/>
          <w:sz w:val="24"/>
          <w:szCs w:val="24"/>
          <w:rtl w:val="0"/>
          <w:lang w:val="ru-RU"/>
        </w:rPr>
        <w:t>минут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через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минут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через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час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появляется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Воспаление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слезной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железы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en-US"/>
        </w:rPr>
        <w:t>это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дакриоцистит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дакриоаденит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дакриоофтальмит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Этиологическими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факторами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дакриоаденита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являются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грипп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брюшной тиф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паротит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все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В начальной стадии дакриоаденита не назначают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сухое тепло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турунду с гипертоническим раствором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УВЧ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сульфаниламиды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антибиотики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Дакриоцистит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лечится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медикаментозно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хирургически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физиотерапевтическими методами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антибиотиками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Воспаление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слезного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мешка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en-US"/>
        </w:rPr>
        <w:t>это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дакриоцистит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дакриоаденит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дакриоофтальмит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дакриопаротит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дакриосинусит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Для конъюнктивы века не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плотное сращение с хрящевой пластинкой</w:t>
      </w:r>
    </w:p>
    <w:p>
      <w:pPr>
        <w:pStyle w:val="Обычный"/>
        <w:tabs>
          <w:tab w:val="left" w:pos="567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рыхлая связь с прилежащими тканями</w:t>
      </w:r>
    </w:p>
    <w:p>
      <w:pPr>
        <w:pStyle w:val="Обычный"/>
        <w:tabs>
          <w:tab w:val="left" w:pos="567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многослойный цилиндрический эпителий</w:t>
      </w:r>
    </w:p>
    <w:p>
      <w:pPr>
        <w:pStyle w:val="Обычный"/>
        <w:tabs>
          <w:tab w:val="left" w:pos="567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бокаловидных клеток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 функциям конъюнктивы не относится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защитная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увлажняющая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питательная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всасывающая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формообразующая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В конъюнктиве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выделяют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2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отдела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 xml:space="preserve">) 3 </w:t>
      </w:r>
      <w:r>
        <w:rPr>
          <w:rStyle w:val="Нет"/>
          <w:sz w:val="24"/>
          <w:szCs w:val="24"/>
          <w:rtl w:val="0"/>
          <w:lang w:val="en-US"/>
        </w:rPr>
        <w:t>отдела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 xml:space="preserve">) 4 </w:t>
      </w:r>
      <w:r>
        <w:rPr>
          <w:rStyle w:val="Нет"/>
          <w:sz w:val="24"/>
          <w:szCs w:val="24"/>
          <w:rtl w:val="0"/>
          <w:lang w:val="en-US"/>
        </w:rPr>
        <w:t>отдела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 отделы не подразделяется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При закрытой глазной щели образуется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замкнутая полость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конъюнктивальный мешок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конъюнктивальная полость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узкое щелевое пространство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верновсе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Для конъюнктивы переходной сладки не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плотное сращение с прилежащими тканями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рыхлое сращение с прилежащими тканями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многослойный плоский эпителий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бокаловидных клеток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наличие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слезных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железок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Трудноснимающаяся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пленка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встречается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при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пневмококковом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дифтерийном конъюнктивите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В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гонококковом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вирусном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диплобациллярном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У дифтерийного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различают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2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 xml:space="preserve">) 3 </w:t>
      </w:r>
      <w:r>
        <w:rPr>
          <w:rStyle w:val="Нет"/>
          <w:sz w:val="24"/>
          <w:szCs w:val="24"/>
          <w:rtl w:val="0"/>
          <w:lang w:val="en-US"/>
        </w:rPr>
        <w:t>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 xml:space="preserve">) 4 </w:t>
      </w:r>
      <w:r>
        <w:rPr>
          <w:rStyle w:val="Нет"/>
          <w:sz w:val="24"/>
          <w:szCs w:val="24"/>
          <w:rtl w:val="0"/>
          <w:lang w:val="en-US"/>
        </w:rPr>
        <w:t>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подразделения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Для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дифтерийного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характерен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плотный синюшный отек век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рыхлый синюшный отек век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гиперемия век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бордовый оттенок век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«холодный » отек век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При дифтерийном конъюнктивите не бывает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фолликулярной 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дифтеритической 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катаральной 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крупозной формы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Для гонобленнорейного конъюнктивита не 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выраженный отек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обильное отделяемое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лихорадочное состояние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зуд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Профилактикой гонобленнореи у новорожденных является закапывание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)10% </w:t>
      </w:r>
      <w:r>
        <w:rPr>
          <w:rStyle w:val="Нет"/>
          <w:sz w:val="24"/>
          <w:szCs w:val="24"/>
          <w:rtl w:val="0"/>
          <w:lang w:val="ru-RU"/>
        </w:rPr>
        <w:t>раствора нитрата серебра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30% </w:t>
      </w:r>
      <w:r>
        <w:rPr>
          <w:rStyle w:val="Нет"/>
          <w:sz w:val="24"/>
          <w:szCs w:val="24"/>
          <w:rtl w:val="0"/>
          <w:lang w:val="ru-RU"/>
        </w:rPr>
        <w:t>раствора альбуцида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1% </w:t>
      </w:r>
      <w:r>
        <w:rPr>
          <w:rStyle w:val="Нет"/>
          <w:sz w:val="24"/>
          <w:szCs w:val="24"/>
          <w:rtl w:val="0"/>
          <w:lang w:val="ru-RU"/>
        </w:rPr>
        <w:t>раствора пилокарпина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2% </w:t>
      </w:r>
      <w:r>
        <w:rPr>
          <w:rStyle w:val="Нет"/>
          <w:sz w:val="24"/>
          <w:szCs w:val="24"/>
          <w:rtl w:val="0"/>
          <w:lang w:val="ru-RU"/>
        </w:rPr>
        <w:t>раствора борной кислоты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Гонобленнорейный конъюнктивит встречается только у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новорожденных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детей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взрослых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возраст не имеет значения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Для профилактики гонобленнореи новорожденным закапывают альбуцид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1 </w:t>
      </w:r>
      <w:r>
        <w:rPr>
          <w:rStyle w:val="Нет"/>
          <w:sz w:val="24"/>
          <w:szCs w:val="24"/>
          <w:rtl w:val="0"/>
          <w:lang w:val="ru-RU"/>
        </w:rPr>
        <w:t>раз в сутки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2 </w:t>
      </w:r>
      <w:r>
        <w:rPr>
          <w:rStyle w:val="Нет"/>
          <w:sz w:val="24"/>
          <w:szCs w:val="24"/>
          <w:rtl w:val="0"/>
          <w:lang w:val="ru-RU"/>
        </w:rPr>
        <w:t>раза в сутки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троекратно в течение часа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3 </w:t>
      </w:r>
      <w:r>
        <w:rPr>
          <w:rStyle w:val="Нет"/>
          <w:sz w:val="24"/>
          <w:szCs w:val="24"/>
          <w:rtl w:val="0"/>
          <w:lang w:val="ru-RU"/>
        </w:rPr>
        <w:t>раза в день в течение недели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1 </w:t>
      </w:r>
      <w:r>
        <w:rPr>
          <w:rStyle w:val="Нет"/>
          <w:sz w:val="24"/>
          <w:szCs w:val="24"/>
          <w:rtl w:val="0"/>
          <w:lang w:val="en-US"/>
        </w:rPr>
        <w:t>раз в месяц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После удаления пленок с конъюнктивы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кровоточащая поверхность наблюдается при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пневмококковом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дифтерийном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гонококковом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аденовирусном конъюнктивите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Д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диплобациллярном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При каких конъюнктивитах пленки не образуются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дифтерийный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пневмококковый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вирусный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гонококковый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Какие осложнения возникают при  гонобленнорейном и дифтерийном конъюнктивитах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кератит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гнойная язва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прободение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эндофтальмит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перечисленное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Для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аллергического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характерно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картина «булыжной мостовой»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интенсивный зуд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желатинозный лимбальный инфильтрат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все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Герпетический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характеризуется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односторонностью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длительным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вялым течением</w:t>
        <w:br w:type="textWrapping"/>
        <w:t xml:space="preserve">     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наличием пузырьков на коже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вовлечением в процесс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верно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Е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Лечение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весеннего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катара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смена климата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лечение кортикостероидами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лечение гамма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глобулином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все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</w:rPr>
      </w:pPr>
    </w:p>
    <w:p>
      <w:pPr>
        <w:pStyle w:val="Обычный"/>
        <w:numPr>
          <w:ilvl w:val="0"/>
          <w:numId w:val="11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Герпетический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бывает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катаральным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фолликулярным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везикуло</w:t>
      </w:r>
      <w:r>
        <w:rPr>
          <w:rStyle w:val="Нет"/>
          <w:sz w:val="24"/>
          <w:szCs w:val="24"/>
          <w:rtl w:val="0"/>
          <w:lang w:val="en-US"/>
        </w:rPr>
        <w:t>-</w:t>
      </w:r>
      <w:r>
        <w:rPr>
          <w:rStyle w:val="Нет"/>
          <w:sz w:val="24"/>
          <w:szCs w:val="24"/>
          <w:rtl w:val="0"/>
          <w:lang w:val="en-US"/>
        </w:rPr>
        <w:t>язвенным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Б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Е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все</w:t>
      </w:r>
    </w:p>
    <w:p>
      <w:pPr>
        <w:pStyle w:val="Обычный"/>
        <w:tabs>
          <w:tab w:val="left" w:pos="993"/>
        </w:tabs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>Ангулярный конъюнктивит вызывается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стафилококками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стрептококками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пневмококками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диплобациллой Моракса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Аксенфельда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бациллой Леффлера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2. </w:t>
      </w:r>
      <w:r>
        <w:rPr>
          <w:rStyle w:val="Нет"/>
          <w:sz w:val="24"/>
          <w:szCs w:val="24"/>
          <w:rtl w:val="0"/>
          <w:lang w:val="ru-RU"/>
        </w:rPr>
        <w:t>Хронический конъюнктивит возникает при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нарушении обмена веществ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заболевании ЖКТ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длительного воздействия внешних раздражителей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при отсутствии коррекции аметропии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3. </w:t>
      </w:r>
      <w:r>
        <w:rPr>
          <w:rStyle w:val="Нет"/>
          <w:sz w:val="24"/>
          <w:szCs w:val="24"/>
          <w:rtl w:val="0"/>
          <w:lang w:val="ru-RU"/>
        </w:rPr>
        <w:t>Фолликулы конъюнктивы характерны для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аденовирусного конъюнктивита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простого фолликулярного конъюнктивита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трахомы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4.  </w:t>
      </w:r>
      <w:r>
        <w:rPr>
          <w:rStyle w:val="Нет"/>
          <w:sz w:val="24"/>
          <w:szCs w:val="24"/>
          <w:rtl w:val="0"/>
          <w:lang w:val="ru-RU"/>
        </w:rPr>
        <w:t>К аутоимунным аллергическим конъюнктивитам относится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лекарственный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поллинозы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весенний катар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туберкулезно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аллергический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5. </w:t>
      </w:r>
      <w:r>
        <w:rPr>
          <w:rStyle w:val="Нет"/>
          <w:sz w:val="24"/>
          <w:szCs w:val="24"/>
          <w:rtl w:val="0"/>
          <w:lang w:val="ru-RU"/>
        </w:rPr>
        <w:t>К дистрофическим заболеваниям конъюнктивы относится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пингвекула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птеригиум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бляшки Бито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6. </w:t>
      </w:r>
      <w:r>
        <w:rPr>
          <w:rStyle w:val="Нет"/>
          <w:sz w:val="24"/>
          <w:szCs w:val="24"/>
          <w:rtl w:val="0"/>
          <w:lang w:val="ru-RU"/>
        </w:rPr>
        <w:t>При пемфигусе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конъюнктива сморщивается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своды укорачиваются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образуются складки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подконъюнктивальные кровоизлияния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7. </w:t>
      </w:r>
      <w:r>
        <w:rPr>
          <w:rStyle w:val="Нет"/>
          <w:sz w:val="24"/>
          <w:szCs w:val="24"/>
          <w:rtl w:val="0"/>
          <w:lang w:val="ru-RU"/>
        </w:rPr>
        <w:t>К злокачественным опухолям конъюнктивы 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меланома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гемангиома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невусы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липомы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8. </w:t>
      </w:r>
      <w:r>
        <w:rPr>
          <w:rStyle w:val="Нет"/>
          <w:sz w:val="24"/>
          <w:szCs w:val="24"/>
          <w:rtl w:val="0"/>
          <w:lang w:val="ru-RU"/>
        </w:rPr>
        <w:t>Пингвекула –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опухоль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воспаление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дистрофическое изменение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атрофическое изменение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9.  </w:t>
      </w:r>
      <w:r>
        <w:rPr>
          <w:rStyle w:val="Нет"/>
          <w:sz w:val="24"/>
          <w:szCs w:val="24"/>
          <w:rtl w:val="0"/>
          <w:lang w:val="ru-RU"/>
        </w:rPr>
        <w:t>При конъюнктивитах нельзя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уринотерапии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наложение повязки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промывание чаем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измерение ВГД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10. </w:t>
      </w:r>
      <w:r>
        <w:rPr>
          <w:rStyle w:val="Нет"/>
          <w:sz w:val="24"/>
          <w:szCs w:val="24"/>
          <w:rtl w:val="0"/>
          <w:lang w:val="ru-RU"/>
        </w:rPr>
        <w:t>Утолщение желтого цвета на конъюнктиве называется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пемфигусом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пингвекулой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птериумом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невусом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11. </w:t>
      </w:r>
      <w:r>
        <w:rPr>
          <w:rStyle w:val="Нет"/>
          <w:sz w:val="24"/>
          <w:szCs w:val="24"/>
          <w:rtl w:val="0"/>
          <w:lang w:val="ru-RU"/>
        </w:rPr>
        <w:t>Птеригиум –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пигментное образование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васкуляризованная складка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желтоватое утолщение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бугристое образование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12.  </w:t>
      </w:r>
      <w:r>
        <w:rPr>
          <w:rStyle w:val="Нет"/>
          <w:sz w:val="24"/>
          <w:szCs w:val="24"/>
          <w:rtl w:val="0"/>
          <w:lang w:val="ru-RU"/>
        </w:rPr>
        <w:t>Последствием трахомы является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спастический заворот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рубцовый заворот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бульбарный заворот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13. </w:t>
      </w:r>
      <w:r>
        <w:rPr>
          <w:rStyle w:val="Нет"/>
          <w:sz w:val="24"/>
          <w:szCs w:val="24"/>
          <w:rtl w:val="0"/>
          <w:lang w:val="ru-RU"/>
        </w:rPr>
        <w:t>Трахома вызывается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хламидиями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вирусами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бактериями 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спирохетами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14. </w:t>
      </w:r>
      <w:r>
        <w:rPr>
          <w:rStyle w:val="Нет"/>
          <w:sz w:val="24"/>
          <w:szCs w:val="24"/>
          <w:rtl w:val="0"/>
          <w:lang w:val="ru-RU"/>
        </w:rPr>
        <w:t>Паннус –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поверхностный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диффузный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сосудистый кератит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глубокий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диффузный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сосудистый кератит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разрастания фолликулов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дупликатура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15. </w:t>
      </w:r>
      <w:r>
        <w:rPr>
          <w:rStyle w:val="Нет"/>
          <w:sz w:val="24"/>
          <w:szCs w:val="24"/>
          <w:rtl w:val="0"/>
          <w:lang w:val="ru-RU"/>
        </w:rPr>
        <w:t>При трахоме различают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2 </w:t>
      </w:r>
      <w:r>
        <w:rPr>
          <w:rStyle w:val="Нет"/>
          <w:sz w:val="24"/>
          <w:szCs w:val="24"/>
          <w:rtl w:val="0"/>
          <w:lang w:val="ru-RU"/>
        </w:rPr>
        <w:t>стадии заболевания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3 </w:t>
      </w:r>
      <w:r>
        <w:rPr>
          <w:rStyle w:val="Нет"/>
          <w:sz w:val="24"/>
          <w:szCs w:val="24"/>
          <w:rtl w:val="0"/>
          <w:lang w:val="ru-RU"/>
        </w:rPr>
        <w:t>стадии заболевания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4 </w:t>
      </w:r>
      <w:r>
        <w:rPr>
          <w:rStyle w:val="Нет"/>
          <w:sz w:val="24"/>
          <w:szCs w:val="24"/>
          <w:rtl w:val="0"/>
          <w:lang w:val="ru-RU"/>
        </w:rPr>
        <w:t>стадии заболевания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5 </w:t>
      </w:r>
      <w:r>
        <w:rPr>
          <w:rStyle w:val="Нет"/>
          <w:sz w:val="24"/>
          <w:szCs w:val="24"/>
          <w:rtl w:val="0"/>
          <w:lang w:val="ru-RU"/>
        </w:rPr>
        <w:t>стадии заболевания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 стадии не делится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16.  </w:t>
      </w:r>
      <w:r>
        <w:rPr>
          <w:rStyle w:val="Нет"/>
          <w:sz w:val="24"/>
          <w:szCs w:val="24"/>
          <w:rtl w:val="0"/>
          <w:lang w:val="ru-RU"/>
        </w:rPr>
        <w:t>Осложнениями трахомы являются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гнойная язва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заворот век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заворот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симблефарон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гнойная язва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симблефарон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заворот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ксероз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17.  </w:t>
      </w:r>
      <w:r>
        <w:rPr>
          <w:rStyle w:val="Нет"/>
          <w:sz w:val="24"/>
          <w:szCs w:val="24"/>
          <w:rtl w:val="0"/>
          <w:lang w:val="ru-RU"/>
        </w:rPr>
        <w:t>Инкубационный период трахомы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3-14 </w:t>
      </w:r>
      <w:r>
        <w:rPr>
          <w:rStyle w:val="Нет"/>
          <w:sz w:val="24"/>
          <w:szCs w:val="24"/>
          <w:rtl w:val="0"/>
          <w:lang w:val="ru-RU"/>
        </w:rPr>
        <w:t>дней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20 </w:t>
      </w:r>
      <w:r>
        <w:rPr>
          <w:rStyle w:val="Нет"/>
          <w:sz w:val="24"/>
          <w:szCs w:val="24"/>
          <w:rtl w:val="0"/>
          <w:lang w:val="ru-RU"/>
        </w:rPr>
        <w:t>дней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 </w:t>
      </w:r>
      <w:r>
        <w:rPr>
          <w:rStyle w:val="Нет"/>
          <w:sz w:val="24"/>
          <w:szCs w:val="24"/>
          <w:rtl w:val="0"/>
          <w:lang w:val="ru-RU"/>
        </w:rPr>
        <w:t>месяц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2 </w:t>
      </w:r>
      <w:r>
        <w:rPr>
          <w:rStyle w:val="Нет"/>
          <w:sz w:val="24"/>
          <w:szCs w:val="24"/>
          <w:rtl w:val="0"/>
          <w:lang w:val="ru-RU"/>
        </w:rPr>
        <w:t>месяца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18. </w:t>
      </w:r>
      <w:r>
        <w:rPr>
          <w:rStyle w:val="Нет"/>
          <w:sz w:val="24"/>
          <w:szCs w:val="24"/>
          <w:rtl w:val="0"/>
          <w:lang w:val="ru-RU"/>
        </w:rPr>
        <w:t>Паннус расположен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нижнем сегменте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верхнем сегменте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наружном сегменте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 внутреннем сегменте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всему периметру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19. </w:t>
      </w:r>
      <w:r>
        <w:rPr>
          <w:rStyle w:val="Нет"/>
          <w:sz w:val="24"/>
          <w:szCs w:val="24"/>
          <w:rtl w:val="0"/>
          <w:lang w:val="ru-RU"/>
        </w:rPr>
        <w:t>К факторам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способствующим возникновению трахомы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плотность населения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высокая культура населения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климат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бытовые условия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перенос инфекции насекомыми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20. </w:t>
      </w:r>
      <w:r>
        <w:rPr>
          <w:rStyle w:val="Нет"/>
          <w:sz w:val="24"/>
          <w:szCs w:val="24"/>
          <w:rtl w:val="0"/>
          <w:lang w:val="ru-RU"/>
        </w:rPr>
        <w:t xml:space="preserve">Для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стадии трахомы не характерны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фолликулы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рубцы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инфильтрация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слизисто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гнойное отделяемое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гиперемия конъюнктивы</w:t>
      </w:r>
    </w:p>
    <w:p>
      <w:pPr>
        <w:pStyle w:val="Обычный"/>
        <w:tabs>
          <w:tab w:val="left" w:pos="993"/>
        </w:tabs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ОТВЕТЫ  К  ТЕСТАМ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sz w:val="24"/>
          <w:szCs w:val="24"/>
          <w:rtl w:val="0"/>
          <w:lang w:val="ru-RU"/>
        </w:rPr>
        <w:t xml:space="preserve">1. </w:t>
      </w:r>
    </w:p>
    <w:tbl>
      <w:tblPr>
        <w:tblW w:w="382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5"/>
        <w:gridCol w:w="1914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в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а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в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12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а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в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13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г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14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– г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5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– 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15 -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16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б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7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17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г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18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б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г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19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– г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10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– г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20 -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</w:tbl>
    <w:p>
      <w:pPr>
        <w:pStyle w:val="Обычный"/>
        <w:widowControl w:val="0"/>
        <w:tabs>
          <w:tab w:val="left" w:pos="993"/>
        </w:tabs>
        <w:ind w:left="108" w:hanging="108"/>
        <w:rPr>
          <w:rStyle w:val="Нет"/>
          <w:sz w:val="24"/>
          <w:szCs w:val="24"/>
          <w:lang w:val="ru-RU"/>
        </w:rPr>
      </w:pPr>
    </w:p>
    <w:p>
      <w:pPr>
        <w:pStyle w:val="Обычный"/>
        <w:widowControl w:val="0"/>
        <w:tabs>
          <w:tab w:val="left" w:pos="993"/>
        </w:tabs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sz w:val="24"/>
          <w:szCs w:val="24"/>
          <w:rtl w:val="0"/>
          <w:lang w:val="ru-RU"/>
        </w:rPr>
        <w:t>2.</w:t>
      </w:r>
    </w:p>
    <w:tbl>
      <w:tblPr>
        <w:tblW w:w="382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5"/>
        <w:gridCol w:w="1914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Е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Е</w:t>
            </w:r>
          </w:p>
        </w:tc>
      </w:tr>
    </w:tbl>
    <w:p>
      <w:pPr>
        <w:pStyle w:val="Обычный"/>
        <w:widowControl w:val="0"/>
        <w:tabs>
          <w:tab w:val="left" w:pos="993"/>
        </w:tabs>
        <w:ind w:left="108" w:hanging="108"/>
        <w:rPr>
          <w:rStyle w:val="Нет"/>
          <w:sz w:val="24"/>
          <w:szCs w:val="24"/>
          <w:lang w:val="ru-RU"/>
        </w:rPr>
      </w:pPr>
    </w:p>
    <w:p>
      <w:pPr>
        <w:pStyle w:val="Обычный"/>
        <w:widowControl w:val="0"/>
        <w:tabs>
          <w:tab w:val="left" w:pos="993"/>
        </w:tabs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sz w:val="24"/>
          <w:szCs w:val="24"/>
          <w:rtl w:val="0"/>
          <w:lang w:val="ru-RU"/>
        </w:rPr>
        <w:t>3.</w:t>
      </w:r>
    </w:p>
    <w:tbl>
      <w:tblPr>
        <w:tblW w:w="382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4"/>
        <w:gridCol w:w="1914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Е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</w:tbl>
    <w:p>
      <w:pPr>
        <w:pStyle w:val="Обычный"/>
        <w:widowControl w:val="0"/>
        <w:tabs>
          <w:tab w:val="left" w:pos="993"/>
        </w:tabs>
        <w:ind w:left="108" w:hanging="108"/>
        <w:rPr>
          <w:rStyle w:val="Нет"/>
          <w:sz w:val="24"/>
          <w:szCs w:val="24"/>
          <w:lang w:val="ru-RU"/>
        </w:rPr>
      </w:pPr>
    </w:p>
    <w:p>
      <w:pPr>
        <w:pStyle w:val="Обычный"/>
        <w:widowControl w:val="0"/>
        <w:tabs>
          <w:tab w:val="left" w:pos="993"/>
        </w:tabs>
        <w:rPr>
          <w:rStyle w:val="Нет A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4</w:t>
      </w: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left="426" w:firstLine="0"/>
        <w:rPr>
          <w:rStyle w:val="Нет A"/>
          <w:lang w:val="ru-RU"/>
        </w:rPr>
      </w:pPr>
    </w:p>
    <w:p>
      <w:pPr>
        <w:pStyle w:val="Абзац списка"/>
        <w:numPr>
          <w:ilvl w:val="0"/>
          <w:numId w:val="12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 количество слоёв в роговице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три</w:t>
      </w:r>
    </w:p>
    <w:p>
      <w:pPr>
        <w:pStyle w:val="Абзац списка"/>
        <w:numPr>
          <w:ilvl w:val="0"/>
          <w:numId w:val="1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четыре</w:t>
      </w:r>
    </w:p>
    <w:p>
      <w:pPr>
        <w:pStyle w:val="Абзац списка"/>
        <w:numPr>
          <w:ilvl w:val="0"/>
          <w:numId w:val="1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пять</w:t>
      </w:r>
    </w:p>
    <w:p>
      <w:pPr>
        <w:pStyle w:val="Абзац списка"/>
        <w:numPr>
          <w:ilvl w:val="0"/>
          <w:numId w:val="1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шесть</w:t>
      </w:r>
    </w:p>
    <w:p>
      <w:pPr>
        <w:pStyle w:val="Абзац списка"/>
        <w:numPr>
          <w:ilvl w:val="0"/>
          <w:numId w:val="1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семь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2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Диаметр роговицы взрослого в норме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2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вертикальный  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19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горизонтальный  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мм</w:t>
      </w:r>
    </w:p>
    <w:p>
      <w:pPr>
        <w:pStyle w:val="Абзац списка"/>
        <w:numPr>
          <w:ilvl w:val="0"/>
          <w:numId w:val="12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вертикальный  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14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горизонтальный  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мм</w:t>
      </w:r>
    </w:p>
    <w:p>
      <w:pPr>
        <w:pStyle w:val="Абзац списка"/>
        <w:numPr>
          <w:ilvl w:val="0"/>
          <w:numId w:val="12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вертикальный  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горизонтальный  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мм</w:t>
      </w:r>
    </w:p>
    <w:p>
      <w:pPr>
        <w:pStyle w:val="Абзац списка"/>
        <w:spacing w:after="0" w:line="240" w:lineRule="auto"/>
        <w:ind w:left="426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верного ответа нет </w:t>
      </w:r>
    </w:p>
    <w:p>
      <w:pPr>
        <w:pStyle w:val="Абзац списка"/>
        <w:spacing w:after="0" w:line="240" w:lineRule="auto"/>
        <w:ind w:left="426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2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Роговица питается из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2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двух источников</w:t>
      </w:r>
    </w:p>
    <w:p>
      <w:pPr>
        <w:pStyle w:val="Абзац списка"/>
        <w:numPr>
          <w:ilvl w:val="0"/>
          <w:numId w:val="12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одного источника</w:t>
      </w:r>
    </w:p>
    <w:p>
      <w:pPr>
        <w:pStyle w:val="Абзац списка"/>
        <w:numPr>
          <w:ilvl w:val="0"/>
          <w:numId w:val="12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трех источников</w:t>
      </w:r>
    </w:p>
    <w:p>
      <w:pPr>
        <w:pStyle w:val="Абзац списка"/>
        <w:numPr>
          <w:ilvl w:val="0"/>
          <w:numId w:val="12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зависимости от возраста</w:t>
      </w:r>
    </w:p>
    <w:p>
      <w:pPr>
        <w:pStyle w:val="Абзац списка"/>
        <w:numPr>
          <w:ilvl w:val="0"/>
          <w:numId w:val="12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 разных людей по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разному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3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Для ориентировочной проверки чувствительности роговицы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3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применяют метод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воздушной струи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" 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из резиновой груши или рта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numPr>
          <w:ilvl w:val="0"/>
          <w:numId w:val="13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касаются тонким жгутиком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свернутым из влажной ваты</w:t>
      </w:r>
    </w:p>
    <w:p>
      <w:pPr>
        <w:pStyle w:val="Абзац списка"/>
        <w:numPr>
          <w:ilvl w:val="0"/>
          <w:numId w:val="13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дотрагиваются до роговицы концом стеклянной палочки или пипетки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полоской бумаги</w:t>
      </w:r>
    </w:p>
    <w:p>
      <w:pPr>
        <w:pStyle w:val="Абзац списка"/>
        <w:numPr>
          <w:ilvl w:val="0"/>
          <w:numId w:val="13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все перечисленное верно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3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 правильную последовательность стадий развития язвенного процесса в роговице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3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язва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инфильтрация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рубец</w:t>
      </w:r>
    </w:p>
    <w:p>
      <w:pPr>
        <w:pStyle w:val="Абзац списка"/>
        <w:numPr>
          <w:ilvl w:val="0"/>
          <w:numId w:val="13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инфильтрация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язва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стадия фасетки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рубец</w:t>
      </w:r>
    </w:p>
    <w:p>
      <w:pPr>
        <w:pStyle w:val="Абзац списка"/>
        <w:numPr>
          <w:ilvl w:val="0"/>
          <w:numId w:val="13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инфильтрация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язва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рубец</w:t>
      </w:r>
    </w:p>
    <w:p>
      <w:pPr>
        <w:pStyle w:val="Абзац списка"/>
        <w:numPr>
          <w:ilvl w:val="0"/>
          <w:numId w:val="13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3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Перикорнеальная инъекция относится к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3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поверхностной</w:t>
      </w:r>
    </w:p>
    <w:p>
      <w:pPr>
        <w:pStyle w:val="Абзац списка"/>
        <w:numPr>
          <w:ilvl w:val="0"/>
          <w:numId w:val="13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глубокой</w:t>
      </w:r>
    </w:p>
    <w:p>
      <w:pPr>
        <w:pStyle w:val="Абзац списка"/>
        <w:numPr>
          <w:ilvl w:val="0"/>
          <w:numId w:val="13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Абзац списка"/>
        <w:numPr>
          <w:ilvl w:val="0"/>
          <w:numId w:val="13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</w:p>
    <w:p>
      <w:pPr>
        <w:pStyle w:val="Обычный"/>
        <w:ind w:left="426" w:firstLine="0"/>
        <w:rPr>
          <w:rStyle w:val="Нет A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3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 эндогенным кератитам относятся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4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туберкулезный</w:t>
      </w:r>
    </w:p>
    <w:p>
      <w:pPr>
        <w:pStyle w:val="Абзац списка"/>
        <w:numPr>
          <w:ilvl w:val="0"/>
          <w:numId w:val="14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травматические</w:t>
      </w:r>
    </w:p>
    <w:p>
      <w:pPr>
        <w:pStyle w:val="Абзац списка"/>
        <w:numPr>
          <w:ilvl w:val="0"/>
          <w:numId w:val="14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грибковые</w:t>
      </w:r>
    </w:p>
    <w:p>
      <w:pPr>
        <w:pStyle w:val="Абзац списка"/>
        <w:numPr>
          <w:ilvl w:val="0"/>
          <w:numId w:val="14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4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Дифференциальный диагноз паренхиматозного сифилитического кератита проводится 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4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туберкулёзным кератитом</w:t>
      </w:r>
    </w:p>
    <w:p>
      <w:pPr>
        <w:pStyle w:val="Абзац списка"/>
        <w:numPr>
          <w:ilvl w:val="0"/>
          <w:numId w:val="14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гнойной язвой</w:t>
      </w:r>
    </w:p>
    <w:p>
      <w:pPr>
        <w:pStyle w:val="Абзац списка"/>
        <w:numPr>
          <w:ilvl w:val="0"/>
          <w:numId w:val="14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герпетическим кератитом</w:t>
      </w:r>
    </w:p>
    <w:p>
      <w:pPr>
        <w:pStyle w:val="Абзац списка"/>
        <w:numPr>
          <w:ilvl w:val="0"/>
          <w:numId w:val="14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Абзац списка"/>
        <w:numPr>
          <w:ilvl w:val="0"/>
          <w:numId w:val="14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</w:p>
    <w:p>
      <w:pPr>
        <w:pStyle w:val="Обычный"/>
        <w:ind w:left="426" w:firstLine="0"/>
        <w:rPr>
          <w:rStyle w:val="Нет A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4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Назовите формы гематогенных туберкулезных кератитов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4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склерозирующий кератит</w:t>
      </w:r>
    </w:p>
    <w:p>
      <w:pPr>
        <w:pStyle w:val="Абзац списка"/>
        <w:numPr>
          <w:ilvl w:val="0"/>
          <w:numId w:val="14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глубокий инфильтрат роговицы</w:t>
      </w:r>
    </w:p>
    <w:p>
      <w:pPr>
        <w:pStyle w:val="Абзац списка"/>
        <w:numPr>
          <w:ilvl w:val="0"/>
          <w:numId w:val="14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все перечисленное верно</w:t>
      </w:r>
    </w:p>
    <w:p>
      <w:pPr>
        <w:pStyle w:val="Абзац списка"/>
        <w:numPr>
          <w:ilvl w:val="0"/>
          <w:numId w:val="14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4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Авитаминозные кератиты возникают при недостатке витаминов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5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витамина С</w:t>
      </w:r>
    </w:p>
    <w:p>
      <w:pPr>
        <w:pStyle w:val="Абзац списка"/>
        <w:numPr>
          <w:ilvl w:val="0"/>
          <w:numId w:val="15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витамина РР</w:t>
      </w:r>
    </w:p>
    <w:p>
      <w:pPr>
        <w:pStyle w:val="Абзац списка"/>
        <w:numPr>
          <w:ilvl w:val="0"/>
          <w:numId w:val="15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витамина В</w:t>
      </w:r>
      <w:r>
        <w:rPr>
          <w:rStyle w:val="Нет"/>
          <w:rFonts w:ascii="Times New Roman" w:hAnsi="Times New Roman"/>
          <w:sz w:val="24"/>
          <w:szCs w:val="24"/>
          <w:vertAlign w:val="subscript"/>
          <w:rtl w:val="0"/>
          <w:lang w:val="ru-RU"/>
        </w:rPr>
        <w:t>1</w:t>
      </w:r>
    </w:p>
    <w:p>
      <w:pPr>
        <w:pStyle w:val="Абзац списка"/>
        <w:numPr>
          <w:ilvl w:val="0"/>
          <w:numId w:val="15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витамина А</w:t>
      </w:r>
    </w:p>
    <w:p>
      <w:pPr>
        <w:pStyle w:val="Абзац списка"/>
        <w:numPr>
          <w:ilvl w:val="0"/>
          <w:numId w:val="15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верно все</w:t>
      </w:r>
    </w:p>
    <w:p>
      <w:pPr>
        <w:pStyle w:val="Абзац списка"/>
        <w:spacing w:after="0" w:line="240" w:lineRule="auto"/>
        <w:ind w:left="426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5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Для диагностики туберкулезного кератита наиболее показательна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5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проба Пирке</w:t>
      </w:r>
    </w:p>
    <w:p>
      <w:pPr>
        <w:pStyle w:val="Абзац списка"/>
        <w:numPr>
          <w:ilvl w:val="0"/>
          <w:numId w:val="15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проба Манту</w:t>
      </w:r>
    </w:p>
    <w:p>
      <w:pPr>
        <w:pStyle w:val="Абзац списка"/>
        <w:numPr>
          <w:ilvl w:val="0"/>
          <w:numId w:val="15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проба Коха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очаговая ответная реакция на туберкулин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numPr>
          <w:ilvl w:val="0"/>
          <w:numId w:val="15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Абзац списка"/>
        <w:numPr>
          <w:ilvl w:val="0"/>
          <w:numId w:val="15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5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Кератомаляция  </w:t>
      </w:r>
      <w:r>
        <w:rPr>
          <w:rStyle w:val="Нет"/>
          <w:rFonts w:ascii="Symbol" w:hAnsi="Symbol" w:hint="default"/>
          <w:sz w:val="24"/>
          <w:szCs w:val="24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это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5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расплавление роговицы</w:t>
      </w:r>
    </w:p>
    <w:p>
      <w:pPr>
        <w:pStyle w:val="Абзац списка"/>
        <w:numPr>
          <w:ilvl w:val="0"/>
          <w:numId w:val="15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перфорация роговицы</w:t>
      </w:r>
    </w:p>
    <w:p>
      <w:pPr>
        <w:pStyle w:val="Абзац списка"/>
        <w:numPr>
          <w:ilvl w:val="0"/>
          <w:numId w:val="15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ороговевание эпителия роговицы</w:t>
      </w:r>
    </w:p>
    <w:p>
      <w:pPr>
        <w:pStyle w:val="Абзац списка"/>
        <w:numPr>
          <w:ilvl w:val="0"/>
          <w:numId w:val="15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 роговице не относится</w:t>
      </w:r>
    </w:p>
    <w:p>
      <w:pPr>
        <w:pStyle w:val="Абзац списка"/>
        <w:numPr>
          <w:ilvl w:val="0"/>
          <w:numId w:val="15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5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Укажите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каком гистологическом слое роговицы образуется десцеметоцеле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5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любом</w:t>
      </w:r>
    </w:p>
    <w:p>
      <w:pPr>
        <w:pStyle w:val="Абзац списка"/>
        <w:numPr>
          <w:ilvl w:val="0"/>
          <w:numId w:val="15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строме</w:t>
      </w:r>
    </w:p>
    <w:p>
      <w:pPr>
        <w:pStyle w:val="Абзац списка"/>
        <w:numPr>
          <w:ilvl w:val="0"/>
          <w:numId w:val="15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эндотелии</w:t>
      </w:r>
    </w:p>
    <w:p>
      <w:pPr>
        <w:pStyle w:val="Абзац списка"/>
        <w:numPr>
          <w:ilvl w:val="0"/>
          <w:numId w:val="15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эпителии</w:t>
      </w:r>
    </w:p>
    <w:p>
      <w:pPr>
        <w:pStyle w:val="Абзац списка"/>
        <w:numPr>
          <w:ilvl w:val="0"/>
          <w:numId w:val="15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Назовите аномалии развития роговицы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6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микрокорнеа</w:t>
      </w:r>
    </w:p>
    <w:p>
      <w:pPr>
        <w:pStyle w:val="Абзац списка"/>
        <w:numPr>
          <w:ilvl w:val="0"/>
          <w:numId w:val="16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мегалокорнеа</w:t>
      </w:r>
    </w:p>
    <w:p>
      <w:pPr>
        <w:pStyle w:val="Абзац списка"/>
        <w:numPr>
          <w:ilvl w:val="0"/>
          <w:numId w:val="16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кератоконус</w:t>
      </w:r>
    </w:p>
    <w:p>
      <w:pPr>
        <w:pStyle w:val="Абзац списка"/>
        <w:numPr>
          <w:ilvl w:val="0"/>
          <w:numId w:val="16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кератоглобус</w:t>
      </w:r>
    </w:p>
    <w:p>
      <w:pPr>
        <w:pStyle w:val="Абзац списка"/>
        <w:numPr>
          <w:ilvl w:val="0"/>
          <w:numId w:val="16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верно все</w:t>
      </w:r>
    </w:p>
    <w:p>
      <w:pPr>
        <w:pStyle w:val="Абзац списка"/>
        <w:spacing w:after="0" w:line="240" w:lineRule="auto"/>
        <w:ind w:left="426" w:firstLine="0"/>
        <w:rPr>
          <w:rStyle w:val="Нет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Абзац списка"/>
        <w:numPr>
          <w:ilvl w:val="0"/>
          <w:numId w:val="16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Какой из слоев роговицы дольше всех противостоит протеолитическим ферментам и химическим веществам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боуменова мембрана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строма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десцеметова мембрана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эндотелий</w:t>
      </w:r>
    </w:p>
    <w:p>
      <w:pPr>
        <w:pStyle w:val="Обычный"/>
        <w:ind w:left="426" w:firstLine="0"/>
        <w:rPr>
          <w:rStyle w:val="Нет A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Предразрывом роговицы является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синехии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бельмо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колобома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десцеметоцеле</w:t>
      </w:r>
    </w:p>
    <w:p>
      <w:pPr>
        <w:pStyle w:val="Обычный"/>
        <w:ind w:left="426" w:firstLine="0"/>
        <w:rPr>
          <w:rStyle w:val="Нет A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Клиника паренхиматозного сифилитического кератита характеризуется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локальной инфильтрацией в поверхностных слоях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диффузной инфильтрацией в глубоких слоях роговицы</w:t>
      </w:r>
    </w:p>
    <w:p>
      <w:pPr>
        <w:pStyle w:val="Обычный"/>
        <w:ind w:left="426" w:firstLine="0"/>
        <w:rPr>
          <w:rStyle w:val="Нет A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Мегалокорнеа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это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помутнение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изменение размеров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ind w:left="426" w:firstLine="0"/>
        <w:rPr>
          <w:rStyle w:val="Нет A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Назовите источник питания роговицы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краевая петлистая сеть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влага в передней камере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краевая петлистая сеть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влага в передней камере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секрет сальных желез века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краевая петлистая сеть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влага в передней камере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конъюнктива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влага в передней камере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конъюнктива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влага в передней камере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конъюнктива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секрет сальных желез века</w:t>
      </w:r>
    </w:p>
    <w:p>
      <w:pPr>
        <w:pStyle w:val="Обычный"/>
        <w:ind w:left="426" w:firstLine="0"/>
        <w:rPr>
          <w:rStyle w:val="Нет A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Назовите особенности течения герпетических кератитов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резкое снижение чувствительности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образование трудноотделяемых пленок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гнойное обильное отделяемое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Нет A"/>
          <w:sz w:val="24"/>
          <w:szCs w:val="24"/>
          <w:lang w:val="ru-RU"/>
        </w:rPr>
      </w:pP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5</w:t>
      </w:r>
    </w:p>
    <w:p>
      <w:pPr>
        <w:pStyle w:val="Обычный"/>
        <w:ind w:left="426" w:firstLine="0"/>
        <w:rPr>
          <w:rStyle w:val="Нет A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Назовите функцию заднего эпителия роговицы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температурная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тактильная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осмотическая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оптическая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ind w:left="426" w:firstLine="0"/>
        <w:rPr>
          <w:rStyle w:val="Нет A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Офтагель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корнерегель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солкосерил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это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ферментные препараты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средства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усиливающие эпителизацию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противовирусные препараты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антибактериальные средства</w:t>
      </w:r>
    </w:p>
    <w:p>
      <w:pPr>
        <w:pStyle w:val="Обычный"/>
        <w:ind w:left="426" w:firstLine="0"/>
        <w:rPr>
          <w:rStyle w:val="Нет A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Перечислите гистологические слои роговицы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мембрана Бруха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строма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наружный плексиформный слой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эндотелий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мембрана Бруха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строма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десцемерова оболочка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слой Галлера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боуменова мембрана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строма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десцемерова оболочка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эндотелий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боуменова мембрана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мембрана Бруха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строма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эндотелий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боуменова мембрана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мембрана Бруха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строма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наружный    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плексиформный слой</w:t>
      </w:r>
    </w:p>
    <w:p>
      <w:pPr>
        <w:pStyle w:val="Обычный"/>
        <w:ind w:left="426" w:firstLine="0"/>
        <w:rPr>
          <w:rStyle w:val="Нет A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Перечислите слои роговицы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которые не регенерируют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строма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десцеметова оболочка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боуменова оболочка 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зависит от возраста</w:t>
      </w:r>
    </w:p>
    <w:p>
      <w:pPr>
        <w:pStyle w:val="Обычный"/>
        <w:ind w:left="426" w:firstLine="0"/>
        <w:rPr>
          <w:rStyle w:val="Нет A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Предразрывом роговицы является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синехии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бельмо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колобома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десцеметоцеле</w:t>
      </w:r>
    </w:p>
    <w:p>
      <w:pPr>
        <w:pStyle w:val="Обычный"/>
        <w:ind w:left="426" w:firstLine="0"/>
        <w:rPr>
          <w:rStyle w:val="Нет A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 десцеметоцеле показано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хирургическое лечение в плановом порядке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консервативное лечение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динамическое наблюдение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срочное хирургическое лечение</w:t>
      </w: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При каком кератите границы инфильтрата с четким контуром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окружен желтоватым окаймлением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):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вирусном кератите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бактериальном кератите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грибковом кератите</w:t>
      </w: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Роговица не выполняет функцию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осмотическую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оптическую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защитную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гидродинамическую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Нет A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Роговица питается из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 разных людей по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разному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трех источников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одного источника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двух источников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зависимости от возраста</w:t>
      </w:r>
    </w:p>
    <w:p>
      <w:pPr>
        <w:pStyle w:val="Обычный"/>
        <w:ind w:left="426" w:firstLine="0"/>
        <w:rPr>
          <w:rStyle w:val="Нет A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Роговица состоит из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шести слоев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четырех слоев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трех слоев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семи слоев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пяти слоев</w:t>
      </w:r>
    </w:p>
    <w:p>
      <w:pPr>
        <w:pStyle w:val="Обычный"/>
        <w:ind w:left="426" w:firstLine="0"/>
        <w:rPr>
          <w:rStyle w:val="Нет A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Роговичный синдром не включает в себя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чувство инородного тела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повышение внутриглазного давления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блефароспазм</w:t>
      </w: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Склерозирующий кератит относится к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туберкулезно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аллергическим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гематогенно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туберкулезным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ind w:left="426" w:firstLine="0"/>
        <w:rPr>
          <w:rStyle w:val="Нет A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Стафилома роговицы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это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пигментация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выпячивание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васкуляризация роговицы</w:t>
      </w:r>
    </w:p>
    <w:p>
      <w:pPr>
        <w:pStyle w:val="Обычный"/>
        <w:ind w:left="426" w:firstLine="0"/>
        <w:rPr>
          <w:rStyle w:val="Нет A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Строма роговицы имеет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состоит из тонких соединительно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тканных пластинок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состоит из мукоидных волокон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бесструктурное строение</w:t>
      </w:r>
    </w:p>
    <w:p>
      <w:pPr>
        <w:pStyle w:val="Обычный"/>
        <w:ind w:left="426" w:firstLine="0"/>
        <w:rPr>
          <w:rStyle w:val="Нет A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Типичными жалобами при кератите являются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роговичный синдром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ночные боли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зуд век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верно все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Толщина склеры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везде одинаковая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в месте выхода зрительного нерва толще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т</w:t>
      </w:r>
      <w:r>
        <w:rPr>
          <w:rStyle w:val="Нет"/>
          <w:sz w:val="24"/>
          <w:szCs w:val="24"/>
          <w:rtl w:val="0"/>
          <w:lang w:val="en-US"/>
        </w:rPr>
        <w:t>олще в области лимба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 ответа нет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 виды васкуляризации роговицы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перикорнеальная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конъюнктивальная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смешанная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верно всё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верного ответа нет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 виды кератопластик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оптическая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лечебная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косметическая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мелиоративная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верно все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 виды помутнения роговицы по мере нарастания их интенсивности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бельмо</w:t>
      </w:r>
      <w:r>
        <w:rPr>
          <w:rStyle w:val="Нет"/>
          <w:sz w:val="24"/>
          <w:szCs w:val="24"/>
          <w:rtl w:val="0"/>
          <w:lang w:val="en-US"/>
        </w:rPr>
        <w:t xml:space="preserve">, </w:t>
      </w:r>
      <w:r>
        <w:rPr>
          <w:rStyle w:val="Нет"/>
          <w:sz w:val="24"/>
          <w:szCs w:val="24"/>
          <w:rtl w:val="0"/>
          <w:lang w:val="en-US"/>
        </w:rPr>
        <w:t>облачко</w:t>
      </w:r>
      <w:r>
        <w:rPr>
          <w:rStyle w:val="Нет"/>
          <w:sz w:val="24"/>
          <w:szCs w:val="24"/>
          <w:rtl w:val="0"/>
          <w:lang w:val="en-US"/>
        </w:rPr>
        <w:t xml:space="preserve">, </w:t>
      </w:r>
      <w:r>
        <w:rPr>
          <w:rStyle w:val="Нет"/>
          <w:sz w:val="24"/>
          <w:szCs w:val="24"/>
          <w:rtl w:val="0"/>
          <w:lang w:val="en-US"/>
        </w:rPr>
        <w:t>пятно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пятно</w:t>
      </w:r>
      <w:r>
        <w:rPr>
          <w:rStyle w:val="Нет"/>
          <w:sz w:val="24"/>
          <w:szCs w:val="24"/>
          <w:rtl w:val="0"/>
          <w:lang w:val="en-US"/>
        </w:rPr>
        <w:t xml:space="preserve">, </w:t>
      </w:r>
      <w:r>
        <w:rPr>
          <w:rStyle w:val="Нет"/>
          <w:sz w:val="24"/>
          <w:szCs w:val="24"/>
          <w:rtl w:val="0"/>
          <w:lang w:val="en-US"/>
        </w:rPr>
        <w:t>облачко</w:t>
      </w:r>
      <w:r>
        <w:rPr>
          <w:rStyle w:val="Нет"/>
          <w:sz w:val="24"/>
          <w:szCs w:val="24"/>
          <w:rtl w:val="0"/>
          <w:lang w:val="en-US"/>
        </w:rPr>
        <w:t xml:space="preserve">, </w:t>
      </w:r>
      <w:r>
        <w:rPr>
          <w:rStyle w:val="Нет"/>
          <w:sz w:val="24"/>
          <w:szCs w:val="24"/>
          <w:rtl w:val="0"/>
          <w:lang w:val="en-US"/>
        </w:rPr>
        <w:t>бельмо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облачко</w:t>
      </w:r>
      <w:r>
        <w:rPr>
          <w:rStyle w:val="Нет"/>
          <w:sz w:val="24"/>
          <w:szCs w:val="24"/>
          <w:rtl w:val="0"/>
          <w:lang w:val="en-US"/>
        </w:rPr>
        <w:t xml:space="preserve">, </w:t>
      </w:r>
      <w:r>
        <w:rPr>
          <w:rStyle w:val="Нет"/>
          <w:sz w:val="24"/>
          <w:szCs w:val="24"/>
          <w:rtl w:val="0"/>
          <w:lang w:val="en-US"/>
        </w:rPr>
        <w:t>пятно</w:t>
      </w:r>
      <w:r>
        <w:rPr>
          <w:rStyle w:val="Нет"/>
          <w:sz w:val="24"/>
          <w:szCs w:val="24"/>
          <w:rtl w:val="0"/>
          <w:lang w:val="en-US"/>
        </w:rPr>
        <w:t xml:space="preserve">, </w:t>
      </w:r>
      <w:r>
        <w:rPr>
          <w:rStyle w:val="Нет"/>
          <w:sz w:val="24"/>
          <w:szCs w:val="24"/>
          <w:rtl w:val="0"/>
          <w:lang w:val="en-US"/>
        </w:rPr>
        <w:t>бельмо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 виды поражения роговицы при авитаминозе 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прексероз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ксероз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кератомаляция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верно все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en-US"/>
        </w:rPr>
        <w:t>6</w:t>
      </w: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</w:rPr>
      </w:pPr>
    </w:p>
    <w:p>
      <w:pPr>
        <w:pStyle w:val="Абзац списка"/>
        <w:numPr>
          <w:ilvl w:val="0"/>
          <w:numId w:val="16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 достоверный признак кератоконуса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трещины в десцеметовой оболочке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наличие фликтены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наличие гипопиона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повышение ВГД</w:t>
      </w: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верно все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 месторасположение старческой дуги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 параоптической зоне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у лимба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 оптической зоне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верно все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 метод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не используемый при исследовании роговицы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фокальное освещение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комбинированное освещение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биомикроскопия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тонография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кератометрия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 методы осмотра роговицы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наружный осмотр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боковое освещение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комбинированное освещение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биомикроскопия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наружный осмотр и боковое освещение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Е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верно все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Ограниченное помутнение роговицы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едва видимое при боковом освещении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не дающее обычно снижения остроты зрения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получило название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пятно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en-US"/>
        </w:rPr>
        <w:t>macula</w:t>
      </w:r>
      <w:r>
        <w:rPr>
          <w:rStyle w:val="Нет"/>
          <w:sz w:val="24"/>
          <w:szCs w:val="24"/>
          <w:rtl w:val="0"/>
          <w:lang w:val="ru-RU"/>
        </w:rPr>
        <w:t>)</w:t>
      </w:r>
      <w:r>
        <w:rPr>
          <w:rStyle w:val="Нет"/>
          <w:sz w:val="24"/>
          <w:szCs w:val="24"/>
          <w:rtl w:val="0"/>
          <w:lang w:val="ru-RU"/>
        </w:rPr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облачко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en-US"/>
        </w:rPr>
        <w:t>nubecula</w:t>
      </w:r>
      <w:r>
        <w:rPr>
          <w:rStyle w:val="Нет"/>
          <w:sz w:val="24"/>
          <w:szCs w:val="24"/>
          <w:rtl w:val="0"/>
          <w:lang w:val="ru-RU"/>
        </w:rPr>
        <w:t>)</w:t>
      </w:r>
      <w:r>
        <w:rPr>
          <w:rStyle w:val="Нет"/>
          <w:sz w:val="24"/>
          <w:szCs w:val="24"/>
          <w:rtl w:val="0"/>
          <w:lang w:val="ru-RU"/>
        </w:rPr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инфильтрат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бельмо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en-US"/>
        </w:rPr>
        <w:t>leucoma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 причины неоваскуляризации роговицы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углубление передней камеры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парацентез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усиление рефракции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недостаток кислорода и других питательных веществ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верно все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 симптомы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входящие в роговичный синдром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слезотечение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светобоязнь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блефароспазм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верно все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слезотечение и светобоязнь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 функции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которые выполняет роговица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оптическая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защитная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формообразующая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верно все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верного ответа нет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Укажите цель применения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1%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раствора атропина сульфата при кератите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ускорение эпителизации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предупреждение возникновения задних синехий и вторичной глаукомы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профилактика рецидива кератита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все верно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 ответа нет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 цикличность патологического процесса при паренхиматозном кератите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 xml:space="preserve">1) </w:t>
      </w:r>
      <w:r>
        <w:rPr>
          <w:rStyle w:val="Нет"/>
          <w:sz w:val="24"/>
          <w:szCs w:val="24"/>
          <w:rtl w:val="0"/>
          <w:lang w:val="en-US"/>
        </w:rPr>
        <w:t>васкуляризация</w:t>
      </w:r>
      <w:r>
        <w:rPr>
          <w:rStyle w:val="Нет"/>
          <w:sz w:val="24"/>
          <w:szCs w:val="24"/>
          <w:rtl w:val="0"/>
          <w:lang w:val="en-US"/>
        </w:rPr>
        <w:t>; 2)</w:t>
      </w:r>
      <w:r>
        <w:rPr>
          <w:rStyle w:val="Нет"/>
          <w:sz w:val="24"/>
          <w:szCs w:val="24"/>
          <w:rtl w:val="0"/>
          <w:lang w:val="en-US"/>
        </w:rPr>
        <w:t>инфильтрация</w:t>
      </w:r>
      <w:r>
        <w:rPr>
          <w:rStyle w:val="Нет"/>
          <w:sz w:val="24"/>
          <w:szCs w:val="24"/>
          <w:rtl w:val="0"/>
          <w:lang w:val="en-US"/>
        </w:rPr>
        <w:t>; 3)</w:t>
      </w:r>
      <w:r>
        <w:rPr>
          <w:rStyle w:val="Нет"/>
          <w:sz w:val="24"/>
          <w:szCs w:val="24"/>
          <w:rtl w:val="0"/>
          <w:lang w:val="en-US"/>
        </w:rPr>
        <w:t>рассасывание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 xml:space="preserve">1) </w:t>
      </w:r>
      <w:r>
        <w:rPr>
          <w:rStyle w:val="Нет"/>
          <w:sz w:val="24"/>
          <w:szCs w:val="24"/>
          <w:rtl w:val="0"/>
          <w:lang w:val="en-US"/>
        </w:rPr>
        <w:t>инфильтрация</w:t>
      </w:r>
      <w:r>
        <w:rPr>
          <w:rStyle w:val="Нет"/>
          <w:sz w:val="24"/>
          <w:szCs w:val="24"/>
          <w:rtl w:val="0"/>
          <w:lang w:val="en-US"/>
        </w:rPr>
        <w:t xml:space="preserve">; 2) </w:t>
      </w:r>
      <w:r>
        <w:rPr>
          <w:rStyle w:val="Нет"/>
          <w:sz w:val="24"/>
          <w:szCs w:val="24"/>
          <w:rtl w:val="0"/>
          <w:lang w:val="en-US"/>
        </w:rPr>
        <w:t>рассасывание</w:t>
      </w:r>
      <w:r>
        <w:rPr>
          <w:rStyle w:val="Нет"/>
          <w:sz w:val="24"/>
          <w:szCs w:val="24"/>
          <w:rtl w:val="0"/>
          <w:lang w:val="en-US"/>
        </w:rPr>
        <w:t xml:space="preserve">; 3) </w:t>
      </w:r>
      <w:r>
        <w:rPr>
          <w:rStyle w:val="Нет"/>
          <w:sz w:val="24"/>
          <w:szCs w:val="24"/>
          <w:rtl w:val="0"/>
          <w:lang w:val="en-US"/>
        </w:rPr>
        <w:t>васкуляризация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 xml:space="preserve">1) </w:t>
      </w:r>
      <w:r>
        <w:rPr>
          <w:rStyle w:val="Нет"/>
          <w:sz w:val="24"/>
          <w:szCs w:val="24"/>
          <w:rtl w:val="0"/>
          <w:lang w:val="en-US"/>
        </w:rPr>
        <w:t>инфильтрация</w:t>
      </w:r>
      <w:r>
        <w:rPr>
          <w:rStyle w:val="Нет"/>
          <w:sz w:val="24"/>
          <w:szCs w:val="24"/>
          <w:rtl w:val="0"/>
          <w:lang w:val="en-US"/>
        </w:rPr>
        <w:t xml:space="preserve">; 2) </w:t>
      </w:r>
      <w:r>
        <w:rPr>
          <w:rStyle w:val="Нет"/>
          <w:sz w:val="24"/>
          <w:szCs w:val="24"/>
          <w:rtl w:val="0"/>
          <w:lang w:val="en-US"/>
        </w:rPr>
        <w:t>васкуляризация</w:t>
      </w:r>
      <w:r>
        <w:rPr>
          <w:rStyle w:val="Нет"/>
          <w:sz w:val="24"/>
          <w:szCs w:val="24"/>
          <w:rtl w:val="0"/>
          <w:lang w:val="en-US"/>
        </w:rPr>
        <w:t xml:space="preserve">; 3) </w:t>
      </w:r>
      <w:r>
        <w:rPr>
          <w:rStyle w:val="Нет"/>
          <w:sz w:val="24"/>
          <w:szCs w:val="24"/>
          <w:rtl w:val="0"/>
          <w:lang w:val="en-US"/>
        </w:rPr>
        <w:t>рассасывание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верного ответа нет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какие местные лекарственные средства используются при лечении  больных с герпетическим кератитом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 Sol. Poludani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 Ung. Zoviraxi 3%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лейкоцитарный интерферон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все перечисленное верно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каких слоях находится большинство чувствительных нервных окончаний роговицы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 переднем эпителии</w:t>
      </w:r>
      <w:r>
        <w:rPr>
          <w:rStyle w:val="Нет"/>
          <w:sz w:val="24"/>
          <w:szCs w:val="24"/>
          <w:rtl w:val="0"/>
          <w:lang w:val="en-US"/>
        </w:rPr>
        <w:t xml:space="preserve">, </w:t>
      </w:r>
      <w:r>
        <w:rPr>
          <w:rStyle w:val="Нет"/>
          <w:sz w:val="24"/>
          <w:szCs w:val="24"/>
          <w:rtl w:val="0"/>
          <w:lang w:val="en-US"/>
        </w:rPr>
        <w:t>поверхностных и глубоких слоях стромы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 переднем эпителии</w:t>
      </w:r>
      <w:r>
        <w:rPr>
          <w:rStyle w:val="Нет"/>
          <w:sz w:val="24"/>
          <w:szCs w:val="24"/>
          <w:rtl w:val="0"/>
          <w:lang w:val="en-US"/>
        </w:rPr>
        <w:t xml:space="preserve">, </w:t>
      </w:r>
      <w:r>
        <w:rPr>
          <w:rStyle w:val="Нет"/>
          <w:sz w:val="24"/>
          <w:szCs w:val="24"/>
          <w:rtl w:val="0"/>
          <w:lang w:val="en-US"/>
        </w:rPr>
        <w:t>поверхностных и глубоких слоях стромы</w:t>
      </w:r>
      <w:r>
        <w:rPr>
          <w:rStyle w:val="Нет"/>
          <w:sz w:val="24"/>
          <w:szCs w:val="24"/>
          <w:rtl w:val="0"/>
          <w:lang w:val="en-US"/>
        </w:rPr>
        <w:t xml:space="preserve">, </w:t>
      </w:r>
      <w:r>
        <w:rPr>
          <w:rStyle w:val="Нет"/>
          <w:sz w:val="24"/>
          <w:szCs w:val="24"/>
          <w:rtl w:val="0"/>
          <w:lang w:val="en-US"/>
        </w:rPr>
        <w:t>заднем эпителии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 эндотелии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 переднем эпителии и поверхностных слоях стромы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каком возрасте обычно возникают туберкулезно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аллергические кератоконъюнктивиты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 детском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 зрелом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 пожилом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верно все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каком гистологическом слое роговицы образуется десцеметоцеле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 любом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 эпителии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 эндотелии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 строме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 ответа нет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какая ветвь тройничного нерва иннервирует роговицу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первая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вторая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первая и вторая вместе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третья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какие артерии образуют краевую петлистую сеть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принимающую участие в питании роговицы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решетчатые артерии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задние короткие цилиарные артерии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задние короткие цилиарные артерии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центральная артерия сетчатки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передние ресничные артерии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какое тяжелое осложнение может произойти при гнойной язве роговицы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самопроизвольная перфорация язвы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эндофтальмиты и панофтальмиты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 xml:space="preserve">все перечисленное верно 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какой способ доставки медикаментов наиболее предпочтителен при глубоких формах кератита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 виде инстилляций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 виде подконъюнктивальных инъекций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 виде глазных мазей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верно все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чем определяется дефект эпителия роговицы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офтальмометрией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флюоресцеиновой пробой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кератометрией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офтальмоскопией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методом проходящего света</w:t>
      </w:r>
    </w:p>
    <w:p>
      <w:pPr>
        <w:pStyle w:val="Обычный"/>
        <w:ind w:left="426" w:firstLine="0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Что общего между бельмом и инфильтратом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5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отсутствие блеска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расплывчатость границ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отсутствие зеркальности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 xml:space="preserve">отсутствие зрения 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 всё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Ответы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outline w:val="0"/>
          <w:color w:val="ff0000"/>
          <w:sz w:val="24"/>
          <w:szCs w:val="24"/>
          <w:u w:color="ff0000"/>
          <w:lang w:val="ru-RU"/>
          <w14:textFill>
            <w14:solidFill>
              <w14:srgbClr w14:val="FF0000"/>
            </w14:solidFill>
          </w14:textFill>
        </w:rPr>
      </w:pPr>
    </w:p>
    <w:tbl>
      <w:tblPr>
        <w:tblW w:w="9035" w:type="dxa"/>
        <w:jc w:val="left"/>
        <w:tblInd w:w="6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984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984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984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е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</w:tr>
    </w:tbl>
    <w:p>
      <w:pPr>
        <w:pStyle w:val="Обычный"/>
        <w:widowControl w:val="0"/>
        <w:ind w:left="534" w:hanging="534"/>
        <w:rPr>
          <w:rStyle w:val="Нет"/>
          <w:outline w:val="0"/>
          <w:color w:val="ff0000"/>
          <w:sz w:val="24"/>
          <w:szCs w:val="24"/>
          <w:u w:color="ff0000"/>
          <w:lang w:val="ru-RU"/>
          <w14:textFill>
            <w14:solidFill>
              <w14:srgbClr w14:val="FF0000"/>
            </w14:solidFill>
          </w14:textFill>
        </w:rPr>
      </w:pPr>
    </w:p>
    <w:p>
      <w:pPr>
        <w:pStyle w:val="Обычный"/>
        <w:widowControl w:val="0"/>
        <w:ind w:left="426" w:hanging="426"/>
        <w:rPr>
          <w:rStyle w:val="Нет"/>
          <w:outline w:val="0"/>
          <w:color w:val="ff0000"/>
          <w:sz w:val="24"/>
          <w:szCs w:val="24"/>
          <w:u w:color="ff0000"/>
          <w:lang w:val="ru-RU"/>
          <w14:textFill>
            <w14:solidFill>
              <w14:srgbClr w14:val="FF0000"/>
            </w14:solidFill>
          </w14:textFill>
        </w:rPr>
      </w:pPr>
    </w:p>
    <w:p>
      <w:pPr>
        <w:pStyle w:val="Обычный"/>
        <w:spacing w:before="100" w:after="100"/>
        <w:rPr>
          <w:rStyle w:val="Нет A"/>
          <w:lang w:val="ru-RU"/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оценить умения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1.</w:t>
        <w:tab/>
      </w:r>
      <w:r>
        <w:rPr>
          <w:rStyle w:val="Нет"/>
          <w:sz w:val="24"/>
          <w:szCs w:val="24"/>
          <w:rtl w:val="0"/>
          <w:lang w:val="ru-RU"/>
        </w:rPr>
        <w:t xml:space="preserve">На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день после рождения у ребенка появился резкий отек и гиперемия век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Глазная щель открывается с трудом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появилось сукровичное отделяемое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Поставьте диагноз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Назначьте лечение и профилактику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  <w:tab/>
      </w:r>
      <w:r>
        <w:rPr>
          <w:rStyle w:val="Нет"/>
          <w:sz w:val="24"/>
          <w:szCs w:val="24"/>
          <w:rtl w:val="0"/>
          <w:lang w:val="ru-RU"/>
        </w:rPr>
        <w:t>К окулисту обратился молодой человек</w:t>
      </w:r>
      <w:r>
        <w:rPr>
          <w:rStyle w:val="Нет"/>
          <w:sz w:val="24"/>
          <w:szCs w:val="24"/>
          <w:rtl w:val="0"/>
          <w:lang w:val="ru-RU"/>
        </w:rPr>
        <w:t xml:space="preserve">, 19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Жалобы на чувство «песка»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зуд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покраснение в глазах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слизистое отделяемое из глаз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Два дня назад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проснувшись утром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почувствовал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ему трудно открыть веки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Из анамнеза удалось выяснить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перед этим он купался в озере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осмотре конъюнктивы – отмечается гиперемия ярко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красного цвета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отек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слизистое отделяемое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Функции глаза сохранены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  <w:tab/>
      </w:r>
      <w:r>
        <w:rPr>
          <w:rStyle w:val="Нет"/>
          <w:sz w:val="24"/>
          <w:szCs w:val="24"/>
          <w:rtl w:val="0"/>
          <w:lang w:val="ru-RU"/>
        </w:rPr>
        <w:t xml:space="preserve">Женщина </w:t>
      </w:r>
      <w:r>
        <w:rPr>
          <w:rStyle w:val="Нет"/>
          <w:sz w:val="24"/>
          <w:szCs w:val="24"/>
          <w:rtl w:val="0"/>
          <w:lang w:val="ru-RU"/>
        </w:rPr>
        <w:t xml:space="preserve">55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Жалобы на 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ухудшение предметного зрения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  <w:r>
        <w:rPr>
          <w:rStyle w:val="Нет"/>
          <w:sz w:val="24"/>
          <w:szCs w:val="24"/>
          <w:rtl w:val="0"/>
          <w:lang w:val="ru-RU"/>
        </w:rPr>
        <w:t>В  молодости болела трахомой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края век утолщены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деформированы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ресницы растут внутрь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конъюнктива рубцово изменена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слезные точки хорошо выражены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роговице помутнение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Глубоко лежащие отделы не изменены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Поставьте диагноз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Назначьте лечение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  <w:tab/>
      </w:r>
      <w:r>
        <w:rPr>
          <w:rStyle w:val="Нет"/>
          <w:sz w:val="24"/>
          <w:szCs w:val="24"/>
          <w:rtl w:val="0"/>
          <w:lang w:val="ru-RU"/>
        </w:rPr>
        <w:t>Больной С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жалуется на незначительное 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чувство инородного тела под верхним веком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гиперемия и инфильтрация конъюнктивы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большое количество крупных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беспорядочно расположенных фолликулов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осмотре щелевой лампой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верхнем сегменте роговицы начальные явления паннуса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  <w:tab/>
      </w:r>
      <w:r>
        <w:rPr>
          <w:rStyle w:val="Нет"/>
          <w:sz w:val="24"/>
          <w:szCs w:val="24"/>
          <w:rtl w:val="0"/>
          <w:lang w:val="ru-RU"/>
        </w:rPr>
        <w:t xml:space="preserve">В эндокринологическом отделении РКБ одновременно заболели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человека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 фоне недомогания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температуры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насморка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головной боли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появилось покраснение глаз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конъюнктива резко гиперемирована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отмечаются петехиальные кровоизлияния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фолликулы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точечные инфильтраты на роговице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Через день заболело еще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человек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Поставьте диагноз и объясните тактику лечения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6.</w:t>
        <w:tab/>
      </w:r>
      <w:r>
        <w:rPr>
          <w:rStyle w:val="Нет"/>
          <w:sz w:val="24"/>
          <w:szCs w:val="24"/>
          <w:rtl w:val="0"/>
          <w:lang w:val="ru-RU"/>
        </w:rPr>
        <w:t xml:space="preserve">Больная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штукатур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обратилась в поликлинику с жалобами на 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гноетечение из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припухлость кожи у внутреннего угла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Больна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года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покраснение кожи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опухолевидное образование в области слезного мешка справа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надавливании на него – гнойное отделяемое из слезных точек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носовые пробы отрицательные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жидкость струей выходит через верхний слезный каналец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рентгенограмме видны тени от слезных канальцев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соединяющиеся с тенью увеличенного слезного мешка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резко суженного при входе в носослезный канал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Консультация ЛОР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врача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искривление носовой перегородки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Наметить план лечения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7.</w:t>
        <w:tab/>
      </w:r>
      <w:r>
        <w:rPr>
          <w:rStyle w:val="Нет"/>
          <w:sz w:val="24"/>
          <w:szCs w:val="24"/>
          <w:rtl w:val="0"/>
          <w:lang w:val="ru-RU"/>
        </w:rPr>
        <w:t xml:space="preserve">У ребенка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 xml:space="preserve">возраст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неделя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после рождения отмечается постоянное гнойное отделяемое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 в левом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инстилляция глазных капель эффекта не дает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Лечение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8.</w:t>
        <w:tab/>
      </w:r>
      <w:r>
        <w:rPr>
          <w:rStyle w:val="Нет"/>
          <w:sz w:val="24"/>
          <w:szCs w:val="24"/>
          <w:rtl w:val="0"/>
          <w:lang w:val="ru-RU"/>
        </w:rPr>
        <w:t>Больная Л</w:t>
      </w:r>
      <w:r>
        <w:rPr>
          <w:rStyle w:val="Нет"/>
          <w:sz w:val="24"/>
          <w:szCs w:val="24"/>
          <w:rtl w:val="0"/>
          <w:lang w:val="ru-RU"/>
        </w:rPr>
        <w:t xml:space="preserve">., 50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Страдает климактерическим синдромом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Год назад стала жаловаться на чувство «инородного тела» в глазах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Лечится у окулиста с диагнозом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хронический конъюнктивит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Закапывает </w:t>
      </w:r>
      <w:r>
        <w:rPr>
          <w:rStyle w:val="Нет"/>
          <w:sz w:val="24"/>
          <w:szCs w:val="24"/>
          <w:rtl w:val="0"/>
          <w:lang w:val="ru-RU"/>
        </w:rPr>
        <w:t xml:space="preserve">0,25% </w:t>
      </w:r>
      <w:r>
        <w:rPr>
          <w:rStyle w:val="Нет"/>
          <w:sz w:val="24"/>
          <w:szCs w:val="24"/>
          <w:rtl w:val="0"/>
          <w:lang w:val="ru-RU"/>
        </w:rPr>
        <w:t>раствор левомицетина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Улучшение от лечения не отмечает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VIS OU=1,0. </w:t>
      </w:r>
      <w:r>
        <w:rPr>
          <w:rStyle w:val="Нет"/>
          <w:sz w:val="24"/>
          <w:szCs w:val="24"/>
          <w:rtl w:val="0"/>
          <w:lang w:val="ru-RU"/>
        </w:rPr>
        <w:t>Конъюнктива век слегка гиперемирована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нитчатый вязкий секрет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слезные точки обычных размеров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окунаются в слезное озерцо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надавливании на слезный мешок отделяемого нет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биомикроскопии на роговице отмечаются мелкие очажки в эпителиальном слое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закапывании флюоресцина обнажается легкое поверхностное окрашивание эпителия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Проба Ширмера – отрицательная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9.</w:t>
        <w:tab/>
      </w:r>
      <w:r>
        <w:rPr>
          <w:rStyle w:val="Нет"/>
          <w:sz w:val="24"/>
          <w:szCs w:val="24"/>
          <w:rtl w:val="0"/>
          <w:lang w:val="ru-RU"/>
        </w:rPr>
        <w:t xml:space="preserve">Мужчина </w:t>
      </w:r>
      <w:r>
        <w:rPr>
          <w:rStyle w:val="Нет"/>
          <w:sz w:val="24"/>
          <w:szCs w:val="24"/>
          <w:rtl w:val="0"/>
          <w:lang w:val="ru-RU"/>
        </w:rPr>
        <w:t xml:space="preserve">42 </w:t>
      </w:r>
      <w:r>
        <w:rPr>
          <w:rStyle w:val="Нет"/>
          <w:sz w:val="24"/>
          <w:szCs w:val="24"/>
          <w:rtl w:val="0"/>
          <w:lang w:val="ru-RU"/>
        </w:rPr>
        <w:t>года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жалуется на постоянное слезотечение из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объективном осмотре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положение век правильное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Слезные точки обращены внутрь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сужены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надавливании на область слезного мешка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из нижней слезной точки серозное отделяемое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носовая проба отрицательная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промывании слезных путей жидкость выходит через верхнюю слезную точку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Лечение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ОТВЕТЫ К ЗАДАЧАМ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>Гонобленнорея новорожденных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Промывание раствором перманганата калия </w:t>
      </w:r>
      <w:r>
        <w:rPr>
          <w:rStyle w:val="Нет"/>
          <w:sz w:val="24"/>
          <w:szCs w:val="24"/>
          <w:rtl w:val="0"/>
          <w:lang w:val="ru-RU"/>
        </w:rPr>
        <w:t xml:space="preserve">1:5000, </w:t>
      </w:r>
      <w:r>
        <w:rPr>
          <w:rStyle w:val="Нет"/>
          <w:sz w:val="24"/>
          <w:szCs w:val="24"/>
          <w:rtl w:val="0"/>
          <w:lang w:val="ru-RU"/>
        </w:rPr>
        <w:t xml:space="preserve">инстилляция раствора пенициллина </w:t>
      </w:r>
      <w:r>
        <w:rPr>
          <w:rStyle w:val="Нет"/>
          <w:sz w:val="24"/>
          <w:szCs w:val="24"/>
          <w:rtl w:val="0"/>
          <w:lang w:val="ru-RU"/>
        </w:rPr>
        <w:t xml:space="preserve">20000 </w:t>
      </w:r>
      <w:r>
        <w:rPr>
          <w:rStyle w:val="Нет"/>
          <w:sz w:val="24"/>
          <w:szCs w:val="24"/>
          <w:rtl w:val="0"/>
          <w:lang w:val="ru-RU"/>
        </w:rPr>
        <w:t xml:space="preserve">ЕД в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мл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Профилактика – после рождения закапывание в глаза </w:t>
      </w:r>
      <w:r>
        <w:rPr>
          <w:rStyle w:val="Нет"/>
          <w:sz w:val="24"/>
          <w:szCs w:val="24"/>
          <w:rtl w:val="0"/>
          <w:lang w:val="ru-RU"/>
        </w:rPr>
        <w:t xml:space="preserve">20% </w:t>
      </w:r>
      <w:r>
        <w:rPr>
          <w:rStyle w:val="Нет"/>
          <w:sz w:val="24"/>
          <w:szCs w:val="24"/>
          <w:rtl w:val="0"/>
          <w:lang w:val="ru-RU"/>
        </w:rPr>
        <w:t>раствора альбуцида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  <w:tab/>
        <w:t xml:space="preserve">  </w:t>
      </w:r>
      <w:r>
        <w:rPr>
          <w:rStyle w:val="Нет"/>
          <w:sz w:val="24"/>
          <w:szCs w:val="24"/>
          <w:rtl w:val="0"/>
          <w:lang w:val="ru-RU"/>
        </w:rPr>
        <w:t>Острый конъюнктивит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  <w:tab/>
      </w:r>
      <w:r>
        <w:rPr>
          <w:rStyle w:val="Нет"/>
          <w:sz w:val="24"/>
          <w:szCs w:val="24"/>
          <w:rtl w:val="0"/>
          <w:lang w:val="ru-RU"/>
        </w:rPr>
        <w:t xml:space="preserve">Трахома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., </w:t>
      </w:r>
      <w:r>
        <w:rPr>
          <w:rStyle w:val="Нет"/>
          <w:sz w:val="24"/>
          <w:szCs w:val="24"/>
          <w:rtl w:val="0"/>
          <w:lang w:val="ru-RU"/>
        </w:rPr>
        <w:t>трихиаз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помутнение роговицы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Электроэпиляция ресниц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Кератопластика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  <w:tab/>
      </w:r>
      <w:r>
        <w:rPr>
          <w:rStyle w:val="Нет"/>
          <w:sz w:val="24"/>
          <w:szCs w:val="24"/>
          <w:rtl w:val="0"/>
          <w:lang w:val="ru-RU"/>
        </w:rPr>
        <w:t xml:space="preserve">Трахома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 ставится на основании инфильтрации конъюнктивы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характерного вида фолликулов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начальных явлений паннуса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  <w:tab/>
      </w:r>
      <w:r>
        <w:rPr>
          <w:rStyle w:val="Нет"/>
          <w:sz w:val="24"/>
          <w:szCs w:val="24"/>
          <w:rtl w:val="0"/>
          <w:lang w:val="ru-RU"/>
        </w:rPr>
        <w:t>Аденовирусный конъюнктивит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Изолировать больных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Санитарная обработка отделения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Местно – противовирусные препараты</w:t>
      </w:r>
      <w:r>
        <w:rPr>
          <w:rStyle w:val="Нет"/>
          <w:sz w:val="24"/>
          <w:szCs w:val="24"/>
          <w:rtl w:val="0"/>
          <w:lang w:val="ru-RU"/>
        </w:rPr>
        <w:t xml:space="preserve">.  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6. </w:t>
      </w:r>
      <w:r>
        <w:rPr>
          <w:rStyle w:val="Нет"/>
          <w:sz w:val="24"/>
          <w:szCs w:val="24"/>
          <w:rtl w:val="0"/>
          <w:lang w:val="ru-RU"/>
        </w:rPr>
        <w:t>Гнойный дакриоцистит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Исправление носовой перегородки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затем дакриоцисториностомия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7.  </w:t>
      </w:r>
      <w:r>
        <w:rPr>
          <w:rStyle w:val="Нет"/>
          <w:sz w:val="24"/>
          <w:szCs w:val="24"/>
          <w:rtl w:val="0"/>
          <w:lang w:val="ru-RU"/>
        </w:rPr>
        <w:t>Врожденный дакриоцистит слева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Массаж слезного мешка сверху вниз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который должен продолжаться больше недели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отсутствии эффекта – зондирование слезно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носового канала с последующим его промыванием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8.  </w:t>
      </w:r>
      <w:r>
        <w:rPr>
          <w:rStyle w:val="Нет"/>
          <w:sz w:val="24"/>
          <w:szCs w:val="24"/>
          <w:rtl w:val="0"/>
          <w:lang w:val="ru-RU"/>
        </w:rPr>
        <w:t>Сухой кератоконъюнктивит обоих глаз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Климактерическая гипофункция слезных желез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9. </w:t>
      </w:r>
      <w:r>
        <w:rPr>
          <w:rStyle w:val="Нет"/>
          <w:sz w:val="24"/>
          <w:szCs w:val="24"/>
          <w:rtl w:val="0"/>
          <w:lang w:val="ru-RU"/>
        </w:rPr>
        <w:t>Серозный дакриоцистит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Дакриоцисториностомия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10</w:t>
      </w:r>
    </w:p>
    <w:p>
      <w:pPr>
        <w:pStyle w:val="Обычный"/>
        <w:ind w:firstLine="708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 окулисту обратился больной с жалобами на чувство инородного тела в правом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покраснение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Три дня назад он наткнулся глазом на ветку дерева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Неприятные ощущения как будто бы прошли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сегодня утром опять появилось чувство инородного тела и покраснение глаза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При осмотре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en-US"/>
        </w:rPr>
        <w:t>Visus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OD</w:t>
      </w:r>
      <w:r>
        <w:rPr>
          <w:rStyle w:val="Нет"/>
          <w:sz w:val="24"/>
          <w:szCs w:val="24"/>
          <w:rtl w:val="0"/>
          <w:lang w:val="ru-RU"/>
        </w:rPr>
        <w:t xml:space="preserve"> = 0,6, </w:t>
      </w:r>
      <w:r>
        <w:rPr>
          <w:rStyle w:val="Нет"/>
          <w:sz w:val="24"/>
          <w:szCs w:val="24"/>
          <w:rtl w:val="0"/>
          <w:lang w:val="ru-RU"/>
        </w:rPr>
        <w:t>не корригирует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en-US"/>
        </w:rPr>
        <w:t>Visus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OS</w:t>
      </w:r>
      <w:r>
        <w:rPr>
          <w:rStyle w:val="Нет"/>
          <w:sz w:val="24"/>
          <w:szCs w:val="24"/>
          <w:rtl w:val="0"/>
          <w:lang w:val="ru-RU"/>
        </w:rPr>
        <w:t xml:space="preserve"> = 1,0.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Правый глаз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выраженная перикорнеальная инъекция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биомикроскопии видна группа мелких пузырьков в эпителии роговицы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которые имеют форму веточки дерева с утолщениями по ходу инфильтратов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Инфильтраты серого цвета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окрашиваются флюоресцеином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Чувствительность роговицы снижена на обоих глазах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Радужка спокойна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зрачок правильной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округлой формы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ВГД пальпаторно в норме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Левый глаз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без видимой патологии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ВГД пальпаторно в норме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Его обоснование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Назначьте 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герпетический древовидный кератит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 поставлен на основании того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провоцирующим фактором была микротравма роговицы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инфильтрат имеют форму веточки дерева с характерными утолщениями помутнений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Снижена чувствительность роговицы не только на одном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и на втором глазу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Лечение комплексное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Местно – </w:t>
      </w:r>
      <w:r>
        <w:rPr>
          <w:rStyle w:val="Нет"/>
          <w:sz w:val="24"/>
          <w:szCs w:val="24"/>
          <w:rtl w:val="0"/>
          <w:lang w:val="ru-RU"/>
        </w:rPr>
        <w:t xml:space="preserve">3 % </w:t>
      </w:r>
      <w:r>
        <w:rPr>
          <w:rStyle w:val="Нет"/>
          <w:sz w:val="24"/>
          <w:szCs w:val="24"/>
          <w:rtl w:val="0"/>
          <w:lang w:val="ru-RU"/>
        </w:rPr>
        <w:t>мазь «Ацикловир»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инстилляции – «Офтальмоферон» </w:t>
      </w:r>
      <w:r>
        <w:rPr>
          <w:rStyle w:val="Нет"/>
          <w:sz w:val="24"/>
          <w:szCs w:val="24"/>
          <w:rtl w:val="0"/>
          <w:lang w:val="ru-RU"/>
        </w:rPr>
        <w:t xml:space="preserve">6-8 </w:t>
      </w:r>
      <w:r>
        <w:rPr>
          <w:rStyle w:val="Нет"/>
          <w:sz w:val="24"/>
          <w:szCs w:val="24"/>
          <w:rtl w:val="0"/>
          <w:lang w:val="ru-RU"/>
        </w:rPr>
        <w:t xml:space="preserve">раз в день или полудан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раза в день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Полудан так же возможно вводить под конъюнктиву по </w:t>
      </w:r>
      <w:r>
        <w:rPr>
          <w:rStyle w:val="Нет"/>
          <w:sz w:val="24"/>
          <w:szCs w:val="24"/>
          <w:rtl w:val="0"/>
          <w:lang w:val="ru-RU"/>
        </w:rPr>
        <w:t xml:space="preserve">0,5 </w:t>
      </w:r>
      <w:r>
        <w:rPr>
          <w:rStyle w:val="Нет"/>
          <w:sz w:val="24"/>
          <w:szCs w:val="24"/>
          <w:rtl w:val="0"/>
          <w:lang w:val="ru-RU"/>
        </w:rPr>
        <w:t xml:space="preserve">мл на курс от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 xml:space="preserve">до </w:t>
      </w:r>
      <w:r>
        <w:rPr>
          <w:rStyle w:val="Нет"/>
          <w:sz w:val="24"/>
          <w:szCs w:val="24"/>
          <w:rtl w:val="0"/>
          <w:lang w:val="ru-RU"/>
        </w:rPr>
        <w:t xml:space="preserve">25 </w:t>
      </w:r>
      <w:r>
        <w:rPr>
          <w:rStyle w:val="Нет"/>
          <w:sz w:val="24"/>
          <w:szCs w:val="24"/>
          <w:rtl w:val="0"/>
          <w:lang w:val="ru-RU"/>
        </w:rPr>
        <w:t>инъекций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Для улучшения метаболических процессов – в</w:t>
      </w:r>
      <w:r>
        <w:rPr>
          <w:rStyle w:val="Нет"/>
          <w:sz w:val="24"/>
          <w:szCs w:val="24"/>
          <w:rtl w:val="0"/>
          <w:lang w:val="ru-RU"/>
        </w:rPr>
        <w:t>/</w:t>
      </w:r>
      <w:r>
        <w:rPr>
          <w:rStyle w:val="Нет"/>
          <w:sz w:val="24"/>
          <w:szCs w:val="24"/>
          <w:rtl w:val="0"/>
          <w:lang w:val="ru-RU"/>
        </w:rPr>
        <w:t xml:space="preserve">м иммуномодулятор тималин по </w:t>
      </w:r>
      <w:r>
        <w:rPr>
          <w:rStyle w:val="Нет"/>
          <w:sz w:val="24"/>
          <w:szCs w:val="24"/>
          <w:rtl w:val="0"/>
          <w:lang w:val="ru-RU"/>
        </w:rPr>
        <w:t xml:space="preserve">10-30 </w:t>
      </w:r>
      <w:r>
        <w:rPr>
          <w:rStyle w:val="Нет"/>
          <w:sz w:val="24"/>
          <w:szCs w:val="24"/>
          <w:rtl w:val="0"/>
          <w:lang w:val="ru-RU"/>
        </w:rPr>
        <w:t xml:space="preserve">мг ежедневно в течение </w:t>
      </w:r>
      <w:r>
        <w:rPr>
          <w:rStyle w:val="Нет"/>
          <w:sz w:val="24"/>
          <w:szCs w:val="24"/>
          <w:rtl w:val="0"/>
          <w:lang w:val="ru-RU"/>
        </w:rPr>
        <w:t xml:space="preserve">20 </w:t>
      </w:r>
      <w:r>
        <w:rPr>
          <w:rStyle w:val="Нет"/>
          <w:sz w:val="24"/>
          <w:szCs w:val="24"/>
          <w:rtl w:val="0"/>
          <w:lang w:val="ru-RU"/>
        </w:rPr>
        <w:t>дней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витамины В</w:t>
      </w:r>
      <w:r>
        <w:rPr>
          <w:rStyle w:val="Нет"/>
          <w:sz w:val="24"/>
          <w:szCs w:val="24"/>
          <w:vertAlign w:val="subscript"/>
          <w:rtl w:val="0"/>
          <w:lang w:val="ru-RU"/>
        </w:rPr>
        <w:t>1</w:t>
      </w:r>
      <w:r>
        <w:rPr>
          <w:rStyle w:val="Нет"/>
          <w:sz w:val="24"/>
          <w:szCs w:val="24"/>
          <w:rtl w:val="0"/>
          <w:lang w:val="ru-RU"/>
        </w:rPr>
        <w:t xml:space="preserve"> 5% </w:t>
      </w:r>
      <w:r>
        <w:rPr>
          <w:rStyle w:val="Нет"/>
          <w:sz w:val="24"/>
          <w:szCs w:val="24"/>
          <w:rtl w:val="0"/>
          <w:lang w:val="ru-RU"/>
        </w:rPr>
        <w:t>раствор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vertAlign w:val="subscript"/>
          <w:rtl w:val="0"/>
          <w:lang w:val="ru-RU"/>
        </w:rPr>
        <w:t>2</w:t>
      </w:r>
      <w:r>
        <w:rPr>
          <w:rStyle w:val="Нет"/>
          <w:sz w:val="24"/>
          <w:szCs w:val="24"/>
          <w:rtl w:val="0"/>
          <w:lang w:val="ru-RU"/>
        </w:rPr>
        <w:t xml:space="preserve"> 1 % </w:t>
      </w:r>
      <w:r>
        <w:rPr>
          <w:rStyle w:val="Нет"/>
          <w:sz w:val="24"/>
          <w:szCs w:val="24"/>
          <w:rtl w:val="0"/>
          <w:lang w:val="ru-RU"/>
        </w:rPr>
        <w:t>раствор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внутрь аскорбиновую кислоту по </w:t>
      </w:r>
      <w:r>
        <w:rPr>
          <w:rStyle w:val="Нет"/>
          <w:sz w:val="24"/>
          <w:szCs w:val="24"/>
          <w:rtl w:val="0"/>
          <w:lang w:val="ru-RU"/>
        </w:rPr>
        <w:t xml:space="preserve">0,1 2-3 </w:t>
      </w:r>
      <w:r>
        <w:rPr>
          <w:rStyle w:val="Нет"/>
          <w:sz w:val="24"/>
          <w:szCs w:val="24"/>
          <w:rtl w:val="0"/>
          <w:lang w:val="ru-RU"/>
        </w:rPr>
        <w:t>раза в день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Для борьбы с вторичной инфекцией назначают местно антибиотики в виде капель и мазей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Для профилактики иридоциклита назначают мидриатики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болях </w:t>
      </w: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 анальгетики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Лечение следует проводить в стационаре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случае неэффективности лечения показана кератопластика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200" w:line="276" w:lineRule="auto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tabs>
          <w:tab w:val="left" w:pos="993"/>
        </w:tabs>
        <w:jc w:val="both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оценить владения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ДеловЫЕ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ролевЫЕ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игрЫ</w:t>
      </w:r>
    </w:p>
    <w:p>
      <w:pPr>
        <w:pStyle w:val="Обычный"/>
        <w:tabs>
          <w:tab w:val="left" w:pos="993"/>
        </w:tabs>
        <w:ind w:firstLine="567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На приеме у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офтальмолога больная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жалобами на 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гноетечение из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припухлость кожи у внутреннего угла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Больна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года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Больная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врачу необходимо провести обследование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котором выявляется Объективные изменения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покраснение кожи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опухолевидное образование в области слезного мешка справа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надавливании на него – гнойное отделяемое из слезных точек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носовые пробы отрицательные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жидкость струей выходит через верхний слезный каналец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рентгенограмме видны тени от слезных канальцев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соединяющиеся с тенью увеличенного слезного мешка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резко суженного при входе в носослезный канал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Предположить у данной пациентки дакриоцистит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Рекомендовать консультацию ЛОР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врача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Наметить план лечения – оперативное лечение – дакриоцисториностомия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Рассказать о видах этой операции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прогнозе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На приеме у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больная</w:t>
      </w:r>
      <w:r>
        <w:rPr>
          <w:rStyle w:val="Нет"/>
          <w:sz w:val="24"/>
          <w:szCs w:val="24"/>
          <w:rtl w:val="0"/>
          <w:lang w:val="ru-RU"/>
        </w:rPr>
        <w:t xml:space="preserve">56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жалобами на 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жжение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зуд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чувство сухости и тяжести в глазах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отсутствие слез даже во время плача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Несколько лет больная страдает полиартритом мелких суставов кисти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Постоянно отмечает сухость во рту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имеются кариозные зубы</w:t>
      </w:r>
      <w:r>
        <w:rPr>
          <w:rStyle w:val="Нет"/>
          <w:sz w:val="24"/>
          <w:szCs w:val="24"/>
          <w:rtl w:val="0"/>
          <w:lang w:val="ru-RU"/>
        </w:rPr>
        <w:t>..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Больная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врачу необходимо провести обследование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котором выявляется объективные изменения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глазные щели сужены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перикорнеальная инъекция сосудов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при инстилляции </w:t>
      </w:r>
      <w:r>
        <w:rPr>
          <w:rStyle w:val="Нет"/>
          <w:sz w:val="24"/>
          <w:szCs w:val="24"/>
          <w:rtl w:val="0"/>
          <w:lang w:val="ru-RU"/>
        </w:rPr>
        <w:t xml:space="preserve">1% </w:t>
      </w:r>
      <w:r>
        <w:rPr>
          <w:rStyle w:val="Нет"/>
          <w:sz w:val="24"/>
          <w:szCs w:val="24"/>
          <w:rtl w:val="0"/>
          <w:lang w:val="ru-RU"/>
        </w:rPr>
        <w:t xml:space="preserve">раствора метиленовой сини на роговице видны окрашенные нити эпителия длинной до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мм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концы которых фиксированы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сводах конъюнктивы наличие окрашенного синькой тягучего секрета в виде тяжиков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Предположить у данной пациентки Синдром Шегрена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Направить на необходимые обследования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Назначить слезозаместительную терапию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кортикостероиды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3.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На приеме у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больной</w:t>
      </w:r>
      <w:r>
        <w:rPr>
          <w:rStyle w:val="Нет"/>
          <w:sz w:val="24"/>
          <w:szCs w:val="24"/>
          <w:rtl w:val="0"/>
          <w:lang w:val="ru-RU"/>
        </w:rPr>
        <w:t xml:space="preserve">32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Жалуется на медленно нарастающую припухлость верхнего века у наружного угла глазной щели справа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Больная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врачу необходимо провести обследование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котором выявляется объективные изменения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глазная щель </w:t>
      </w:r>
      <w:r>
        <w:rPr>
          <w:rStyle w:val="Нет"/>
          <w:sz w:val="24"/>
          <w:szCs w:val="24"/>
          <w:rtl w:val="0"/>
          <w:lang w:val="ru-RU"/>
        </w:rPr>
        <w:t xml:space="preserve">S- </w:t>
      </w:r>
      <w:r>
        <w:rPr>
          <w:rStyle w:val="Нет"/>
          <w:sz w:val="24"/>
          <w:szCs w:val="24"/>
          <w:rtl w:val="0"/>
          <w:lang w:val="ru-RU"/>
        </w:rPr>
        <w:t>образной формы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верхненаружном углу орбиты прощупывается плотное безболезненное образование величиной с крупную фасоль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уходящее вглубь орбиты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Кожа век не изменена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выворачивании верхнего века обнаружено увеличение пальпебральной части слезной железы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Слева изменения такие же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менее выражены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Отмечается также увеличение подчелюстных и околоушных желез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sz w:val="24"/>
          <w:szCs w:val="24"/>
          <w:rtl w:val="0"/>
          <w:lang w:val="ru-RU"/>
        </w:rPr>
        <w:t>на обоих глазах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Предположить у данной пациентки Болезнь Микулича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Направить на необходимые обследования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Назначить кортикостероиды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слезозаместительную терапию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4. </w:t>
      </w:r>
      <w:r>
        <w:rPr>
          <w:rStyle w:val="Нет"/>
          <w:sz w:val="24"/>
          <w:szCs w:val="24"/>
          <w:rtl w:val="0"/>
          <w:lang w:val="ru-RU"/>
        </w:rPr>
        <w:t>Тема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«Патология роговицы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вирусные кератиты»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кабинет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посетил пациент с жалобами на резкую боль в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его покраснение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Разбирается клинический случай пациента с вирусным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стационаре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среди студентов учебной группы выбираются несколько студентов – </w:t>
      </w:r>
      <w:r>
        <w:rPr>
          <w:rStyle w:val="Нет"/>
          <w:sz w:val="24"/>
          <w:szCs w:val="24"/>
          <w:rtl w:val="0"/>
          <w:lang w:val="ru-RU"/>
        </w:rPr>
        <w:t xml:space="preserve">1) 2-3 </w:t>
      </w:r>
      <w:r>
        <w:rPr>
          <w:rStyle w:val="Нет"/>
          <w:sz w:val="24"/>
          <w:szCs w:val="24"/>
          <w:rtl w:val="0"/>
          <w:lang w:val="ru-RU"/>
        </w:rPr>
        <w:t>из них играют роль пациента с 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, 2) 2-3 </w:t>
      </w:r>
      <w:r>
        <w:rPr>
          <w:rStyle w:val="Нет"/>
          <w:sz w:val="24"/>
          <w:szCs w:val="24"/>
          <w:rtl w:val="0"/>
          <w:lang w:val="ru-RU"/>
        </w:rPr>
        <w:t>– роль врача−офтальмолога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«Пациент» излагает жалобы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характерные для кератита герпетической этиологии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«врач» собирает анамнез заболевания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устанавливает офтальмологический диагноз и составляет план диагностики и лечения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поведения врача−офтальмолога при первичном осмотре пациента с 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Отрабатывается навык общения с пациентом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пример уверенного поведения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развиваются практические навыки осмотра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сохранении позитивных межличностных отношений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офтальмологической патологии у пациента с 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Записываются алгоритмы диагностики и лечения офтальмологической патологии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Анализ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Смена ролей «пациент» и «медицинский персонал»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Обсуждение эмоциональной составляющей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знать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основные клинические признаки и необходимые стандарты диагностики герпетических кератитов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b w:val="1"/>
          <w:bCs w:val="1"/>
          <w:spacing w:val="-6"/>
          <w:kern w:val="2"/>
          <w:sz w:val="24"/>
          <w:szCs w:val="24"/>
          <w:lang w:val="ru-RU"/>
        </w:rPr>
      </w:pP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             </w:t>
      </w: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меть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проводить сбор и анализ информации об офтальмологическом статусе пациента при герпетическом кератите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поставить  предварительный клинический диагноз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выписывать рецепты для лечения герпетического кератита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  оформлять медицинскую документацию 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амбулаторная карта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ладеть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медико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технической аппаратурой используемой в офтальмологии при патологии переднего отрезка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tabs>
          <w:tab w:val="left" w:pos="567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быть готовым к работе с информацией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полученной из различных источников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</w:p>
    <w:p>
      <w:pPr>
        <w:pStyle w:val="Обычный"/>
        <w:widowControl w:val="0"/>
        <w:tabs>
          <w:tab w:val="left" w:pos="567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−применять современные информационные технологии для решения профессиональных задач при вирусном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герпетическом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кератите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навыками общения и взаимодействия с коллективом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партнерами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пациентами и их родственниками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5. </w:t>
      </w:r>
      <w:r>
        <w:rPr>
          <w:rStyle w:val="Нет"/>
          <w:sz w:val="24"/>
          <w:szCs w:val="24"/>
          <w:rtl w:val="0"/>
          <w:lang w:val="ru-RU"/>
        </w:rPr>
        <w:t>Тема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«Гнойная язва роговицы»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кабинет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посетил пациент с жалобами на резкую боль в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его покраснение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и гноетечение из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Разбирается клинический случай пациента с гнойной язвой роговицы в стационаре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среди студентов учебной группы выбираются несколько студентов – </w:t>
      </w:r>
      <w:r>
        <w:rPr>
          <w:rStyle w:val="Нет"/>
          <w:sz w:val="24"/>
          <w:szCs w:val="24"/>
          <w:rtl w:val="0"/>
          <w:lang w:val="ru-RU"/>
        </w:rPr>
        <w:t xml:space="preserve">1) 2-3 </w:t>
      </w:r>
      <w:r>
        <w:rPr>
          <w:rStyle w:val="Нет"/>
          <w:sz w:val="24"/>
          <w:szCs w:val="24"/>
          <w:rtl w:val="0"/>
          <w:lang w:val="ru-RU"/>
        </w:rPr>
        <w:t>из них играют роль пациента с 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, 2) 2-3 </w:t>
      </w:r>
      <w:r>
        <w:rPr>
          <w:rStyle w:val="Нет"/>
          <w:sz w:val="24"/>
          <w:szCs w:val="24"/>
          <w:rtl w:val="0"/>
          <w:lang w:val="ru-RU"/>
        </w:rPr>
        <w:t>– роль врача−офтальмолога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«Пациент» излагает жалобы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характерные для гнойной язвы роговицы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«врач» собирает анамнез заболевания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устанавливает офтальмологический диагноз и составляет план диагностики и лечения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поведения врача−офтальмолога при первичном осмотре пациента с гнойной язвой роговицы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Отрабатывается навык общения с пациентом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пример уверенного поведения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развиваются практические навыки осмотра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сохранении позитивных межличностных отношений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офтальмологической патологии у пациента с гнойной язвой роговицы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Записываются алгоритмы диагностики и лечения обнаруженной офтальмологической патологии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Анализ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Смена ролей «пациент» и «медицинский персонал»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Обсуждение эмоциональной составляющей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знать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основные клинические признаки и необходимые стандарты диагностики гнойной язвы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b w:val="1"/>
          <w:bCs w:val="1"/>
          <w:spacing w:val="-6"/>
          <w:kern w:val="2"/>
          <w:sz w:val="24"/>
          <w:szCs w:val="24"/>
          <w:lang w:val="ru-RU"/>
        </w:rPr>
      </w:pP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             </w:t>
      </w: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меть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проводить сбор и анализ информации об офтальмологическом статусе пациента с гнойной язвой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поставить  предварительный клинический диагноз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выписывать рецепты для лечения гнойной язвы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  оформлять медицинскую документацию 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история болезни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ладеть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медико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технической аппаратурой используемой в офтальмологии при патологии переднего отрезка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tabs>
          <w:tab w:val="left" w:pos="567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быть готовым к работе с информацией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полученной из различных источников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−применять современные информационные технологии для решения профессиональных задач при гнойной язве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навыками общения и взаимодействия с коллективом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партнерами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пациентами и их родственниками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6. </w:t>
      </w:r>
      <w:r>
        <w:rPr>
          <w:rStyle w:val="Нет"/>
          <w:sz w:val="24"/>
          <w:szCs w:val="24"/>
          <w:rtl w:val="0"/>
          <w:lang w:val="ru-RU"/>
        </w:rPr>
        <w:t>Тема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«Грибковый кератит»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кабинет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посетил пациент с жалобами на резкую боль в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его покраснение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отделяемое из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Разбирается клинический случай пациента с грибковым кератитом в поликлинике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среди студентов учебной группы выбираются несколько студентов – </w:t>
      </w:r>
      <w:r>
        <w:rPr>
          <w:rStyle w:val="Нет"/>
          <w:sz w:val="24"/>
          <w:szCs w:val="24"/>
          <w:rtl w:val="0"/>
          <w:lang w:val="ru-RU"/>
        </w:rPr>
        <w:t xml:space="preserve">1) 2-3 </w:t>
      </w:r>
      <w:r>
        <w:rPr>
          <w:rStyle w:val="Нет"/>
          <w:sz w:val="24"/>
          <w:szCs w:val="24"/>
          <w:rtl w:val="0"/>
          <w:lang w:val="ru-RU"/>
        </w:rPr>
        <w:t>из них играют роль пациента с 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, 2) 2-3 </w:t>
      </w:r>
      <w:r>
        <w:rPr>
          <w:rStyle w:val="Нет"/>
          <w:sz w:val="24"/>
          <w:szCs w:val="24"/>
          <w:rtl w:val="0"/>
          <w:lang w:val="ru-RU"/>
        </w:rPr>
        <w:t>– роль врача−офтальмолога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«Пациент» излагает жалобы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характерные для грибкового кератита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«врач» собирает анамнез заболевания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устанавливает офтальмологический диагноз и составляет план диагностики и лечения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поведения врача−офтальмолога при первичном осмотре пациента с грибковым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Отрабатывается навык общения с пациентом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пример уверенного поведения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развиваются практические навыки осмотра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сохранении позитивных межличностных отношений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офтальмологической патологии у пациента с грибковым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Записываются алгоритмы диагностики и лечения обнаруженной офтальмологической патологии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Анализ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Смена ролей «пациент» и «медицинский персонал»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Обсуждение эмоциональной составляющей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знать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основные клинические признаки и необходимые стандарты диагностики грибкового кератита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b w:val="1"/>
          <w:bCs w:val="1"/>
          <w:spacing w:val="-6"/>
          <w:kern w:val="2"/>
          <w:sz w:val="24"/>
          <w:szCs w:val="24"/>
          <w:lang w:val="ru-RU"/>
        </w:rPr>
      </w:pP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             </w:t>
      </w: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меть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проводить сбор и анализ информации об офтальмологическом статусе пациента с грибковым кератитом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поставить  предварительный клинический диагноз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выписывать рецепты для лечения грибкового кератита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  оформлять медицинскую документацию 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амбулаторная карта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ладеть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медико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технической аппаратурой используемой в офтальмологии при патологии переднего отрезка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tabs>
          <w:tab w:val="left" w:pos="567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быть готовым к работе с информацией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полученной из различных источников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−применять современные информационные технологии для решения профессиональных задач при грибковом кератите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навыками общения и взаимодействия с коллективом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партнерами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пациентами и их родственниками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jc w:val="both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4.1.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оценить знания</w:t>
      </w:r>
    </w:p>
    <w:p>
      <w:pPr>
        <w:pStyle w:val="Обычный"/>
        <w:ind w:firstLine="709"/>
        <w:jc w:val="center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Тестовые задания</w:t>
      </w:r>
    </w:p>
    <w:p>
      <w:pPr>
        <w:pStyle w:val="Обычный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Обычный"/>
        <w:rPr>
          <w:rStyle w:val="Нет"/>
          <w:b w:val="1"/>
          <w:bCs w:val="1"/>
          <w:sz w:val="28"/>
          <w:szCs w:val="28"/>
          <w:u w:val="single"/>
          <w:lang w:val="ru-RU"/>
        </w:rPr>
      </w:pPr>
      <w:r>
        <w:rPr>
          <w:rStyle w:val="Нет"/>
          <w:b w:val="1"/>
          <w:bCs w:val="1"/>
          <w:sz w:val="28"/>
          <w:szCs w:val="28"/>
          <w:u w:val="single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8"/>
          <w:szCs w:val="28"/>
          <w:u w:val="single"/>
          <w:rtl w:val="0"/>
          <w:lang w:val="ru-RU"/>
        </w:rPr>
        <w:t>1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1.</w:t>
      </w:r>
      <w:r>
        <w:rPr>
          <w:rStyle w:val="Нет"/>
          <w:sz w:val="24"/>
          <w:szCs w:val="24"/>
          <w:rtl w:val="0"/>
          <w:lang w:val="ru-RU"/>
        </w:rPr>
        <w:t>Артифакия это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искусственный хрусталик  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ИОЛ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интраокулярная линза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spacing w:line="360" w:lineRule="auto"/>
        <w:rPr>
          <w:rStyle w:val="Нет A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</w:r>
      <w:r>
        <w:rPr>
          <w:rStyle w:val="Нет"/>
          <w:sz w:val="24"/>
          <w:szCs w:val="24"/>
          <w:rtl w:val="0"/>
          <w:lang w:val="ru-RU"/>
        </w:rPr>
        <w:t>Ядерная катаракта бывает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бурой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молочной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белой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красной</w:t>
      </w:r>
    </w:p>
    <w:p>
      <w:pPr>
        <w:pStyle w:val="Обычный"/>
        <w:spacing w:line="360" w:lineRule="auto"/>
        <w:rPr>
          <w:rStyle w:val="Нет A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</w:r>
      <w:r>
        <w:rPr>
          <w:rStyle w:val="Нет"/>
          <w:sz w:val="24"/>
          <w:szCs w:val="24"/>
          <w:rtl w:val="0"/>
          <w:lang w:val="ru-RU"/>
        </w:rPr>
        <w:t>При любом воздействии хрусталик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сморщивается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набухает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восполняется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spacing w:line="360" w:lineRule="auto"/>
        <w:rPr>
          <w:rStyle w:val="Нет A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</w:r>
      <w:r>
        <w:rPr>
          <w:rStyle w:val="Нет"/>
          <w:sz w:val="24"/>
          <w:szCs w:val="24"/>
          <w:rtl w:val="0"/>
          <w:lang w:val="ru-RU"/>
        </w:rPr>
        <w:t>Происхождение хрусталика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эндодермальное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мезодермальное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эктодермальное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spacing w:line="360" w:lineRule="auto"/>
        <w:rPr>
          <w:rStyle w:val="Нет A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</w:r>
      <w:r>
        <w:rPr>
          <w:rStyle w:val="Нет"/>
          <w:sz w:val="24"/>
          <w:szCs w:val="24"/>
          <w:rtl w:val="0"/>
          <w:lang w:val="ru-RU"/>
        </w:rPr>
        <w:t>Дрожжание радужки при афакии связано с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нарушением питания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потеря опоры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нарушение иннервации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spacing w:line="360" w:lineRule="auto"/>
        <w:rPr>
          <w:rStyle w:val="Нет A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6.</w:t>
      </w:r>
      <w:r>
        <w:rPr>
          <w:rStyle w:val="Нет"/>
          <w:sz w:val="24"/>
          <w:szCs w:val="24"/>
          <w:rtl w:val="0"/>
          <w:lang w:val="ru-RU"/>
        </w:rPr>
        <w:t>Как называется смещение хрусталика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лентиконус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афакия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артифакия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кератоконус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эктопия</w:t>
      </w:r>
    </w:p>
    <w:p>
      <w:pPr>
        <w:pStyle w:val="Обычный"/>
        <w:spacing w:line="360" w:lineRule="auto"/>
        <w:rPr>
          <w:rStyle w:val="Нет A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7.</w:t>
      </w:r>
      <w:r>
        <w:rPr>
          <w:rStyle w:val="Нет"/>
          <w:sz w:val="24"/>
          <w:szCs w:val="24"/>
          <w:rtl w:val="0"/>
          <w:lang w:val="ru-RU"/>
        </w:rPr>
        <w:t>Что из нижеперечисленного не относится к аномалиям развития  хрусталика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микрофакия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лентиконус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макрофакия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дислокация хрусталика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врожденная ретипатия</w:t>
      </w:r>
    </w:p>
    <w:p>
      <w:pPr>
        <w:pStyle w:val="Обычный"/>
        <w:spacing w:line="360" w:lineRule="auto"/>
        <w:rPr>
          <w:rStyle w:val="Нет A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8.</w:t>
      </w:r>
      <w:r>
        <w:rPr>
          <w:rStyle w:val="Нет"/>
          <w:sz w:val="24"/>
          <w:szCs w:val="24"/>
          <w:rtl w:val="0"/>
          <w:lang w:val="en-US"/>
        </w:rPr>
        <w:t>У взрослого человека хрусталик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имеет шаровидную форму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имеет мягкую консистенцию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прозрачен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плотный с желтоватой окраской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 и Г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9.</w:t>
      </w:r>
      <w:r>
        <w:rPr>
          <w:rStyle w:val="Нет"/>
          <w:sz w:val="24"/>
          <w:szCs w:val="24"/>
          <w:rtl w:val="0"/>
          <w:lang w:val="ru-RU"/>
        </w:rPr>
        <w:t>К приобретенным заболеваниям хрусталика 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помутнение хрусталика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катаракта</w:t>
      </w:r>
      <w:r>
        <w:rPr>
          <w:rStyle w:val="Нет"/>
          <w:sz w:val="24"/>
          <w:szCs w:val="24"/>
          <w:rtl w:val="0"/>
          <w:lang w:val="ru-RU"/>
        </w:rPr>
        <w:t>) 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воспаление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опухоли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только А и В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10.</w:t>
      </w:r>
      <w:r>
        <w:rPr>
          <w:rStyle w:val="Нет"/>
          <w:sz w:val="24"/>
          <w:szCs w:val="24"/>
          <w:rtl w:val="0"/>
          <w:lang w:val="ru-RU"/>
        </w:rPr>
        <w:t>К сосудам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питающим хрусталиковое вещество взрослого человека</w:t>
      </w:r>
      <w:r>
        <w:rPr>
          <w:rStyle w:val="Нет"/>
          <w:sz w:val="24"/>
          <w:szCs w:val="24"/>
          <w:rtl w:val="0"/>
          <w:lang w:val="ru-RU"/>
        </w:rPr>
        <w:t>,</w:t>
      </w:r>
      <w:r>
        <w:rPr>
          <w:rStyle w:val="Нет"/>
          <w:sz w:val="24"/>
          <w:szCs w:val="24"/>
          <w:rtl w:val="0"/>
          <w:lang w:val="ru-RU"/>
        </w:rPr>
        <w:t>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hyaloidea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передние ресничные артерии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короткие задние ресничные артерии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длинные задние ресничные артерии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кровоснабжения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 (веб)"/>
      </w:pPr>
      <w:r>
        <w:rPr>
          <w:rStyle w:val="Нет A"/>
          <w:rtl w:val="0"/>
        </w:rPr>
        <w:t>11.</w:t>
      </w:r>
      <w:r>
        <w:rPr>
          <w:rStyle w:val="Нет A"/>
          <w:rtl w:val="0"/>
        </w:rPr>
        <w:t>Основным методом исследования глаза при определении клинической формы катаракты является</w:t>
      </w:r>
      <w:r>
        <w:rPr>
          <w:rStyle w:val="Нет A"/>
          <w:rtl w:val="0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визометрия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биомикроскопия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офтальмоскопия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ультразвуковая эхоофтальмография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электрофизиологические исследования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 (веб)"/>
      </w:pPr>
      <w:r>
        <w:rPr>
          <w:rStyle w:val="Нет A"/>
          <w:rtl w:val="0"/>
        </w:rPr>
        <w:t>12.</w:t>
      </w:r>
      <w:r>
        <w:rPr>
          <w:rStyle w:val="Нет A"/>
          <w:rtl w:val="0"/>
        </w:rPr>
        <w:t>Метод проверки ретинальной остроты зрения служит для</w:t>
      </w:r>
      <w:r>
        <w:rPr>
          <w:rStyle w:val="Нет A"/>
          <w:rtl w:val="0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более точного определения рефракции у больного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исследования зрения до опрерации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исследования зрения после операции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определения возможного оптического исхода после операции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13.</w:t>
      </w:r>
      <w:r>
        <w:rPr>
          <w:rStyle w:val="Нет"/>
          <w:sz w:val="24"/>
          <w:szCs w:val="24"/>
          <w:rtl w:val="0"/>
          <w:lang w:val="ru-RU"/>
        </w:rPr>
        <w:t>Эндотелиальная микроскопия проводится у больных с катарактой с целью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определения плотности заднего эпителия роговицы в квадратном мм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определения хирургической тактики лечения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выборы метода экстракции катаракты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профилактики и выявления отдельных осложнений в роговице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всего перечисленного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14.</w:t>
      </w:r>
      <w:r>
        <w:rPr>
          <w:rStyle w:val="Нет"/>
          <w:sz w:val="24"/>
          <w:szCs w:val="24"/>
          <w:rtl w:val="0"/>
          <w:lang w:val="ru-RU"/>
        </w:rPr>
        <w:t>Неправильная проекция света у больного с катарактой указывает на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зрелой катаракты у больного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незрелой катаракты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патологию сетчатки и зрительного нерва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патологию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деструкцию стекловидного тела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Толщину хрусталика и длину передне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задней оси глаза можно определить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 помощью биомикроскопии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-"- </w:t>
      </w:r>
      <w:r>
        <w:rPr>
          <w:rStyle w:val="Нет"/>
          <w:sz w:val="24"/>
          <w:szCs w:val="24"/>
          <w:rtl w:val="0"/>
          <w:lang w:val="ru-RU"/>
        </w:rPr>
        <w:t>пахиметрии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посредством ультразвуковой эхоофтальмографии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-"- </w:t>
      </w:r>
      <w:r>
        <w:rPr>
          <w:rStyle w:val="Нет"/>
          <w:sz w:val="24"/>
          <w:szCs w:val="24"/>
          <w:rtl w:val="0"/>
          <w:lang w:val="ru-RU"/>
        </w:rPr>
        <w:t>рентгенологического метода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 помощью рефрактометра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16.</w:t>
      </w:r>
      <w:r>
        <w:rPr>
          <w:rStyle w:val="Нет"/>
          <w:sz w:val="24"/>
          <w:szCs w:val="24"/>
          <w:rtl w:val="0"/>
          <w:lang w:val="ru-RU"/>
        </w:rPr>
        <w:t>Электрофизиологические исследования сетчатки и зрительного нерва при катаракте необходимы для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прогноза зрения после экстракции катаракты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определения хирургической тактики лечения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определения необходимости проведения курса консервативной терапии перед операцией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выработки постхирургической тактики лечения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всего перечисленного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17.</w:t>
      </w:r>
      <w:r>
        <w:rPr>
          <w:rStyle w:val="Нет"/>
          <w:sz w:val="24"/>
          <w:szCs w:val="24"/>
          <w:rtl w:val="0"/>
          <w:lang w:val="ru-RU"/>
        </w:rPr>
        <w:t>К группе осложненных катаракт относится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увеальная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катаракта при глаукоме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миопическая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перечисленные формы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18.</w:t>
      </w:r>
      <w:r>
        <w:rPr>
          <w:rStyle w:val="Нет"/>
          <w:sz w:val="24"/>
          <w:szCs w:val="24"/>
          <w:rtl w:val="0"/>
          <w:lang w:val="ru-RU"/>
        </w:rPr>
        <w:t>При обследовании больного в проходящем свете определяется розовый рефлекс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фоне которого отмечаются подвижные черные штрихи и точки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Зрение снизилось незначительно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 данного больного можно предположить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начальную стадию катаракты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незрелую катаракту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зрелую катаракту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перезревание катаракты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помутнение в стекловидном теле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19.</w:t>
      </w:r>
      <w:r>
        <w:rPr>
          <w:rStyle w:val="Нет"/>
          <w:sz w:val="24"/>
          <w:szCs w:val="24"/>
          <w:rtl w:val="0"/>
          <w:lang w:val="ru-RU"/>
        </w:rPr>
        <w:t>У больного рефлекса с глазного дна нет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хрусталик серый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правильная проекция света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 больного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начальная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незрелая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зрелая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перезрелая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помутнения в стекловидном теле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20.</w:t>
      </w:r>
      <w:r>
        <w:rPr>
          <w:rStyle w:val="Нет"/>
          <w:sz w:val="24"/>
          <w:szCs w:val="24"/>
          <w:rtl w:val="0"/>
          <w:lang w:val="ru-RU"/>
        </w:rPr>
        <w:t xml:space="preserve">У больного внутриглазное давление </w:t>
      </w:r>
      <w:r>
        <w:rPr>
          <w:rStyle w:val="Нет"/>
          <w:sz w:val="24"/>
          <w:szCs w:val="24"/>
          <w:rtl w:val="0"/>
          <w:lang w:val="ru-RU"/>
        </w:rPr>
        <w:t xml:space="preserve">34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, </w:t>
      </w:r>
      <w:r>
        <w:rPr>
          <w:rStyle w:val="Нет"/>
          <w:sz w:val="24"/>
          <w:szCs w:val="24"/>
          <w:rtl w:val="0"/>
          <w:lang w:val="ru-RU"/>
        </w:rPr>
        <w:t>умеренный отек роговицы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смешанная инъекция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передняя камера глубокая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морганиева катаракта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рефлекс с глазного дна розовый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Больному  можно поставить диагноз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острый приступ глаукомы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иридоциклит с гипертензией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перезрелая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начальная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д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увеит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 xml:space="preserve">       Ответы</w:t>
      </w:r>
      <w:r>
        <w:rPr>
          <w:rStyle w:val="Нет"/>
          <w:sz w:val="24"/>
          <w:szCs w:val="24"/>
          <w:rtl w:val="0"/>
          <w:lang w:val="en-US"/>
        </w:rPr>
        <w:t>:</w:t>
      </w:r>
    </w:p>
    <w:tbl>
      <w:tblPr>
        <w:tblW w:w="10199" w:type="dxa"/>
        <w:jc w:val="left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9"/>
        <w:gridCol w:w="1020"/>
        <w:gridCol w:w="1020"/>
        <w:gridCol w:w="1020"/>
        <w:gridCol w:w="1019"/>
        <w:gridCol w:w="1020"/>
        <w:gridCol w:w="1020"/>
        <w:gridCol w:w="1020"/>
        <w:gridCol w:w="1020"/>
        <w:gridCol w:w="102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</w:tbl>
    <w:p>
      <w:pPr>
        <w:pStyle w:val="Обычный"/>
        <w:widowControl w:val="0"/>
        <w:spacing w:before="100" w:after="100"/>
        <w:ind w:left="392" w:hanging="392"/>
        <w:rPr>
          <w:rStyle w:val="Нет"/>
          <w:sz w:val="24"/>
          <w:szCs w:val="24"/>
        </w:rPr>
      </w:pPr>
    </w:p>
    <w:p>
      <w:pPr>
        <w:pStyle w:val="Обычный"/>
        <w:widowControl w:val="0"/>
        <w:spacing w:before="100" w:after="100"/>
        <w:ind w:left="284" w:hanging="284"/>
        <w:rPr>
          <w:rStyle w:val="Нет A"/>
          <w:sz w:val="24"/>
          <w:szCs w:val="24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  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jc w:val="center"/>
        <w:rPr>
          <w:rStyle w:val="Нет"/>
          <w:b w:val="1"/>
          <w:bCs w:val="1"/>
          <w:u w:val="single"/>
        </w:rPr>
      </w:pPr>
      <w:r>
        <w:rPr>
          <w:rStyle w:val="Нет"/>
          <w:b w:val="1"/>
          <w:bCs w:val="1"/>
          <w:u w:val="single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u w:val="single"/>
          <w:rtl w:val="0"/>
          <w:lang w:val="ru-RU"/>
        </w:rPr>
        <w:t>2.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1.</w:t>
      </w:r>
      <w:r>
        <w:rPr>
          <w:rStyle w:val="Нет A"/>
          <w:rtl w:val="0"/>
          <w:lang w:val="ru-RU"/>
        </w:rPr>
        <w:t xml:space="preserve">Эндотелиальная микроскопия проводится у больных с катарактой с целью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определения плотности заднего эпителия роговицы в квадратном мм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определения хирургической тактики лечения 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выборы метода экстракции катаракты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профилактики и выявления отдельных осложнений в роговице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определения полимегетизма клеток заднего эпителия роговицы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2.</w:t>
      </w:r>
      <w:r>
        <w:rPr>
          <w:rStyle w:val="Нет A"/>
          <w:rtl w:val="0"/>
          <w:lang w:val="ru-RU"/>
        </w:rPr>
        <w:t xml:space="preserve">К прогрессирующей катаракте можно отнести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врожденную слоистую катаракту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врожденную полную катаракту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приобретенную катаракту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веретенообразную катаракту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заднюю полярную катаракту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3.</w:t>
      </w:r>
      <w:r>
        <w:rPr>
          <w:rStyle w:val="Нет A"/>
          <w:rtl w:val="0"/>
          <w:lang w:val="ru-RU"/>
        </w:rPr>
        <w:t xml:space="preserve">Диабетическая катаракта характеризуется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истончением передней капсулы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сочетанием помутнений в хрусталике с изменением на глазном дне 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наличием помутнений в зоне отщепления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сочетанием с офтальмогипертензией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врастанием сосудов с вещество хрусталика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4.</w:t>
      </w:r>
      <w:r>
        <w:rPr>
          <w:rStyle w:val="Нет A"/>
          <w:rtl w:val="0"/>
          <w:lang w:val="ru-RU"/>
        </w:rPr>
        <w:t xml:space="preserve">К операции кератофакии прибегают с целью коррекции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высокой степени миопии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гиперметропии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афакии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сложного миопического астигматизма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сложного гиперметропического астигматизма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5.</w:t>
      </w:r>
      <w:r>
        <w:rPr>
          <w:rStyle w:val="Нет A"/>
          <w:rtl w:val="0"/>
          <w:lang w:val="ru-RU"/>
        </w:rPr>
        <w:t>Неправильная проекция света у больного с катарактой указывает на</w:t>
      </w:r>
      <w:r>
        <w:rPr>
          <w:rStyle w:val="Нет A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наличие зрелой катаракты у больного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наличие незрелой катаракты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>патологию сетчатки и зрительного нерва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патологию роговицы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деструкцию стекловидного тела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6.</w:t>
      </w:r>
      <w:r>
        <w:rPr>
          <w:rStyle w:val="Нет A"/>
          <w:rtl w:val="0"/>
          <w:lang w:val="ru-RU"/>
        </w:rPr>
        <w:t xml:space="preserve">Толщину хрусталика и длину переднезадней оси глаза можно определить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с помощью биомикроскопии 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пахиметрии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посредством ультразвуковой эхоофтальмографии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рентгенологического метода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с помощью рефрактометра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7.</w:t>
      </w:r>
      <w:r>
        <w:rPr>
          <w:rStyle w:val="Нет A"/>
          <w:rtl w:val="0"/>
          <w:lang w:val="ru-RU"/>
        </w:rPr>
        <w:t xml:space="preserve">Электрофизиологические исследования сетчатки и зрительного нерва при катаракте необходимы для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прогноза зрения после экстракции катаракты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определения хирургической тактики лечения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определения необходимости проведения курса консервативной терапии перед операцией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выработки постхирургической тактики лечения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выбора модели ИОЛ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8.</w:t>
      </w:r>
      <w:r>
        <w:rPr>
          <w:rStyle w:val="Нет A"/>
          <w:rtl w:val="0"/>
          <w:lang w:val="ru-RU"/>
        </w:rPr>
        <w:t xml:space="preserve">К группе осложненных катаракт относится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факотопической катаракты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катаракта при глаукоме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набухающая катаракта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катаракта при пигментном ретините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факолитической катаракты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9.</w:t>
      </w:r>
      <w:r>
        <w:rPr>
          <w:rStyle w:val="Нет A"/>
          <w:rtl w:val="0"/>
          <w:lang w:val="ru-RU"/>
        </w:rPr>
        <w:t>При обследовании больного в проходящем свете определяется розовый рефлекс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на фоне которого отмечаются подвижные черные штрихи и точки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Зрение снизилось незначительно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 xml:space="preserve">У данного больного можно предположить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начальную стадию катаракты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незрелую катаракту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зрелую катаракту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перезревание катаракты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помутнение в стекловидном теле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10.</w:t>
      </w:r>
      <w:r>
        <w:rPr>
          <w:rStyle w:val="Нет A"/>
          <w:rtl w:val="0"/>
          <w:lang w:val="ru-RU"/>
        </w:rPr>
        <w:t>У больного в проходящем свете рефлекс с глазного дна слабо</w:t>
      </w:r>
      <w:r>
        <w:rPr>
          <w:rStyle w:val="Нет A"/>
          <w:rtl w:val="0"/>
          <w:lang w:val="ru-RU"/>
        </w:rPr>
        <w:t>-</w:t>
      </w:r>
      <w:r>
        <w:rPr>
          <w:rStyle w:val="Нет A"/>
          <w:rtl w:val="0"/>
          <w:lang w:val="ru-RU"/>
        </w:rPr>
        <w:t>розовый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При боковом освещении хрусталик приобретает отчетливо серый оттенок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 xml:space="preserve">Острота зрения </w:t>
      </w:r>
      <w:r>
        <w:rPr>
          <w:rStyle w:val="Нет A"/>
          <w:rtl w:val="0"/>
          <w:lang w:val="ru-RU"/>
        </w:rPr>
        <w:t xml:space="preserve">0,03-0.04, </w:t>
      </w:r>
      <w:r>
        <w:rPr>
          <w:rStyle w:val="Нет A"/>
          <w:rtl w:val="0"/>
          <w:lang w:val="ru-RU"/>
        </w:rPr>
        <w:t>не корригирует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 xml:space="preserve">Больному следует поставить диагноз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начальной катаракты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незрелой катаракты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зрелой катаракты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перезрелой катаракты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помутнения в стекловидном теле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11.</w:t>
      </w:r>
      <w:r>
        <w:rPr>
          <w:rStyle w:val="Нет A"/>
          <w:rtl w:val="0"/>
          <w:lang w:val="ru-RU"/>
        </w:rPr>
        <w:t>У больного рефлекса с глазного дна нет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хрусталик серый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 xml:space="preserve">острота зрения </w:t>
      </w:r>
      <w:r>
        <w:rPr>
          <w:rStyle w:val="Нет A"/>
          <w:rtl w:val="0"/>
          <w:lang w:val="ru-RU"/>
        </w:rPr>
        <w:t xml:space="preserve">- </w:t>
      </w:r>
      <w:r>
        <w:rPr>
          <w:rStyle w:val="Нет A"/>
          <w:rtl w:val="0"/>
          <w:lang w:val="ru-RU"/>
        </w:rPr>
        <w:t>правильная проекция света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У больного</w:t>
      </w:r>
      <w:r>
        <w:rPr>
          <w:rStyle w:val="Нет A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начальная катаракта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незрелая катаракта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зрелая катаракта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перезрелая катаракта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помутнения в стекловидном теле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12.</w:t>
      </w:r>
      <w:r>
        <w:rPr>
          <w:rStyle w:val="Нет A"/>
          <w:rtl w:val="0"/>
          <w:lang w:val="ru-RU"/>
        </w:rPr>
        <w:t xml:space="preserve">У больного внутриглазное давление </w:t>
      </w:r>
      <w:r>
        <w:rPr>
          <w:rStyle w:val="Нет A"/>
          <w:rtl w:val="0"/>
          <w:lang w:val="ru-RU"/>
        </w:rPr>
        <w:t xml:space="preserve">34 </w:t>
      </w:r>
      <w:r>
        <w:rPr>
          <w:rStyle w:val="Нет A"/>
          <w:rtl w:val="0"/>
          <w:lang w:val="ru-RU"/>
        </w:rPr>
        <w:t>мм рт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ст</w:t>
      </w:r>
      <w:r>
        <w:rPr>
          <w:rStyle w:val="Нет A"/>
          <w:rtl w:val="0"/>
          <w:lang w:val="ru-RU"/>
        </w:rPr>
        <w:t xml:space="preserve">., </w:t>
      </w:r>
      <w:r>
        <w:rPr>
          <w:rStyle w:val="Нет A"/>
          <w:rtl w:val="0"/>
          <w:lang w:val="ru-RU"/>
        </w:rPr>
        <w:t>умеренный отек роговицы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смешанная инъекция глазного яблока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передняя камера глубокая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морганиева катаракта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рефлекс с глазного дна розовый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Больной считает пальцы у лица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В данном случае имеет место</w:t>
      </w:r>
      <w:r>
        <w:rPr>
          <w:rStyle w:val="Нет A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острый приступ глаукомы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иридоциклит с гипертензией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перезрелая катаракта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начальная катаракта 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увеит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13.</w:t>
      </w:r>
      <w:r>
        <w:rPr>
          <w:rStyle w:val="Нет A"/>
          <w:rtl w:val="0"/>
          <w:lang w:val="ru-RU"/>
        </w:rPr>
        <w:t>Отличием факолитической глаукомы от факоморфической является</w:t>
      </w:r>
      <w:r>
        <w:rPr>
          <w:rStyle w:val="Нет A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выраженная депигментация зрачковой каймы 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атрофия радужки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открытый угол передней камеры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выраженная пигментация трабекул 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повышенное внутриглазное давление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14.</w:t>
      </w:r>
      <w:r>
        <w:rPr>
          <w:rStyle w:val="Нет A"/>
          <w:rtl w:val="0"/>
          <w:lang w:val="ru-RU"/>
        </w:rPr>
        <w:t xml:space="preserve">Противопоказанием к имплантации интраокулярной линзы является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наличие соматических заболеваний в стадии декомпенсации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отсутствие парного глаза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нарушения микроциркуляции и гемодинамики в глазу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>помутнение стекловидного тела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функциональная неполноцен¬ность сетчатки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вялотекущий посттравматический увеит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15.</w:t>
      </w:r>
      <w:r>
        <w:rPr>
          <w:rStyle w:val="Нет A"/>
          <w:rtl w:val="0"/>
          <w:lang w:val="ru-RU"/>
        </w:rPr>
        <w:t>Тактика врача при набухающей катаракте предусматривает</w:t>
      </w:r>
      <w:r>
        <w:rPr>
          <w:rStyle w:val="Нет A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частое динамическое наблюдение с контролем внутриглазного давления и коррекцией его медикаментозно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немедленную экстракцию катаракты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больной не нуждается в наблюдении и лечении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антиглаукоматозную операцию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лазерную иридэктомию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16.</w:t>
      </w:r>
      <w:r>
        <w:rPr>
          <w:rStyle w:val="Нет A"/>
          <w:rtl w:val="0"/>
          <w:lang w:val="ru-RU"/>
        </w:rPr>
        <w:t xml:space="preserve">При факолитической глаукоме тактика врача должна включать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>проведение консервативного лечения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 xml:space="preserve">направленного на снижение внутриглазного давления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экстракцию хрусталика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экстракцию хрусталика с антиглаукоматозным компонентом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антиглаукоматозную операцию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амбулаторное наблюдение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17.</w:t>
      </w:r>
      <w:r>
        <w:rPr>
          <w:rStyle w:val="Нет A"/>
          <w:rtl w:val="0"/>
          <w:lang w:val="ru-RU"/>
        </w:rPr>
        <w:t>Офтан</w:t>
      </w:r>
      <w:r>
        <w:rPr>
          <w:rStyle w:val="Нет A"/>
          <w:rtl w:val="0"/>
          <w:lang w:val="ru-RU"/>
        </w:rPr>
        <w:t>-</w:t>
      </w:r>
      <w:r>
        <w:rPr>
          <w:rStyle w:val="Нет A"/>
          <w:rtl w:val="0"/>
          <w:lang w:val="ru-RU"/>
        </w:rPr>
        <w:t>катахром тормозит развитие старческой катаракты за счет</w:t>
      </w:r>
      <w:r>
        <w:rPr>
          <w:rStyle w:val="Нет A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>действия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 xml:space="preserve">стабилизирующего мембрану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снижения ВГД 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>действия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 xml:space="preserve">направленного на улучшение микроциркуляции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подавления карбоангидразы 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нейропротекторного эффекта 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18.</w:t>
      </w:r>
      <w:r>
        <w:rPr>
          <w:rStyle w:val="Нет A"/>
          <w:rtl w:val="0"/>
          <w:lang w:val="ru-RU"/>
        </w:rPr>
        <w:t xml:space="preserve">Витайодурол противопоказан при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ядерных катарактах 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задних чашеобразных катарактах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помутнениях под передней капсулой хрусталика 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перивентрикулярных лейкомаляциях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корковой катаракте 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19.</w:t>
      </w:r>
      <w:r>
        <w:rPr>
          <w:rStyle w:val="Нет A"/>
          <w:rtl w:val="0"/>
          <w:lang w:val="ru-RU"/>
        </w:rPr>
        <w:t>Наиболее эффективным методом введения препаратов для профилактики прогрессирования катаракты являются</w:t>
      </w:r>
      <w:r>
        <w:rPr>
          <w:rStyle w:val="Нет A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инстилляции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пероральное применение 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внутривенные вливания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физиотерапевтические методы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внутримышечные инъекции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20.</w:t>
      </w:r>
      <w:r>
        <w:rPr>
          <w:rStyle w:val="Нет A"/>
          <w:rtl w:val="0"/>
          <w:lang w:val="ru-RU"/>
        </w:rPr>
        <w:t>Основным методом лечения катаракты является</w:t>
      </w:r>
      <w:r>
        <w:rPr>
          <w:rStyle w:val="Нет A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консервативный метод 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оперативное лечение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лечения не требуется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лазерное лечение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физиотерапевтическое лечение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 xml:space="preserve">     Ответы</w:t>
      </w:r>
      <w:r>
        <w:rPr>
          <w:rStyle w:val="Нет A"/>
          <w:rtl w:val="0"/>
          <w:lang w:val="ru-RU"/>
        </w:rPr>
        <w:t>:</w:t>
      </w:r>
    </w:p>
    <w:tbl>
      <w:tblPr>
        <w:tblW w:w="1019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9"/>
        <w:gridCol w:w="1020"/>
        <w:gridCol w:w="1020"/>
        <w:gridCol w:w="1020"/>
        <w:gridCol w:w="1019"/>
        <w:gridCol w:w="1020"/>
        <w:gridCol w:w="1020"/>
        <w:gridCol w:w="1020"/>
        <w:gridCol w:w="1020"/>
        <w:gridCol w:w="102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4-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7-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8-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9-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10-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11-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12-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13-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14-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15-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16-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17-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18-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19-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20-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</w:tr>
    </w:tbl>
    <w:p>
      <w:pPr>
        <w:pStyle w:val="Обычный (веб)"/>
        <w:widowControl w:val="0"/>
        <w:spacing w:before="0" w:after="0"/>
        <w:ind w:left="108" w:hanging="108"/>
      </w:pPr>
    </w:p>
    <w:p>
      <w:pPr>
        <w:pStyle w:val="Обычный (веб)"/>
        <w:widowControl w:val="0"/>
        <w:spacing w:before="0" w:after="0"/>
      </w:pP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  <w:rPr>
          <w:rStyle w:val="Нет"/>
          <w:b w:val="1"/>
          <w:bCs w:val="1"/>
          <w:u w:val="single"/>
        </w:rPr>
      </w:pPr>
      <w:r>
        <w:rPr>
          <w:rStyle w:val="Нет"/>
          <w:b w:val="1"/>
          <w:bCs w:val="1"/>
          <w:u w:val="single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u w:val="single"/>
          <w:rtl w:val="0"/>
          <w:lang w:val="ru-RU"/>
        </w:rPr>
        <w:t>3.</w:t>
      </w:r>
    </w:p>
    <w:p>
      <w:pPr>
        <w:pStyle w:val="Обычный (веб)"/>
        <w:spacing w:before="0" w:after="0"/>
        <w:rPr>
          <w:rStyle w:val="Нет"/>
          <w:b w:val="1"/>
          <w:bCs w:val="1"/>
          <w:u w:val="single"/>
        </w:rPr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1.</w:t>
      </w:r>
      <w:r>
        <w:rPr>
          <w:rStyle w:val="Нет A"/>
          <w:rtl w:val="0"/>
          <w:lang w:val="ru-RU"/>
        </w:rPr>
        <w:t>Абсолютным медицинским условием и показанием к хирургическому лечению катаракт является</w:t>
      </w:r>
      <w:r>
        <w:rPr>
          <w:rStyle w:val="Нет A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зрелая катаракта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начальная катаракта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невозможность выполнения больным своей обычной работы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передняя катаракта без гипертензии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сублюксация мутного хрусталика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2.</w:t>
      </w:r>
      <w:r>
        <w:rPr>
          <w:rStyle w:val="Нет A"/>
          <w:rtl w:val="0"/>
          <w:lang w:val="ru-RU"/>
        </w:rPr>
        <w:t>При двусторонней катаракте операции подлежит</w:t>
      </w:r>
      <w:r>
        <w:rPr>
          <w:rStyle w:val="Нет A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лучше видящий глаз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хуже видящий глаз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правый глаз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левый глаз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лучше оперировать оба глаза одновременно 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3.</w:t>
      </w:r>
      <w:r>
        <w:rPr>
          <w:rStyle w:val="Нет A"/>
          <w:rtl w:val="0"/>
          <w:lang w:val="ru-RU"/>
        </w:rPr>
        <w:t>Травматическая катаракта без явлений набухания и иридоциклита должна оперироваться</w:t>
      </w:r>
      <w:r>
        <w:rPr>
          <w:rStyle w:val="Нет A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по неотложным показаниям в процессе первичной хирургической обработки </w:t>
      </w:r>
      <w:r>
        <w:rPr>
          <w:rStyle w:val="Нет A"/>
          <w:rtl w:val="0"/>
          <w:lang w:val="ru-RU"/>
        </w:rPr>
        <w:t>(</w:t>
      </w:r>
      <w:r>
        <w:rPr>
          <w:rStyle w:val="Нет A"/>
          <w:rtl w:val="0"/>
          <w:lang w:val="ru-RU"/>
        </w:rPr>
        <w:t xml:space="preserve">балл </w:t>
      </w:r>
      <w:r>
        <w:rPr>
          <w:rStyle w:val="Нет A"/>
          <w:rtl w:val="0"/>
          <w:lang w:val="ru-RU"/>
        </w:rPr>
        <w:t xml:space="preserve">- 0)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через </w:t>
      </w:r>
      <w:r>
        <w:rPr>
          <w:rStyle w:val="Нет A"/>
          <w:rtl w:val="0"/>
          <w:lang w:val="ru-RU"/>
        </w:rPr>
        <w:t xml:space="preserve">3-7 </w:t>
      </w:r>
      <w:r>
        <w:rPr>
          <w:rStyle w:val="Нет A"/>
          <w:rtl w:val="0"/>
          <w:lang w:val="ru-RU"/>
        </w:rPr>
        <w:t xml:space="preserve">дней после травмы 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через </w:t>
      </w:r>
      <w:r>
        <w:rPr>
          <w:rStyle w:val="Нет A"/>
          <w:rtl w:val="0"/>
          <w:lang w:val="ru-RU"/>
        </w:rPr>
        <w:t xml:space="preserve">2-4 </w:t>
      </w:r>
      <w:r>
        <w:rPr>
          <w:rStyle w:val="Нет A"/>
          <w:rtl w:val="0"/>
          <w:lang w:val="ru-RU"/>
        </w:rPr>
        <w:t xml:space="preserve">недели после травмы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через </w:t>
      </w:r>
      <w:r>
        <w:rPr>
          <w:rStyle w:val="Нет A"/>
          <w:rtl w:val="0"/>
          <w:lang w:val="ru-RU"/>
        </w:rPr>
        <w:t xml:space="preserve">8-12 </w:t>
      </w:r>
      <w:r>
        <w:rPr>
          <w:rStyle w:val="Нет A"/>
          <w:rtl w:val="0"/>
          <w:lang w:val="ru-RU"/>
        </w:rPr>
        <w:t xml:space="preserve">месяцев после травмы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лучше решать в каждом случае индивидуально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 xml:space="preserve"> 4.</w:t>
      </w:r>
      <w:r>
        <w:rPr>
          <w:rStyle w:val="Нет A"/>
          <w:rtl w:val="0"/>
          <w:lang w:val="ru-RU"/>
        </w:rPr>
        <w:t>Пациент обратился с клиникой острого приступа глаукомы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При этом определяется набухающая катаракта того же глаза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 xml:space="preserve">Тактика врача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проведение консервативного лечения амбулаторно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проведение консервативного лечения в условиях стационара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направление в стационар для оперативного лечения по поводу острого приступа глаукомы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срочное направление в стационар для экстракции катаракты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плановое хирургическое лечение 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5.</w:t>
      </w:r>
      <w:r>
        <w:rPr>
          <w:rStyle w:val="Нет A"/>
          <w:rtl w:val="0"/>
          <w:lang w:val="ru-RU"/>
        </w:rPr>
        <w:t>У пациента двусторонняя катаракта</w:t>
      </w:r>
      <w:r>
        <w:rPr>
          <w:rStyle w:val="Нет A"/>
          <w:rtl w:val="0"/>
          <w:lang w:val="ru-RU"/>
        </w:rPr>
        <w:t xml:space="preserve">: </w:t>
      </w:r>
      <w:r>
        <w:rPr>
          <w:rStyle w:val="Нет A"/>
          <w:rtl w:val="0"/>
          <w:lang w:val="ru-RU"/>
        </w:rPr>
        <w:t xml:space="preserve">незрелая </w:t>
      </w:r>
      <w:r>
        <w:rPr>
          <w:rStyle w:val="Нет A"/>
          <w:rtl w:val="0"/>
          <w:lang w:val="ru-RU"/>
        </w:rPr>
        <w:t xml:space="preserve">- </w:t>
      </w:r>
      <w:r>
        <w:rPr>
          <w:rStyle w:val="Нет A"/>
          <w:rtl w:val="0"/>
          <w:lang w:val="ru-RU"/>
        </w:rPr>
        <w:t xml:space="preserve">на правом глазу </w:t>
      </w:r>
      <w:r>
        <w:rPr>
          <w:rStyle w:val="Нет A"/>
          <w:rtl w:val="0"/>
          <w:lang w:val="ru-RU"/>
        </w:rPr>
        <w:t>(</w:t>
      </w:r>
      <w:r>
        <w:rPr>
          <w:rStyle w:val="Нет A"/>
          <w:rtl w:val="0"/>
          <w:lang w:val="ru-RU"/>
        </w:rPr>
        <w:t xml:space="preserve">острота зрения </w:t>
      </w:r>
      <w:r>
        <w:rPr>
          <w:rStyle w:val="Нет A"/>
          <w:rtl w:val="0"/>
          <w:lang w:val="ru-RU"/>
        </w:rPr>
        <w:t xml:space="preserve">= 0,1), </w:t>
      </w:r>
      <w:r>
        <w:rPr>
          <w:rStyle w:val="Нет A"/>
          <w:rtl w:val="0"/>
          <w:lang w:val="ru-RU"/>
        </w:rPr>
        <w:t xml:space="preserve">начальная </w:t>
      </w:r>
      <w:r>
        <w:rPr>
          <w:rStyle w:val="Нет A"/>
          <w:rtl w:val="0"/>
          <w:lang w:val="ru-RU"/>
        </w:rPr>
        <w:t xml:space="preserve">- </w:t>
      </w:r>
      <w:r>
        <w:rPr>
          <w:rStyle w:val="Нет A"/>
          <w:rtl w:val="0"/>
          <w:lang w:val="ru-RU"/>
        </w:rPr>
        <w:t xml:space="preserve">на левом глазу </w:t>
      </w:r>
      <w:r>
        <w:rPr>
          <w:rStyle w:val="Нет A"/>
          <w:rtl w:val="0"/>
          <w:lang w:val="ru-RU"/>
        </w:rPr>
        <w:t>(</w:t>
      </w:r>
      <w:r>
        <w:rPr>
          <w:rStyle w:val="Нет A"/>
          <w:rtl w:val="0"/>
          <w:lang w:val="ru-RU"/>
        </w:rPr>
        <w:t xml:space="preserve">острота зрения </w:t>
      </w:r>
      <w:r>
        <w:rPr>
          <w:rStyle w:val="Нет A"/>
          <w:rtl w:val="0"/>
          <w:lang w:val="ru-RU"/>
        </w:rPr>
        <w:t xml:space="preserve">=0,5). </w:t>
      </w:r>
      <w:r>
        <w:rPr>
          <w:rStyle w:val="Нет A"/>
          <w:rtl w:val="0"/>
          <w:lang w:val="ru-RU"/>
        </w:rPr>
        <w:t xml:space="preserve">Больному целесообразно предложить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наблюдаться и ждать созревания катаракты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операцию </w:t>
      </w:r>
      <w:r>
        <w:rPr>
          <w:rStyle w:val="Нет A"/>
          <w:rtl w:val="0"/>
          <w:lang w:val="ru-RU"/>
        </w:rPr>
        <w:t xml:space="preserve">- </w:t>
      </w:r>
      <w:r>
        <w:rPr>
          <w:rStyle w:val="Нет A"/>
          <w:rtl w:val="0"/>
          <w:lang w:val="ru-RU"/>
        </w:rPr>
        <w:t xml:space="preserve">экстракцию катаракты на правом глазу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операцию </w:t>
      </w:r>
      <w:r>
        <w:rPr>
          <w:rStyle w:val="Нет A"/>
          <w:rtl w:val="0"/>
          <w:lang w:val="ru-RU"/>
        </w:rPr>
        <w:t xml:space="preserve">- </w:t>
      </w:r>
      <w:r>
        <w:rPr>
          <w:rStyle w:val="Нет A"/>
          <w:rtl w:val="0"/>
          <w:lang w:val="ru-RU"/>
        </w:rPr>
        <w:t xml:space="preserve">экстракцию катаракты на правом глазу с имплантацией интраокулярной линзы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решать вопрос в зависимости от профессии больного 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факоэмульсификацию левого глаза с имплантацией ИОЛ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6.</w:t>
      </w:r>
      <w:r>
        <w:rPr>
          <w:rStyle w:val="Нет A"/>
          <w:rtl w:val="0"/>
          <w:lang w:val="ru-RU"/>
        </w:rPr>
        <w:t xml:space="preserve">У больного односторонняя катаракта </w:t>
      </w:r>
      <w:r>
        <w:rPr>
          <w:rStyle w:val="Нет A"/>
          <w:rtl w:val="0"/>
          <w:lang w:val="ru-RU"/>
        </w:rPr>
        <w:t xml:space="preserve">( </w:t>
      </w:r>
      <w:r>
        <w:rPr>
          <w:rStyle w:val="Нет A"/>
          <w:rtl w:val="0"/>
          <w:lang w:val="ru-RU"/>
        </w:rPr>
        <w:t xml:space="preserve">острота зрения </w:t>
      </w:r>
      <w:r>
        <w:rPr>
          <w:rStyle w:val="Нет A"/>
          <w:rtl w:val="0"/>
          <w:lang w:val="ru-RU"/>
        </w:rPr>
        <w:t xml:space="preserve">= 0,2). </w:t>
      </w:r>
      <w:r>
        <w:rPr>
          <w:rStyle w:val="Нет A"/>
          <w:rtl w:val="0"/>
          <w:lang w:val="ru-RU"/>
        </w:rPr>
        <w:t xml:space="preserve">Пациент </w:t>
      </w:r>
      <w:r>
        <w:rPr>
          <w:rStyle w:val="Нет A"/>
          <w:rtl w:val="0"/>
          <w:lang w:val="ru-RU"/>
        </w:rPr>
        <w:t xml:space="preserve">- </w:t>
      </w:r>
      <w:r>
        <w:rPr>
          <w:rStyle w:val="Нет A"/>
          <w:rtl w:val="0"/>
          <w:lang w:val="ru-RU"/>
        </w:rPr>
        <w:t>водитель транспорта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 xml:space="preserve">Тактика лечения предполагает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консервативное лечение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операцию экстракции катаракты с последующей оптической коррекцией очками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экстракцию катаракты с последующей коррекцией контактными линзами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экстракцию катаракты с имплантацией интраокулярной линзы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>)</w:t>
      </w:r>
      <w:r>
        <w:rPr>
          <w:rStyle w:val="Нет A"/>
          <w:rtl w:val="0"/>
          <w:lang w:val="ru-RU"/>
        </w:rPr>
        <w:t xml:space="preserve">рекомендовать сменить профессию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7.</w:t>
      </w:r>
      <w:r>
        <w:rPr>
          <w:rStyle w:val="Нет A"/>
          <w:rtl w:val="0"/>
          <w:lang w:val="ru-RU"/>
        </w:rPr>
        <w:t>Предпочитаемый вид коррекции при односторонней афакии</w:t>
      </w:r>
      <w:r>
        <w:rPr>
          <w:rStyle w:val="Нет A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очковая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контактная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интраокулярная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кератофакия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ЛАЗИК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8.</w:t>
      </w:r>
      <w:r>
        <w:rPr>
          <w:rStyle w:val="Нет A"/>
          <w:rtl w:val="0"/>
          <w:lang w:val="ru-RU"/>
        </w:rPr>
        <w:t>Тактика офтальмолога при сочетании катаракты с глаукомой предусматривает</w:t>
      </w:r>
      <w:r>
        <w:rPr>
          <w:rStyle w:val="Нет A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экстракапсулярную экстракцию катаракты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интракапсулярную экстракцию катаракты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факоэмульсификацию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экстракапсулярную экстракцию катаракты с антиглаукоматозным компонентом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антиглаукоматозную операцию с последующей экстракцией катаракты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9.</w:t>
      </w:r>
      <w:r>
        <w:rPr>
          <w:rStyle w:val="Нет A"/>
          <w:rtl w:val="0"/>
          <w:lang w:val="ru-RU"/>
        </w:rPr>
        <w:t xml:space="preserve">При синдроме Фукса определяется следующая последовательность развития осложненной катаракты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>гетерохромия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атрофия радужки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катаракта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 xml:space="preserve">вторичная глаукома 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>вторичная глаукома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гетерохромия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катаракта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 xml:space="preserve">атрофия радужки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>атрофия радужки без гетерохромии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вторичная глаукома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 xml:space="preserve">катаракта 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>катаракта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вторичная глаукома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гетерохромия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 xml:space="preserve">атрофия радужки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может развиваться в различной последовательности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10.</w:t>
      </w:r>
      <w:r>
        <w:rPr>
          <w:rStyle w:val="Нет A"/>
          <w:rtl w:val="0"/>
          <w:lang w:val="ru-RU"/>
        </w:rPr>
        <w:t>Экстракцию катаракты лучше проводить под</w:t>
      </w:r>
      <w:r>
        <w:rPr>
          <w:rStyle w:val="Нет A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местным обезболиванием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местным обезболиванием с предварительной премедикацией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внутривенным наркозом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эпибульбарным обезболиванием 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эндотрахеальным наркозом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11.</w:t>
      </w:r>
      <w:r>
        <w:rPr>
          <w:rStyle w:val="Нет A"/>
          <w:rtl w:val="0"/>
          <w:lang w:val="ru-RU"/>
        </w:rPr>
        <w:t>Одним из показаний к интракапсулярному методу экстракции катаракты является</w:t>
      </w:r>
      <w:r>
        <w:rPr>
          <w:rStyle w:val="Нет A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плотность заднего эпителия роговицы ниже </w:t>
      </w:r>
      <w:r>
        <w:rPr>
          <w:rStyle w:val="Нет A"/>
          <w:rtl w:val="0"/>
          <w:lang w:val="ru-RU"/>
        </w:rPr>
        <w:t xml:space="preserve">1800 </w:t>
      </w:r>
      <w:r>
        <w:rPr>
          <w:rStyle w:val="Нет A"/>
          <w:rtl w:val="0"/>
          <w:lang w:val="ru-RU"/>
        </w:rPr>
        <w:t>клеток в кв</w:t>
      </w:r>
      <w:r>
        <w:rPr>
          <w:rStyle w:val="Нет A"/>
          <w:rtl w:val="0"/>
          <w:lang w:val="ru-RU"/>
        </w:rPr>
        <w:t>.</w:t>
      </w:r>
      <w:r>
        <w:rPr>
          <w:rStyle w:val="Нет A"/>
          <w:rtl w:val="0"/>
          <w:lang w:val="ru-RU"/>
        </w:rPr>
        <w:t xml:space="preserve">мм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«зрелость» хрусталика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помутнение стекловидного тела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глаукома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иридофакодонез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12.</w:t>
      </w:r>
      <w:r>
        <w:rPr>
          <w:rStyle w:val="Нет A"/>
          <w:rtl w:val="0"/>
          <w:lang w:val="ru-RU"/>
        </w:rPr>
        <w:t xml:space="preserve">Экстракапсулярная экстракция катаракты является операцией выбора при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плотности заднего эпителия роговицы выше </w:t>
      </w:r>
      <w:r>
        <w:rPr>
          <w:rStyle w:val="Нет A"/>
          <w:rtl w:val="0"/>
          <w:lang w:val="ru-RU"/>
        </w:rPr>
        <w:t xml:space="preserve">1800 </w:t>
      </w:r>
      <w:r>
        <w:rPr>
          <w:rStyle w:val="Нет A"/>
          <w:rtl w:val="0"/>
          <w:lang w:val="ru-RU"/>
        </w:rPr>
        <w:t>клеток в кв</w:t>
      </w:r>
      <w:r>
        <w:rPr>
          <w:rStyle w:val="Нет A"/>
          <w:rtl w:val="0"/>
          <w:lang w:val="ru-RU"/>
        </w:rPr>
        <w:t>.</w:t>
      </w:r>
      <w:r>
        <w:rPr>
          <w:rStyle w:val="Нет A"/>
          <w:rtl w:val="0"/>
          <w:lang w:val="ru-RU"/>
        </w:rPr>
        <w:t xml:space="preserve">мм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смещении хрусталика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эхографически неоднородном стекловидном теле 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у пожилых людей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проникающем ранении хрусталика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13.</w:t>
      </w:r>
      <w:r>
        <w:rPr>
          <w:rStyle w:val="Нет A"/>
          <w:rtl w:val="0"/>
          <w:lang w:val="ru-RU"/>
        </w:rPr>
        <w:t>Реклинация в хирургии катаракты</w:t>
      </w:r>
      <w:r>
        <w:rPr>
          <w:rStyle w:val="Нет A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 настоящее время не применяется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возможна при отсутствии криоэкстрактора 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применяется в экономически отсталых странах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возможна при тяжелых соматических заболеваниях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используется как метод лечения катаракты и глаукомы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14.</w:t>
      </w:r>
      <w:r>
        <w:rPr>
          <w:rStyle w:val="Нет A"/>
          <w:rtl w:val="0"/>
          <w:lang w:val="ru-RU"/>
        </w:rPr>
        <w:t>ИАГ</w:t>
      </w:r>
      <w:r>
        <w:rPr>
          <w:rStyle w:val="Нет A"/>
          <w:rtl w:val="0"/>
          <w:lang w:val="ru-RU"/>
        </w:rPr>
        <w:t>-</w:t>
      </w:r>
      <w:r>
        <w:rPr>
          <w:rStyle w:val="Нет A"/>
          <w:rtl w:val="0"/>
          <w:lang w:val="ru-RU"/>
        </w:rPr>
        <w:t xml:space="preserve">лазеры применяются в офтальмологии для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лечения зрелых катаракт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рассечения вторичных катаракт 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лазеркоагуляции сетчатки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инкапсуляции инородных тел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коагуляции меланом хориоидеи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15.</w:t>
      </w:r>
      <w:r>
        <w:rPr>
          <w:rStyle w:val="Нет A"/>
          <w:rtl w:val="0"/>
          <w:lang w:val="ru-RU"/>
        </w:rPr>
        <w:t xml:space="preserve">При выпадении стекловидного тела в ходе экстракции катаракты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выпавшее стекловидное тело следует вправить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необходимо иссечь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иссечения выпавшего стекловидного тела не требуется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вопрос решается индивидуально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произвести субтотальную витрэктомию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16.</w:t>
      </w:r>
      <w:r>
        <w:rPr>
          <w:rStyle w:val="Нет A"/>
          <w:rtl w:val="0"/>
          <w:lang w:val="ru-RU"/>
        </w:rPr>
        <w:t>При положительной пробе Зайделя после экстракции катаракты требуется</w:t>
      </w:r>
      <w:r>
        <w:rPr>
          <w:rStyle w:val="Нет A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консервативное лечение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>дополнительное наложение корнеосклеральных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 xml:space="preserve">либо роговичных швов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удаление старых и наложение новых швов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послойная кератопластика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кровавая тарзоррафия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17.</w:t>
      </w:r>
      <w:r>
        <w:rPr>
          <w:rStyle w:val="Нет A"/>
          <w:rtl w:val="0"/>
          <w:lang w:val="ru-RU"/>
        </w:rPr>
        <w:t>Неосложненная грыжа стекловидного тела возникает после</w:t>
      </w:r>
      <w:r>
        <w:rPr>
          <w:rStyle w:val="Нет A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экстракции хрусталика у близоруких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витреоленсэктомии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факоэмульсификации 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интракапсулярной экстракции катаракты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вторичной имплантации ИОЛ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18.</w:t>
      </w:r>
      <w:r>
        <w:rPr>
          <w:rStyle w:val="Нет A"/>
          <w:rtl w:val="0"/>
          <w:lang w:val="ru-RU"/>
        </w:rPr>
        <w:t>Синдром Ирвин</w:t>
      </w:r>
      <w:r>
        <w:rPr>
          <w:rStyle w:val="Нет A"/>
          <w:rtl w:val="0"/>
          <w:lang w:val="ru-RU"/>
        </w:rPr>
        <w:t>-</w:t>
      </w:r>
      <w:r>
        <w:rPr>
          <w:rStyle w:val="Нет A"/>
          <w:rtl w:val="0"/>
          <w:lang w:val="ru-RU"/>
        </w:rPr>
        <w:t>Гасса характеризуется</w:t>
      </w:r>
      <w:r>
        <w:rPr>
          <w:rStyle w:val="Нет A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изменениями в области хрусталика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разрастанием в области угла передней камеры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атрофией радужки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отслойкой цилиарного тела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развитием макулярного отека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19.</w:t>
      </w:r>
      <w:r>
        <w:rPr>
          <w:rStyle w:val="Нет A"/>
          <w:rtl w:val="0"/>
          <w:lang w:val="ru-RU"/>
        </w:rPr>
        <w:t>Отслойка сетчатки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 xml:space="preserve">развившаяся на </w:t>
      </w:r>
      <w:r>
        <w:rPr>
          <w:rStyle w:val="Нет A"/>
          <w:rtl w:val="0"/>
          <w:lang w:val="ru-RU"/>
        </w:rPr>
        <w:t xml:space="preserve">8-10 </w:t>
      </w:r>
      <w:r>
        <w:rPr>
          <w:rStyle w:val="Нет A"/>
          <w:rtl w:val="0"/>
          <w:lang w:val="ru-RU"/>
        </w:rPr>
        <w:t xml:space="preserve">день после экстракции катаракты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должна лечиться консервативно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требует лазерного лечения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подлежит как можно более раннему хирургическому лечению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возможна баллонная хирургия 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подход индивидуальный </w:t>
      </w:r>
    </w:p>
    <w:p>
      <w:pPr>
        <w:pStyle w:val="Обычный (веб)"/>
        <w:spacing w:before="0" w:after="0"/>
      </w:pP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20. </w:t>
      </w:r>
      <w:r>
        <w:rPr>
          <w:rStyle w:val="Нет"/>
          <w:sz w:val="24"/>
          <w:szCs w:val="24"/>
          <w:rtl w:val="0"/>
          <w:lang w:val="ru-RU"/>
        </w:rPr>
        <w:t xml:space="preserve">У больного внутриглазное давление </w:t>
      </w:r>
      <w:r>
        <w:rPr>
          <w:rStyle w:val="Нет"/>
          <w:sz w:val="24"/>
          <w:szCs w:val="24"/>
          <w:rtl w:val="0"/>
          <w:lang w:val="ru-RU"/>
        </w:rPr>
        <w:t xml:space="preserve">34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, </w:t>
      </w:r>
      <w:r>
        <w:rPr>
          <w:rStyle w:val="Нет"/>
          <w:sz w:val="24"/>
          <w:szCs w:val="24"/>
          <w:rtl w:val="0"/>
          <w:lang w:val="ru-RU"/>
        </w:rPr>
        <w:t>умеренный отек роговицы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смешанная инъекция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передняя камера глубокая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морганиева катаракта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рефлекс с глазного дна розовый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Больно можно поставить диагноз</w:t>
      </w:r>
    </w:p>
    <w:p>
      <w:pPr>
        <w:pStyle w:val="Абзац списка"/>
        <w:spacing w:before="100" w:after="100"/>
        <w:ind w:left="0" w:firstLine="0"/>
      </w:pP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>острый приступ глаукомы</w:t>
      </w:r>
      <w:r>
        <w:rPr>
          <w:rStyle w:val="Нет A"/>
          <w:rtl w:val="0"/>
          <w:lang w:val="ru-RU"/>
        </w:rPr>
        <w:t>;</w:t>
      </w:r>
    </w:p>
    <w:p>
      <w:pPr>
        <w:pStyle w:val="Абзац списка"/>
        <w:tabs>
          <w:tab w:val="left" w:pos="284"/>
        </w:tabs>
        <w:spacing w:before="100" w:after="100"/>
        <w:ind w:left="0" w:firstLine="0"/>
      </w:pP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>иридоциклит с гипертензией</w:t>
      </w:r>
      <w:r>
        <w:rPr>
          <w:rStyle w:val="Нет A"/>
          <w:rtl w:val="0"/>
          <w:lang w:val="ru-RU"/>
        </w:rPr>
        <w:t>;</w:t>
      </w:r>
    </w:p>
    <w:p>
      <w:pPr>
        <w:pStyle w:val="Абзац списка"/>
        <w:tabs>
          <w:tab w:val="left" w:pos="284"/>
        </w:tabs>
        <w:spacing w:before="100" w:after="100"/>
        <w:ind w:left="0" w:firstLine="0"/>
      </w:pP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>перезрелая катаракта</w:t>
      </w:r>
      <w:r>
        <w:rPr>
          <w:rStyle w:val="Нет A"/>
          <w:rtl w:val="0"/>
          <w:lang w:val="ru-RU"/>
        </w:rPr>
        <w:t>;</w:t>
      </w:r>
    </w:p>
    <w:p>
      <w:pPr>
        <w:pStyle w:val="Абзац списка"/>
        <w:tabs>
          <w:tab w:val="left" w:pos="284"/>
        </w:tabs>
        <w:spacing w:before="100" w:after="100"/>
        <w:ind w:left="0" w:firstLine="0"/>
      </w:pP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>начальная катаракта</w:t>
      </w:r>
      <w:r>
        <w:rPr>
          <w:rStyle w:val="Нет A"/>
          <w:rtl w:val="0"/>
          <w:lang w:val="ru-RU"/>
        </w:rPr>
        <w:t>;</w:t>
      </w:r>
    </w:p>
    <w:p>
      <w:pPr>
        <w:pStyle w:val="Абзац списка"/>
        <w:tabs>
          <w:tab w:val="left" w:pos="284"/>
        </w:tabs>
        <w:spacing w:before="100" w:after="100"/>
        <w:ind w:left="0" w:firstLine="0"/>
      </w:pPr>
      <w:r>
        <w:rPr>
          <w:rStyle w:val="Нет A"/>
          <w:rtl w:val="0"/>
          <w:lang w:val="ru-RU"/>
        </w:rPr>
        <w:t>д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>увеит</w:t>
      </w:r>
      <w:r>
        <w:rPr>
          <w:rStyle w:val="Нет A"/>
          <w:rtl w:val="0"/>
          <w:lang w:val="ru-RU"/>
        </w:rPr>
        <w:t>.</w:t>
      </w:r>
    </w:p>
    <w:p>
      <w:pPr>
        <w:pStyle w:val="Обычный (веб)"/>
        <w:spacing w:before="0" w:after="0"/>
      </w:pPr>
      <w:r>
        <w:rPr>
          <w:rStyle w:val="Нет A"/>
          <w:rtl w:val="0"/>
          <w:lang w:val="ru-RU"/>
        </w:rPr>
        <w:t>Ответы</w:t>
      </w:r>
      <w:r>
        <w:rPr>
          <w:rStyle w:val="Нет A"/>
          <w:rtl w:val="0"/>
          <w:lang w:val="ru-RU"/>
        </w:rPr>
        <w:t>:</w:t>
      </w:r>
    </w:p>
    <w:p>
      <w:pPr>
        <w:pStyle w:val="Обычный (веб)"/>
        <w:spacing w:before="0" w:after="0"/>
      </w:pPr>
    </w:p>
    <w:tbl>
      <w:tblPr>
        <w:tblW w:w="985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5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4-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7-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8-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9-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10-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11-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12-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13-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14-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15-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16-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17-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18-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19-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20-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</w:tr>
    </w:tbl>
    <w:p>
      <w:pPr>
        <w:pStyle w:val="Обычный (веб)"/>
        <w:widowControl w:val="0"/>
        <w:spacing w:before="0" w:after="0"/>
        <w:ind w:left="108" w:hanging="108"/>
      </w:pPr>
    </w:p>
    <w:p>
      <w:pPr>
        <w:pStyle w:val="Обычный (веб)"/>
        <w:widowControl w:val="0"/>
        <w:spacing w:before="0" w:after="0"/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оценить умения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Мужчина </w:t>
      </w:r>
      <w:r>
        <w:rPr>
          <w:rStyle w:val="Нет"/>
          <w:sz w:val="24"/>
          <w:szCs w:val="24"/>
          <w:rtl w:val="0"/>
          <w:lang w:val="ru-RU"/>
        </w:rPr>
        <w:t xml:space="preserve">56 </w:t>
      </w:r>
      <w:r>
        <w:rPr>
          <w:rStyle w:val="Нет"/>
          <w:sz w:val="24"/>
          <w:szCs w:val="24"/>
          <w:rtl w:val="0"/>
          <w:lang w:val="ru-RU"/>
        </w:rPr>
        <w:t>лет пришел на диспансеризацию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Жалобы на мелькание мушек перед обоими глазами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связывает с подъемом АД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При осмотре боковым освещением на черном фоне зрачка серые спицеобразные помутнения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в проходящем свете помутнения кажутся черными на фоне розового свечения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предположительный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начальная стадия корковой катаракты</w:t>
      </w:r>
    </w:p>
    <w:p>
      <w:pPr>
        <w:pStyle w:val="Обычный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Лечение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витамины для глаз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прием внутрь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Наблюдать за больными  зависит от скорости развития катаракты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от нескольких месяцев до нескольких лет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jc w:val="both"/>
        <w:outlineLvl w:val="0"/>
        <w:rPr>
          <w:rStyle w:val="Нет A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Задача №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Обычный"/>
        <w:jc w:val="both"/>
        <w:outlineLvl w:val="0"/>
        <w:rPr>
          <w:rStyle w:val="Нет A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Пациентка  А</w:t>
      </w:r>
      <w:r>
        <w:rPr>
          <w:rStyle w:val="Нет"/>
          <w:sz w:val="24"/>
          <w:szCs w:val="24"/>
          <w:rtl w:val="0"/>
          <w:lang w:val="ru-RU"/>
        </w:rPr>
        <w:t xml:space="preserve">. 35 </w:t>
      </w:r>
      <w:r>
        <w:rPr>
          <w:rStyle w:val="Нет"/>
          <w:sz w:val="24"/>
          <w:szCs w:val="24"/>
          <w:rtl w:val="0"/>
          <w:lang w:val="ru-RU"/>
        </w:rPr>
        <w:t>лет обратилась к офтальмологу с жалобами на снижение зрения и двоение в глазах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Ухудшение зрения появились после тупой травмы головы при падении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осмотре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Дрожание радужки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неравномерность передней камеры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Вывих хрусталика в стекловидное тело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Хирургическое удаление хрусталика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имплантация ИОЛ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Женщина </w:t>
      </w:r>
      <w:r>
        <w:rPr>
          <w:rStyle w:val="Нет"/>
          <w:sz w:val="24"/>
          <w:szCs w:val="24"/>
          <w:rtl w:val="0"/>
          <w:lang w:val="ru-RU"/>
        </w:rPr>
        <w:t xml:space="preserve">76 </w:t>
      </w:r>
      <w:r>
        <w:rPr>
          <w:rStyle w:val="Нет"/>
          <w:sz w:val="24"/>
          <w:szCs w:val="24"/>
          <w:rtl w:val="0"/>
          <w:lang w:val="ru-RU"/>
        </w:rPr>
        <w:t>лет обратилась к офтальмологу с жалобами на отсутствие предметного зрения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снижение зрения левого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осмотре зрение правого глаза правильная светопроекция 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зрение левого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0,8. </w:t>
      </w:r>
      <w:r>
        <w:rPr>
          <w:rStyle w:val="Нет"/>
          <w:sz w:val="24"/>
          <w:szCs w:val="24"/>
          <w:rtl w:val="0"/>
          <w:lang w:val="ru-RU"/>
        </w:rPr>
        <w:t xml:space="preserve">При осмотре в щелевую лампу 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правый глаз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хрусталик гомогенно мутный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глазное дно не просматривается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левый глаз хрусталик начальные помутнения в передних и задних кортикальных слоях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глазное дно в норме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Возрастная катаракта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степени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начальная корковая катаракта левого глаза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Оперативное лечение катаракты правого глаза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spacing w:before="100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>Задача №</w:t>
      </w:r>
      <w:r>
        <w:rPr>
          <w:rStyle w:val="Нет"/>
          <w:b w:val="1"/>
          <w:bCs w:val="1"/>
          <w:sz w:val="24"/>
          <w:szCs w:val="24"/>
          <w:rtl w:val="0"/>
          <w:lang w:val="en-US"/>
        </w:rPr>
        <w:t>4</w:t>
      </w:r>
    </w:p>
    <w:p>
      <w:pPr>
        <w:pStyle w:val="Обычный"/>
        <w:spacing w:before="100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Больная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 обратилась к Вам с жалобами на отсутствие предметного зрения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значительное снижение зрения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Постепенное снижение зрения на оба глаза отмечает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Острота зрения ОД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проекция света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 0,1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корр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Глаза спокойны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роговицы прозрачны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на ОД равномерно серого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зрачковые реакции сохранены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бифокальном освещении 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темно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серого цвета хорошо реагирует на свет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Зрелая возрастная катаракта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незрелая возрастная катаракта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Оперативное лечение катаракты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имплантация ИОЛ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5</w:t>
      </w:r>
    </w:p>
    <w:p>
      <w:pPr>
        <w:pStyle w:val="Обычный"/>
        <w:spacing w:before="100"/>
        <w:ind w:left="284" w:firstLine="0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 Вам обратился пациент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36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лесничий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жалобами на непереносимость очковой коррекции левым глазом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 назад ему удалили травматическую катаракту на этом глазу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Искусственный хрусталик не имплантировали ввиду диабета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которым он страдает с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Другой глаз здоров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видит хорошо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Острота зрения ОД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 1,0;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=0,04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+ 11,0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= 0,4.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spacing w:before="100"/>
        <w:ind w:left="284" w:firstLine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Афакия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афакическая анизометропия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before="100"/>
        <w:ind w:left="284" w:firstLine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Контактная коррекция зрения и решение вопроса о возможности интраокулярной коррекции зрения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8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 xml:space="preserve">уровень  </w:t>
      </w:r>
      <w:r>
        <w:rPr>
          <w:rStyle w:val="Нет"/>
          <w:b w:val="1"/>
          <w:bCs w:val="1"/>
          <w:rtl w:val="0"/>
          <w:lang w:val="ru-RU"/>
        </w:rPr>
        <w:t xml:space="preserve">- </w:t>
      </w:r>
      <w:r>
        <w:rPr>
          <w:rStyle w:val="Нет"/>
          <w:b w:val="1"/>
          <w:bCs w:val="1"/>
          <w:rtl w:val="0"/>
          <w:lang w:val="ru-RU"/>
        </w:rPr>
        <w:t>оценить владения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ДеловЫЕ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ролевЫЕ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игрЫ</w:t>
      </w:r>
    </w:p>
    <w:p>
      <w:pPr>
        <w:pStyle w:val="Обычный (веб)"/>
        <w:spacing w:before="0" w:after="0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 A"/>
          <w:rtl w:val="0"/>
          <w:lang w:val="ru-RU"/>
        </w:rPr>
        <w:t xml:space="preserve">             1. </w:t>
      </w:r>
      <w:r>
        <w:rPr>
          <w:rStyle w:val="Нет A"/>
          <w:rtl w:val="0"/>
          <w:lang w:val="ru-RU"/>
        </w:rPr>
        <w:t xml:space="preserve">Тема </w:t>
      </w:r>
      <w:r>
        <w:rPr>
          <w:rStyle w:val="Нет A"/>
          <w:rtl w:val="0"/>
          <w:lang w:val="ru-RU"/>
        </w:rPr>
        <w:t>(</w:t>
      </w:r>
      <w:r>
        <w:rPr>
          <w:rStyle w:val="Нет A"/>
          <w:rtl w:val="0"/>
          <w:lang w:val="ru-RU"/>
        </w:rPr>
        <w:t>проблема</w:t>
      </w:r>
      <w:r>
        <w:rPr>
          <w:rStyle w:val="Нет A"/>
          <w:rtl w:val="0"/>
          <w:lang w:val="ru-RU"/>
        </w:rPr>
        <w:t>):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обратился пациент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которого после проникающего ранения левого глаза годичной давности имеется помутнение хрусталика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Пациента интересует – можно ли прооперировать левый глаз так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сохранить бинокулярное зрение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пациент до травмы глаза работал профессиональным водителем и видел хорошо каждым глазом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Проведение полного обследования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включающего определение остроты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биомикроскопия переднего отрезка и глазного дна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сканирование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острота зрения вдаль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=1,0;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правильная светопроекция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Глаза спокойны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роговица и радужка не изменены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зрачок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черного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–серого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оба зрачка хорошо реагируют на свет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Рефлекс с глазного дна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розового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не просматривается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Определить с помощью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сканирование наличие или отсутствие инородного тела в глазу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Оперативное лечение катаракты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наличии инородного тела –удаление инородного тела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</w:t>
      </w:r>
      <w:r>
        <w:rPr>
          <w:rStyle w:val="Нет"/>
          <w:sz w:val="24"/>
          <w:szCs w:val="24"/>
          <w:rtl w:val="0"/>
          <w:lang w:val="ru-RU"/>
        </w:rPr>
        <w:t xml:space="preserve"> 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обратилась пациентка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58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 с жалобами на низкое зрение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пониженное зрение левого глаза в течение двух 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ее слов «смотрит на свет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через грязное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мутное стекло»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Проведение полного обследования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включающего определение остроты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биомикроскопия переднего отрезка и глазного дна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острота зрения вдаль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=0,04;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=0,2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корригирует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Глаза спокойны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роговица и радужка не изменены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зрачок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темно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черного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 реагирует на свет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Рефлекс с глазного дна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очень тусклый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розового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на этом фоне по периферии и в центре видны темные тени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вопроса о возможности оперативного лечения катаракты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обратилась мать ребенка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лет за советом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Вскоре после его рождения она заметила пленку серого цвета в области зрачков обоих глаз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Обратила внимание на то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при взгляде на свет ребенок смотрит не прямо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как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боком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Проведение полного обследования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включающего определение остроты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биомикроскопия переднего отрезка и глазного дна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Мама ребенка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Направить ребенка в офтальмологический детский стационар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5.1.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оценить знания</w:t>
      </w:r>
    </w:p>
    <w:p>
      <w:pPr>
        <w:pStyle w:val="Обычный"/>
        <w:ind w:firstLine="709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                                          Тестовое задание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  <w:u w:val="single"/>
        </w:rPr>
      </w:pPr>
      <w:r>
        <w:rPr>
          <w:rStyle w:val="Нет"/>
          <w:b w:val="1"/>
          <w:bCs w:val="1"/>
          <w:rtl w:val="0"/>
          <w:lang w:val="ru-RU"/>
        </w:rPr>
        <w:t xml:space="preserve">  </w:t>
      </w:r>
      <w:r>
        <w:rPr>
          <w:rStyle w:val="Нет"/>
          <w:b w:val="1"/>
          <w:bCs w:val="1"/>
          <w:u w:val="single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u w:val="single"/>
          <w:rtl w:val="0"/>
          <w:lang w:val="ru-RU"/>
        </w:rPr>
        <w:t>1</w:t>
      </w:r>
    </w:p>
    <w:p>
      <w:pPr>
        <w:pStyle w:val="Обычный (веб)"/>
        <w:spacing w:before="0" w:after="0"/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>К признакам врожденной глаукомы 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отек роговицы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отек радужки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увеличение глазного яблока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</w:r>
      <w:r>
        <w:rPr>
          <w:rStyle w:val="Нет"/>
          <w:sz w:val="24"/>
          <w:szCs w:val="24"/>
          <w:rtl w:val="0"/>
          <w:lang w:val="ru-RU"/>
        </w:rPr>
        <w:t>В начальной стадии врожденной глаукомы диаметр роговицы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изменяется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уменьшается на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увеличивается на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</w:r>
      <w:r>
        <w:rPr>
          <w:rStyle w:val="Нет"/>
          <w:sz w:val="24"/>
          <w:szCs w:val="24"/>
          <w:rtl w:val="0"/>
          <w:lang w:val="ru-RU"/>
        </w:rPr>
        <w:t>На основании чего ставится стадия открытоугольной глаукомы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полю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тонометрии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тонографии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</w:r>
      <w:r>
        <w:rPr>
          <w:rStyle w:val="Нет"/>
          <w:sz w:val="24"/>
          <w:szCs w:val="24"/>
          <w:rtl w:val="0"/>
          <w:lang w:val="ru-RU"/>
        </w:rPr>
        <w:t>Для первичной открытоугольной глаукомы не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атрофия зрачкового пояса радужки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атрофия стромы радужки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новообразование сосудов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</w:r>
      <w:r>
        <w:rPr>
          <w:rStyle w:val="Нет"/>
          <w:sz w:val="24"/>
          <w:szCs w:val="24"/>
          <w:rtl w:val="0"/>
          <w:lang w:val="ru-RU"/>
        </w:rPr>
        <w:t>При каких случаях ставится «терминальная глаукома»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высокое давление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отсутствие зрительных функций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6.</w:t>
      </w:r>
      <w:r>
        <w:rPr>
          <w:rStyle w:val="Нет"/>
          <w:sz w:val="24"/>
          <w:szCs w:val="24"/>
          <w:rtl w:val="0"/>
          <w:lang w:val="ru-RU"/>
        </w:rPr>
        <w:t>Внутриглазное давление бывает выше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утренние часы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дневные часы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вечерние часы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7.</w:t>
      </w:r>
      <w:r>
        <w:rPr>
          <w:rStyle w:val="Нет"/>
          <w:sz w:val="24"/>
          <w:szCs w:val="24"/>
          <w:rtl w:val="0"/>
          <w:lang w:val="ru-RU"/>
        </w:rPr>
        <w:t>При остром приступе глаукомы зрачок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широкий и реагирует на свет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узкий и реагирует на свет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</w:t>
      </w:r>
      <w:r>
        <w:rPr>
          <w:rStyle w:val="Нет"/>
          <w:sz w:val="24"/>
          <w:szCs w:val="24"/>
          <w:rtl w:val="0"/>
          <w:lang w:val="ru-RU"/>
        </w:rPr>
        <w:t>узкий и не реагирует на свет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8.</w:t>
      </w:r>
      <w:r>
        <w:rPr>
          <w:rStyle w:val="Нет"/>
          <w:sz w:val="24"/>
          <w:szCs w:val="24"/>
          <w:rtl w:val="0"/>
          <w:lang w:val="ru-RU"/>
        </w:rPr>
        <w:t>Для первичной открытоугольной формы глаукомы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головные боли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туман перед глазами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отсутствие жалоб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9.</w:t>
      </w:r>
      <w:r>
        <w:rPr>
          <w:rStyle w:val="Нет"/>
          <w:sz w:val="24"/>
          <w:szCs w:val="24"/>
          <w:rtl w:val="0"/>
          <w:lang w:val="ru-RU"/>
        </w:rPr>
        <w:t>Какой пилокарпин используется для лечения открытоугольной формы глаукомы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) 0,25 %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>) 0,5%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 2%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10.</w:t>
      </w:r>
      <w:r>
        <w:rPr>
          <w:rStyle w:val="Нет"/>
          <w:sz w:val="24"/>
          <w:szCs w:val="24"/>
          <w:rtl w:val="0"/>
          <w:lang w:val="ru-RU"/>
        </w:rPr>
        <w:t>С чем следует дифференцировать врожденную глаукому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кератитом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катарактой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микрокорнеа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11.</w:t>
      </w:r>
      <w:r>
        <w:rPr>
          <w:rStyle w:val="Нет"/>
          <w:sz w:val="24"/>
          <w:szCs w:val="24"/>
          <w:rtl w:val="0"/>
          <w:lang w:val="ru-RU"/>
        </w:rPr>
        <w:t>Симптомы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характерные для всех видов глауком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неустойчивость ВГД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сужение поля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повышение ВГД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повышенный коэффициент легкости оттока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повышенное ВГД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сниженный коэффициент легкости оттока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12.</w:t>
      </w:r>
      <w:r>
        <w:rPr>
          <w:rStyle w:val="Нет"/>
          <w:sz w:val="24"/>
          <w:szCs w:val="24"/>
          <w:rtl w:val="0"/>
          <w:lang w:val="ru-RU"/>
        </w:rPr>
        <w:t>К наиболее распространенным симптомам врожденной глаукомы 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помутнение роговицы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углубление передней камеры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замедление реакции зрачка на свет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13.</w:t>
      </w:r>
      <w:r>
        <w:rPr>
          <w:rStyle w:val="Нет"/>
          <w:sz w:val="24"/>
          <w:szCs w:val="24"/>
          <w:rtl w:val="0"/>
          <w:lang w:val="ru-RU"/>
        </w:rPr>
        <w:t>Когда следует оперировать ребенка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страдающего врожденной глаукомой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течение первого месяца жизни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течение трех лет жизни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возраст ребенка не имеет значения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14.</w:t>
      </w:r>
      <w:r>
        <w:rPr>
          <w:rStyle w:val="Нет"/>
          <w:sz w:val="24"/>
          <w:szCs w:val="24"/>
          <w:rtl w:val="0"/>
          <w:lang w:val="ru-RU"/>
        </w:rPr>
        <w:t>Эластотометрию проводят грузом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5,0 </w:t>
      </w:r>
      <w:r>
        <w:rPr>
          <w:rStyle w:val="Нет"/>
          <w:sz w:val="24"/>
          <w:szCs w:val="24"/>
          <w:rtl w:val="0"/>
          <w:lang w:val="ru-RU"/>
        </w:rPr>
        <w:t>гр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7,5 </w:t>
      </w:r>
      <w:r>
        <w:rPr>
          <w:rStyle w:val="Нет"/>
          <w:sz w:val="24"/>
          <w:szCs w:val="24"/>
          <w:rtl w:val="0"/>
          <w:lang w:val="ru-RU"/>
        </w:rPr>
        <w:t>гр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10,0 </w:t>
      </w:r>
      <w:r>
        <w:rPr>
          <w:rStyle w:val="Нет"/>
          <w:sz w:val="24"/>
          <w:szCs w:val="24"/>
          <w:rtl w:val="0"/>
          <w:lang w:val="ru-RU"/>
        </w:rPr>
        <w:t>гр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Больным глаукомой не рекомендуется употреблять в больших количествах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жидкости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жирной пищи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соленой пищи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16.</w:t>
      </w:r>
      <w:r>
        <w:rPr>
          <w:rStyle w:val="Нет"/>
          <w:sz w:val="24"/>
          <w:szCs w:val="24"/>
          <w:rtl w:val="0"/>
          <w:lang w:val="ru-RU"/>
        </w:rPr>
        <w:t>Для отличия отека роговицы при врожденной глаукоме от других видов применяют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пилокарпин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глюкозу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атропин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17.</w:t>
      </w:r>
      <w:r>
        <w:rPr>
          <w:rStyle w:val="Нет"/>
          <w:sz w:val="24"/>
          <w:szCs w:val="24"/>
          <w:rtl w:val="0"/>
          <w:lang w:val="ru-RU"/>
        </w:rPr>
        <w:t>Для исследования гидродинамики глаза используют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тонометрию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тонографию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эластотонометрию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18.</w:t>
      </w:r>
      <w:r>
        <w:rPr>
          <w:rStyle w:val="Нет"/>
          <w:sz w:val="24"/>
          <w:szCs w:val="24"/>
          <w:rtl w:val="0"/>
          <w:lang w:val="ru-RU"/>
        </w:rPr>
        <w:t>Первичная открытоугольная глаукома опасна в силу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ее частоты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бессимптомного течения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внезапного начала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19.</w:t>
      </w:r>
      <w:r>
        <w:rPr>
          <w:rStyle w:val="Нет"/>
          <w:sz w:val="24"/>
          <w:szCs w:val="24"/>
          <w:rtl w:val="0"/>
          <w:lang w:val="ru-RU"/>
        </w:rPr>
        <w:t>При остром приступе глаукомы пилокарпин назначают по следующей схеме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первые сутки каждый час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первый час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раза</w:t>
      </w:r>
      <w:r>
        <w:rPr>
          <w:rStyle w:val="Нет"/>
          <w:sz w:val="24"/>
          <w:szCs w:val="24"/>
          <w:rtl w:val="0"/>
          <w:lang w:val="ru-RU"/>
        </w:rPr>
        <w:t xml:space="preserve">, 2 </w:t>
      </w:r>
      <w:r>
        <w:rPr>
          <w:rStyle w:val="Нет"/>
          <w:sz w:val="24"/>
          <w:szCs w:val="24"/>
          <w:rtl w:val="0"/>
          <w:lang w:val="ru-RU"/>
        </w:rPr>
        <w:t xml:space="preserve">час —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затем каждый час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три раза в день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20.</w:t>
      </w:r>
      <w:r>
        <w:rPr>
          <w:rStyle w:val="Нет"/>
          <w:sz w:val="24"/>
          <w:szCs w:val="24"/>
          <w:rtl w:val="0"/>
          <w:lang w:val="ru-RU"/>
        </w:rPr>
        <w:t>Для исследования угла передней камеры используется следующий метод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кампиметрия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гониоскопия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дактилоскопия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Ответы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>:</w:t>
      </w:r>
    </w:p>
    <w:tbl>
      <w:tblPr>
        <w:tblW w:w="985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5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</w:tbl>
    <w:p>
      <w:pPr>
        <w:pStyle w:val="Обычный"/>
        <w:widowControl w:val="0"/>
        <w:ind w:left="108" w:hanging="108"/>
        <w:rPr>
          <w:rStyle w:val="Нет"/>
          <w:sz w:val="24"/>
          <w:szCs w:val="24"/>
        </w:rPr>
      </w:pPr>
    </w:p>
    <w:p>
      <w:pPr>
        <w:pStyle w:val="Обычный"/>
        <w:widowControl w:val="0"/>
        <w:rPr>
          <w:rStyle w:val="Нет A"/>
          <w:sz w:val="24"/>
          <w:szCs w:val="24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u w:val="single"/>
        </w:rPr>
      </w:pPr>
      <w:r>
        <w:rPr>
          <w:rStyle w:val="Нет"/>
          <w:b w:val="1"/>
          <w:bCs w:val="1"/>
          <w:sz w:val="24"/>
          <w:szCs w:val="24"/>
          <w:u w:val="single"/>
          <w:rtl w:val="0"/>
          <w:lang w:val="en-US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u w:val="single"/>
          <w:rtl w:val="0"/>
          <w:lang w:val="en-US"/>
        </w:rPr>
        <w:t>2.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u w:val="single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1.</w:t>
      </w:r>
      <w:r>
        <w:rPr>
          <w:rStyle w:val="Нет"/>
          <w:sz w:val="24"/>
          <w:szCs w:val="24"/>
          <w:rtl w:val="0"/>
          <w:lang w:val="ru-RU"/>
        </w:rPr>
        <w:t>У новорожденного диаметр роговицы в норме равен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9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7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5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</w:r>
      <w:r>
        <w:rPr>
          <w:rStyle w:val="Нет"/>
          <w:sz w:val="24"/>
          <w:szCs w:val="24"/>
          <w:rtl w:val="0"/>
          <w:lang w:val="ru-RU"/>
        </w:rPr>
        <w:t>К вторичной глаукоме относится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факогенной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сосудистой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дистрофической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</w:r>
      <w:r>
        <w:rPr>
          <w:rStyle w:val="Нет"/>
          <w:sz w:val="24"/>
          <w:szCs w:val="24"/>
          <w:rtl w:val="0"/>
          <w:lang w:val="ru-RU"/>
        </w:rPr>
        <w:t>Ретенция –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резкое повышение внутриглазного давления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затруднение оттока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усиление продукции жидкости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</w:r>
      <w:r>
        <w:rPr>
          <w:rStyle w:val="Нет"/>
          <w:sz w:val="24"/>
          <w:szCs w:val="24"/>
          <w:rtl w:val="0"/>
          <w:lang w:val="ru-RU"/>
        </w:rPr>
        <w:t>Причинами вторичных врожденных глауком является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аниридия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ангиоматоз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сосудистая глаукома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</w:r>
      <w:r>
        <w:rPr>
          <w:rStyle w:val="Нет"/>
          <w:sz w:val="24"/>
          <w:szCs w:val="24"/>
          <w:rtl w:val="0"/>
          <w:lang w:val="ru-RU"/>
        </w:rPr>
        <w:t>Истинное давление определяется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тонометром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периметром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тонографом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6.</w:t>
      </w:r>
      <w:r>
        <w:rPr>
          <w:rStyle w:val="Нет"/>
          <w:sz w:val="24"/>
          <w:szCs w:val="24"/>
          <w:rtl w:val="0"/>
          <w:lang w:val="ru-RU"/>
        </w:rPr>
        <w:t>Для общего лечения глаукомы не назначают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сосудорасширяющие препараты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кортикостероиды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антиоксиданты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7.</w:t>
      </w:r>
      <w:r>
        <w:rPr>
          <w:rStyle w:val="Нет"/>
          <w:sz w:val="24"/>
          <w:szCs w:val="24"/>
          <w:rtl w:val="0"/>
          <w:lang w:val="ru-RU"/>
        </w:rPr>
        <w:t>При глаукоме у родственников пациента показан контроль ВГД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каждый месяц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1 </w:t>
      </w:r>
      <w:r>
        <w:rPr>
          <w:rStyle w:val="Нет"/>
          <w:sz w:val="24"/>
          <w:szCs w:val="24"/>
          <w:rtl w:val="0"/>
          <w:lang w:val="ru-RU"/>
        </w:rPr>
        <w:t>раз в пол года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 </w:t>
      </w:r>
      <w:r>
        <w:rPr>
          <w:rStyle w:val="Нет"/>
          <w:sz w:val="24"/>
          <w:szCs w:val="24"/>
          <w:rtl w:val="0"/>
          <w:lang w:val="ru-RU"/>
        </w:rPr>
        <w:t>раз в год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8.</w:t>
      </w:r>
      <w:r>
        <w:rPr>
          <w:rStyle w:val="Нет"/>
          <w:sz w:val="24"/>
          <w:szCs w:val="24"/>
          <w:rtl w:val="0"/>
          <w:lang w:val="ru-RU"/>
        </w:rPr>
        <w:t>На основание каких признаков определяется форма первичной открытоугольной глаукомы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данным гониоскопии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величине ВГД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9.</w:t>
      </w:r>
      <w:r>
        <w:rPr>
          <w:rStyle w:val="Нет"/>
          <w:sz w:val="24"/>
          <w:szCs w:val="24"/>
          <w:rtl w:val="0"/>
          <w:lang w:val="ru-RU"/>
        </w:rPr>
        <w:t>Инфантильная глаукома возникает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первые три года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возрасте </w:t>
      </w:r>
      <w:r>
        <w:rPr>
          <w:rStyle w:val="Нет"/>
          <w:sz w:val="24"/>
          <w:szCs w:val="24"/>
          <w:rtl w:val="0"/>
          <w:lang w:val="ru-RU"/>
        </w:rPr>
        <w:t xml:space="preserve">3 -10 </w:t>
      </w:r>
      <w:r>
        <w:rPr>
          <w:rStyle w:val="Нет"/>
          <w:sz w:val="24"/>
          <w:szCs w:val="24"/>
          <w:rtl w:val="0"/>
          <w:lang w:val="ru-RU"/>
        </w:rPr>
        <w:t>лет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возрасте </w:t>
      </w:r>
      <w:r>
        <w:rPr>
          <w:rStyle w:val="Нет"/>
          <w:sz w:val="24"/>
          <w:szCs w:val="24"/>
          <w:rtl w:val="0"/>
          <w:lang w:val="ru-RU"/>
        </w:rPr>
        <w:t xml:space="preserve">11 </w:t>
      </w:r>
      <w:r>
        <w:rPr>
          <w:rStyle w:val="Нет"/>
          <w:sz w:val="24"/>
          <w:szCs w:val="24"/>
          <w:rtl w:val="0"/>
          <w:lang w:val="ru-RU"/>
        </w:rPr>
        <w:t xml:space="preserve">— </w:t>
      </w:r>
      <w:r>
        <w:rPr>
          <w:rStyle w:val="Нет"/>
          <w:sz w:val="24"/>
          <w:szCs w:val="24"/>
          <w:rtl w:val="0"/>
          <w:lang w:val="ru-RU"/>
        </w:rPr>
        <w:t xml:space="preserve">34 </w:t>
      </w:r>
      <w:r>
        <w:rPr>
          <w:rStyle w:val="Нет"/>
          <w:sz w:val="24"/>
          <w:szCs w:val="24"/>
          <w:rtl w:val="0"/>
          <w:lang w:val="ru-RU"/>
        </w:rPr>
        <w:t>лет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10.</w:t>
      </w:r>
      <w:r>
        <w:rPr>
          <w:rStyle w:val="Нет"/>
          <w:sz w:val="24"/>
          <w:szCs w:val="24"/>
          <w:rtl w:val="0"/>
          <w:lang w:val="ru-RU"/>
        </w:rPr>
        <w:t>Что характерно для врожденной формы глаукомы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факоматозов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эмбриональных изменений в углу передней камеры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синдромов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11.</w:t>
      </w:r>
      <w:r>
        <w:rPr>
          <w:rStyle w:val="Нет"/>
          <w:sz w:val="24"/>
          <w:szCs w:val="24"/>
          <w:rtl w:val="0"/>
          <w:lang w:val="ru-RU"/>
        </w:rPr>
        <w:t>Больным с глаукомой противопоказана работа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горячих цехах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холодных помещениях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работа связанная со стрессами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ночные дежурства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12.</w:t>
      </w:r>
      <w:r>
        <w:rPr>
          <w:rStyle w:val="Нет"/>
          <w:sz w:val="24"/>
          <w:szCs w:val="24"/>
          <w:rtl w:val="0"/>
          <w:lang w:val="ru-RU"/>
        </w:rPr>
        <w:t>На основание   каких   признаков   проводят   диф</w:t>
      </w:r>
      <w:r>
        <w:rPr>
          <w:rStyle w:val="Нет"/>
          <w:sz w:val="24"/>
          <w:szCs w:val="24"/>
          <w:rtl w:val="0"/>
          <w:lang w:val="ru-RU"/>
        </w:rPr>
        <w:t xml:space="preserve">.   </w:t>
      </w:r>
      <w:r>
        <w:rPr>
          <w:rStyle w:val="Нет"/>
          <w:sz w:val="24"/>
          <w:szCs w:val="24"/>
          <w:rtl w:val="0"/>
          <w:lang w:val="ru-RU"/>
        </w:rPr>
        <w:t>диагностику   между   физиологической экскавацией и глаукоматозной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величине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цвету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13.</w:t>
      </w:r>
      <w:r>
        <w:rPr>
          <w:rStyle w:val="Нет"/>
          <w:sz w:val="24"/>
          <w:szCs w:val="24"/>
          <w:rtl w:val="0"/>
          <w:lang w:val="ru-RU"/>
        </w:rPr>
        <w:t>Литическая смесь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назначаемая при остром приступе глаукомы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содержит…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2,5% </w:t>
      </w:r>
      <w:r>
        <w:rPr>
          <w:rStyle w:val="Нет"/>
          <w:sz w:val="24"/>
          <w:szCs w:val="24"/>
          <w:rtl w:val="0"/>
          <w:lang w:val="ru-RU"/>
        </w:rPr>
        <w:t xml:space="preserve">—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sz w:val="24"/>
          <w:szCs w:val="24"/>
          <w:rtl w:val="0"/>
          <w:lang w:val="ru-RU"/>
        </w:rPr>
        <w:t>аминозина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1% </w:t>
      </w:r>
      <w:r>
        <w:rPr>
          <w:rStyle w:val="Нет"/>
          <w:sz w:val="24"/>
          <w:szCs w:val="24"/>
          <w:rtl w:val="0"/>
          <w:lang w:val="ru-RU"/>
        </w:rPr>
        <w:t xml:space="preserve">— </w:t>
      </w:r>
      <w:r>
        <w:rPr>
          <w:rStyle w:val="Нет"/>
          <w:sz w:val="24"/>
          <w:szCs w:val="24"/>
          <w:rtl w:val="0"/>
          <w:lang w:val="ru-RU"/>
        </w:rPr>
        <w:t xml:space="preserve">2,0 </w:t>
      </w:r>
      <w:r>
        <w:rPr>
          <w:rStyle w:val="Нет"/>
          <w:sz w:val="24"/>
          <w:szCs w:val="24"/>
          <w:rtl w:val="0"/>
          <w:lang w:val="ru-RU"/>
        </w:rPr>
        <w:t>димедрола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1% </w:t>
      </w:r>
      <w:r>
        <w:rPr>
          <w:rStyle w:val="Нет"/>
          <w:sz w:val="24"/>
          <w:szCs w:val="24"/>
          <w:rtl w:val="0"/>
          <w:lang w:val="ru-RU"/>
        </w:rPr>
        <w:t xml:space="preserve">—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sz w:val="24"/>
          <w:szCs w:val="24"/>
          <w:rtl w:val="0"/>
          <w:lang w:val="ru-RU"/>
        </w:rPr>
        <w:t>кортизона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14.</w:t>
      </w:r>
      <w:r>
        <w:rPr>
          <w:rStyle w:val="Нет"/>
          <w:sz w:val="24"/>
          <w:szCs w:val="24"/>
          <w:rtl w:val="0"/>
          <w:lang w:val="ru-RU"/>
        </w:rPr>
        <w:t>Лечение открытоугольной глаукомы начинают с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консервативной терапии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 хирургических операций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 лазерных облучений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Что общего между первичной открытоугольной глаукомой и катарактой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внутриглазное давление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снижение зрения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краснота глаза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16.</w:t>
      </w:r>
      <w:r>
        <w:rPr>
          <w:rStyle w:val="Нет"/>
          <w:sz w:val="24"/>
          <w:szCs w:val="24"/>
          <w:rtl w:val="0"/>
          <w:lang w:val="ru-RU"/>
        </w:rPr>
        <w:t>Блокада угла передней камеры может быть вызвана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корнем радужки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новообразованными сосудами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мезодермальной тканью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17.</w:t>
      </w:r>
      <w:r>
        <w:rPr>
          <w:rStyle w:val="Нет"/>
          <w:sz w:val="24"/>
          <w:szCs w:val="24"/>
          <w:rtl w:val="0"/>
          <w:lang w:val="ru-RU"/>
        </w:rPr>
        <w:t>При остром приступе глаукоме отмечается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красный глаз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мелкой передней камеры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узкий зрачок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18.</w:t>
      </w:r>
      <w:r>
        <w:rPr>
          <w:rStyle w:val="Нет"/>
          <w:sz w:val="24"/>
          <w:szCs w:val="24"/>
          <w:rtl w:val="0"/>
          <w:lang w:val="ru-RU"/>
        </w:rPr>
        <w:t>Чем отличается боль при остром приступе глаукомы от боли при остром иридоциклите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зависит от пальпации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зависит от времени суток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зависит от пальпации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19.</w:t>
      </w:r>
      <w:r>
        <w:rPr>
          <w:rStyle w:val="Нет"/>
          <w:sz w:val="24"/>
          <w:szCs w:val="24"/>
          <w:rtl w:val="0"/>
          <w:lang w:val="ru-RU"/>
        </w:rPr>
        <w:t>Причины повышения ВГД при сосудистой глаукоме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новообразованные сосуды в передней камере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повышение венозного давления с затруднением венозного оттока в полость черепа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20.</w:t>
      </w:r>
      <w:r>
        <w:rPr>
          <w:rStyle w:val="Нет"/>
          <w:sz w:val="24"/>
          <w:szCs w:val="24"/>
          <w:rtl w:val="0"/>
          <w:lang w:val="ru-RU"/>
        </w:rPr>
        <w:t>Буфтальм —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увеличение роговицы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увеличение передне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заднего размера глаза</w:t>
      </w: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в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помутнение роговицы</w:t>
      </w:r>
    </w:p>
    <w:p>
      <w:pPr>
        <w:pStyle w:val="Обычный"/>
        <w:rPr>
          <w:rStyle w:val="Нет A"/>
          <w:sz w:val="24"/>
          <w:szCs w:val="24"/>
        </w:rPr>
      </w:pP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Ответы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>:</w:t>
      </w:r>
    </w:p>
    <w:tbl>
      <w:tblPr>
        <w:tblW w:w="985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5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</w:tbl>
    <w:p>
      <w:pPr>
        <w:pStyle w:val="Обычный"/>
        <w:widowControl w:val="0"/>
        <w:ind w:left="108" w:hanging="108"/>
        <w:rPr>
          <w:rStyle w:val="Нет"/>
          <w:sz w:val="24"/>
          <w:szCs w:val="24"/>
        </w:rPr>
      </w:pPr>
    </w:p>
    <w:p>
      <w:pPr>
        <w:pStyle w:val="Обычный"/>
        <w:widowControl w:val="0"/>
        <w:rPr>
          <w:rStyle w:val="Нет A"/>
          <w:sz w:val="24"/>
          <w:szCs w:val="24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rFonts w:cs="Arial Unicode MS" w:eastAsia="Arial Unicode MS"/>
          <w:b w:val="1"/>
          <w:bCs w:val="1"/>
          <w:sz w:val="24"/>
          <w:szCs w:val="24"/>
          <w:rtl w:val="0"/>
          <w:lang w:val="en-US"/>
        </w:rPr>
        <w:t xml:space="preserve">           </w:t>
      </w:r>
    </w:p>
    <w:p>
      <w:pPr>
        <w:pStyle w:val="Обычный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rFonts w:cs="Arial Unicode MS" w:eastAsia="Arial Unicode MS"/>
          <w:b w:val="1"/>
          <w:bCs w:val="1"/>
          <w:sz w:val="24"/>
          <w:szCs w:val="24"/>
          <w:rtl w:val="0"/>
          <w:lang w:val="en-US"/>
        </w:rPr>
        <w:t xml:space="preserve">                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u w:val="single"/>
        </w:rPr>
      </w:pPr>
      <w:r>
        <w:rPr>
          <w:rStyle w:val="Нет"/>
          <w:b w:val="1"/>
          <w:bCs w:val="1"/>
          <w:sz w:val="24"/>
          <w:szCs w:val="24"/>
          <w:u w:val="single"/>
          <w:rtl w:val="0"/>
          <w:lang w:val="en-US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u w:val="single"/>
          <w:rtl w:val="0"/>
          <w:lang w:val="en-US"/>
        </w:rPr>
        <w:t>3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u w:val="single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1.</w:t>
      </w:r>
      <w:r>
        <w:rPr>
          <w:rStyle w:val="Нет"/>
          <w:sz w:val="24"/>
          <w:szCs w:val="24"/>
          <w:rtl w:val="0"/>
          <w:lang w:val="ru-RU"/>
        </w:rPr>
        <w:t>Для исследования угла передней камеры используют следующий метод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кампиметрию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скиаскопию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блефароскопию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</w:r>
      <w:r>
        <w:rPr>
          <w:rStyle w:val="Нет"/>
          <w:sz w:val="24"/>
          <w:szCs w:val="24"/>
          <w:rtl w:val="0"/>
          <w:lang w:val="ru-RU"/>
        </w:rPr>
        <w:t>Корнеосклеральная трабекула –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коллагеновая пластина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пластины с отверстиями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пластины между радужкой и цилиарным телом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</w:r>
      <w:r>
        <w:rPr>
          <w:rStyle w:val="Нет"/>
          <w:sz w:val="24"/>
          <w:szCs w:val="24"/>
          <w:rtl w:val="0"/>
          <w:lang w:val="ru-RU"/>
        </w:rPr>
        <w:t>Шлеммов канал расположен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роговице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радужке</w:t>
      </w:r>
    </w:p>
    <w:p>
      <w:pPr>
        <w:pStyle w:val="Обычный"/>
        <w:spacing w:after="24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склеральном синусе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</w:r>
      <w:r>
        <w:rPr>
          <w:rStyle w:val="Нет"/>
          <w:sz w:val="24"/>
          <w:szCs w:val="24"/>
          <w:rtl w:val="0"/>
          <w:lang w:val="ru-RU"/>
        </w:rPr>
        <w:t>Для первичной открытоугольной глаукомы не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атрофия зрачкового пояса радужки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новообразование сосудов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атрофия стромы радужки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</w:r>
      <w:r>
        <w:rPr>
          <w:rStyle w:val="Нет"/>
          <w:sz w:val="24"/>
          <w:szCs w:val="24"/>
          <w:rtl w:val="0"/>
          <w:lang w:val="ru-RU"/>
        </w:rPr>
        <w:t>На основании чего ставится стадия открытоугольной глаукомы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полю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тонометрии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тонографии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6.</w:t>
      </w:r>
      <w:r>
        <w:rPr>
          <w:rStyle w:val="Нет"/>
          <w:sz w:val="24"/>
          <w:szCs w:val="24"/>
          <w:rtl w:val="0"/>
          <w:lang w:val="ru-RU"/>
        </w:rPr>
        <w:t>Как часто дети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страдающие врожденной глаукомой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должны осматриваться окулистом при компенсации процесса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один раз в месяц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один раз в три месяца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один раз в полгода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7.</w:t>
      </w:r>
      <w:r>
        <w:rPr>
          <w:rStyle w:val="Нет"/>
          <w:sz w:val="24"/>
          <w:szCs w:val="24"/>
          <w:rtl w:val="0"/>
          <w:lang w:val="ru-RU"/>
        </w:rPr>
        <w:t>Склера при врожденной глаукоме приобретает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серый цвет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желтый цвет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8.</w:t>
      </w:r>
      <w:r>
        <w:rPr>
          <w:rStyle w:val="Нет"/>
          <w:sz w:val="24"/>
          <w:szCs w:val="24"/>
          <w:rtl w:val="0"/>
          <w:lang w:val="ru-RU"/>
        </w:rPr>
        <w:t>При врожденной глаукоме различают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три стадии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четыре стадии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пять стадий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9.</w:t>
      </w:r>
      <w:r>
        <w:rPr>
          <w:rStyle w:val="Нет"/>
          <w:sz w:val="24"/>
          <w:szCs w:val="24"/>
          <w:rtl w:val="0"/>
          <w:lang w:val="ru-RU"/>
        </w:rPr>
        <w:t>Измерение поля зрения при открытоугольной глаукоме определяет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форму глаукомы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стадию глаукомы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динамику процесса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10.</w:t>
      </w:r>
      <w:r>
        <w:rPr>
          <w:rStyle w:val="Нет"/>
          <w:sz w:val="24"/>
          <w:szCs w:val="24"/>
          <w:rtl w:val="0"/>
          <w:lang w:val="ru-RU"/>
        </w:rPr>
        <w:t>К слепоте при глаукоме приводит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дистрофия сетчатки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атрофия зрительного нерва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помутнение хрусталика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11.</w:t>
      </w:r>
      <w:r>
        <w:rPr>
          <w:rStyle w:val="Нет"/>
          <w:sz w:val="24"/>
          <w:szCs w:val="24"/>
          <w:rtl w:val="0"/>
          <w:lang w:val="ru-RU"/>
        </w:rPr>
        <w:t>Наличие крови в передней камере называется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гемофтальм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гемионапсия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гифема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12.</w:t>
      </w:r>
      <w:r>
        <w:rPr>
          <w:rStyle w:val="Нет"/>
          <w:sz w:val="24"/>
          <w:szCs w:val="24"/>
          <w:rtl w:val="0"/>
          <w:lang w:val="ru-RU"/>
        </w:rPr>
        <w:t>Критерии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определяющие стадию глаукомы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состояние диска зрительного нерва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полей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длительность заболевания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уровень ВГД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уровень ВГД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острота зрения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13.</w:t>
      </w:r>
      <w:r>
        <w:rPr>
          <w:rStyle w:val="Нет"/>
          <w:sz w:val="24"/>
          <w:szCs w:val="24"/>
          <w:rtl w:val="0"/>
          <w:lang w:val="ru-RU"/>
        </w:rPr>
        <w:t>В начальной стадии глаукомы поле зрения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нормальное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определяется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сужено от </w:t>
      </w:r>
      <w:r>
        <w:rPr>
          <w:rStyle w:val="Нет"/>
          <w:sz w:val="24"/>
          <w:szCs w:val="24"/>
          <w:rtl w:val="0"/>
          <w:lang w:val="ru-RU"/>
        </w:rPr>
        <w:t xml:space="preserve">50 </w:t>
      </w:r>
      <w:r>
        <w:rPr>
          <w:rStyle w:val="Нет"/>
          <w:sz w:val="24"/>
          <w:szCs w:val="24"/>
          <w:rtl w:val="0"/>
          <w:lang w:val="ru-RU"/>
        </w:rPr>
        <w:t xml:space="preserve">до </w:t>
      </w:r>
      <w:r>
        <w:rPr>
          <w:rStyle w:val="Нет"/>
          <w:sz w:val="24"/>
          <w:szCs w:val="24"/>
          <w:rtl w:val="0"/>
          <w:lang w:val="ru-RU"/>
        </w:rPr>
        <w:t xml:space="preserve">15 </w:t>
      </w:r>
      <w:r>
        <w:rPr>
          <w:rStyle w:val="Нет"/>
          <w:sz w:val="24"/>
          <w:szCs w:val="24"/>
          <w:rtl w:val="0"/>
          <w:lang w:val="ru-RU"/>
        </w:rPr>
        <w:t>градусов от точки фиксации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14.</w:t>
      </w:r>
      <w:r>
        <w:rPr>
          <w:rStyle w:val="Нет"/>
          <w:sz w:val="24"/>
          <w:szCs w:val="24"/>
          <w:rtl w:val="0"/>
          <w:lang w:val="ru-RU"/>
        </w:rPr>
        <w:t>Жалобы при остром приступе глаукомы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блефороспазм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чувство инородного тела верхним векам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снижение остроты зрение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ноющие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пульсирующие боли в глазу</w:t>
      </w:r>
      <w:r>
        <w:rPr>
          <w:rStyle w:val="Нет"/>
          <w:sz w:val="24"/>
          <w:szCs w:val="24"/>
          <w:rtl w:val="0"/>
          <w:lang w:val="ru-RU"/>
        </w:rPr>
        <w:t>, "</w:t>
      </w:r>
      <w:r>
        <w:rPr>
          <w:rStyle w:val="Нет"/>
          <w:sz w:val="24"/>
          <w:szCs w:val="24"/>
          <w:rtl w:val="0"/>
          <w:lang w:val="ru-RU"/>
        </w:rPr>
        <w:t>пелена</w:t>
      </w:r>
      <w:r>
        <w:rPr>
          <w:rStyle w:val="Нет"/>
          <w:sz w:val="24"/>
          <w:szCs w:val="24"/>
          <w:rtl w:val="0"/>
          <w:lang w:val="ru-RU"/>
        </w:rPr>
        <w:t xml:space="preserve">" </w:t>
      </w:r>
      <w:r>
        <w:rPr>
          <w:rStyle w:val="Нет"/>
          <w:sz w:val="24"/>
          <w:szCs w:val="24"/>
          <w:rtl w:val="0"/>
          <w:lang w:val="ru-RU"/>
        </w:rPr>
        <w:t>перед глазами радужные круги при взгляде на источник света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При глаукоме характерным признаком является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повышение внутри глазного давления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поражение макулярной области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помутнение хрусталик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16.</w:t>
      </w:r>
      <w:r>
        <w:rPr>
          <w:rStyle w:val="Нет"/>
          <w:sz w:val="24"/>
          <w:szCs w:val="24"/>
          <w:rtl w:val="0"/>
          <w:lang w:val="ru-RU"/>
        </w:rPr>
        <w:t>Нормальный уровень тонометрического внутриглазного давления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14-22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)16-26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18-26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17.</w:t>
      </w:r>
      <w:r>
        <w:rPr>
          <w:rStyle w:val="Нет"/>
          <w:sz w:val="24"/>
          <w:szCs w:val="24"/>
          <w:rtl w:val="0"/>
          <w:lang w:val="ru-RU"/>
        </w:rPr>
        <w:t>Открытоугольную глаукому дифференцируют с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катарактой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кератитом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18.</w:t>
      </w:r>
      <w:r>
        <w:rPr>
          <w:rStyle w:val="Нет"/>
          <w:sz w:val="24"/>
          <w:szCs w:val="24"/>
          <w:rtl w:val="0"/>
          <w:lang w:val="ru-RU"/>
        </w:rPr>
        <w:t>При одновременном применении пилокарпина и тимолола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увеличивается отток жидкости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увеличивается продукция жидкости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увеличивается отток жидкости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уменьшается продукция жидкости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уменьшается отток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увеличивается ВГД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19.</w:t>
      </w:r>
      <w:r>
        <w:rPr>
          <w:rStyle w:val="Нет"/>
          <w:sz w:val="24"/>
          <w:szCs w:val="24"/>
          <w:rtl w:val="0"/>
          <w:lang w:val="ru-RU"/>
        </w:rPr>
        <w:t>Побочным действием клофелина не является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снижение давления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сонливость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раздражение конъюнктивы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20.</w:t>
      </w:r>
      <w:r>
        <w:rPr>
          <w:rStyle w:val="Нет"/>
          <w:sz w:val="24"/>
          <w:szCs w:val="24"/>
          <w:rtl w:val="0"/>
          <w:lang w:val="ru-RU"/>
        </w:rPr>
        <w:t>При остром приступе закапывание пилокарпина снижает ВГД вследствие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сужения зрачка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расширения зрачка и улучшения оттока через него            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оттягивании корня радужки от фильтрационной зоны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Ответы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>:</w:t>
      </w:r>
    </w:p>
    <w:tbl>
      <w:tblPr>
        <w:tblW w:w="985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5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</w:tbl>
    <w:p>
      <w:pPr>
        <w:pStyle w:val="Обычный"/>
        <w:widowControl w:val="0"/>
        <w:ind w:left="108" w:hanging="108"/>
        <w:rPr>
          <w:rStyle w:val="Нет"/>
          <w:sz w:val="24"/>
          <w:szCs w:val="24"/>
        </w:rPr>
      </w:pPr>
    </w:p>
    <w:p>
      <w:pPr>
        <w:pStyle w:val="Обычный"/>
        <w:widowControl w:val="0"/>
        <w:rPr>
          <w:rStyle w:val="Нет A"/>
          <w:sz w:val="24"/>
          <w:szCs w:val="24"/>
        </w:rPr>
      </w:pPr>
    </w:p>
    <w:p>
      <w:pPr>
        <w:pStyle w:val="Обычный"/>
        <w:rPr>
          <w:rStyle w:val="Нет A"/>
          <w:sz w:val="24"/>
          <w:szCs w:val="24"/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оценить умения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tabs>
          <w:tab w:val="left" w:pos="567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Задача №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Женщина </w:t>
      </w:r>
      <w:r>
        <w:rPr>
          <w:rStyle w:val="Нет"/>
          <w:sz w:val="24"/>
          <w:szCs w:val="24"/>
          <w:rtl w:val="0"/>
          <w:lang w:val="ru-RU"/>
        </w:rPr>
        <w:t xml:space="preserve">76 </w:t>
      </w:r>
      <w:r>
        <w:rPr>
          <w:rStyle w:val="Нет"/>
          <w:sz w:val="24"/>
          <w:szCs w:val="24"/>
          <w:rtl w:val="0"/>
          <w:lang w:val="ru-RU"/>
        </w:rPr>
        <w:t>лет обратилась к офтальмологу с жалобами на низкое зрение обоих глаз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осмотре зрение правого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0,02, </w:t>
      </w:r>
      <w:r>
        <w:rPr>
          <w:rStyle w:val="Нет"/>
          <w:sz w:val="24"/>
          <w:szCs w:val="24"/>
          <w:rtl w:val="0"/>
          <w:lang w:val="ru-RU"/>
        </w:rPr>
        <w:t xml:space="preserve">зрение левого глаза </w:t>
      </w:r>
      <w:r>
        <w:rPr>
          <w:rStyle w:val="Нет"/>
          <w:sz w:val="24"/>
          <w:szCs w:val="24"/>
          <w:rtl w:val="0"/>
          <w:lang w:val="ru-RU"/>
        </w:rPr>
        <w:t>0,01.</w:t>
      </w:r>
      <w:r>
        <w:rPr>
          <w:rStyle w:val="Нет"/>
          <w:sz w:val="24"/>
          <w:szCs w:val="24"/>
          <w:rtl w:val="0"/>
          <w:lang w:val="ru-RU"/>
        </w:rPr>
        <w:t>Поля зрения определить не возможно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ВГД правого глаза </w:t>
      </w:r>
      <w:r>
        <w:rPr>
          <w:rStyle w:val="Нет"/>
          <w:sz w:val="24"/>
          <w:szCs w:val="24"/>
          <w:rtl w:val="0"/>
          <w:lang w:val="ru-RU"/>
        </w:rPr>
        <w:t xml:space="preserve">37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., </w:t>
      </w:r>
      <w:r>
        <w:rPr>
          <w:rStyle w:val="Нет"/>
          <w:sz w:val="24"/>
          <w:szCs w:val="24"/>
          <w:rtl w:val="0"/>
          <w:lang w:val="ru-RU"/>
        </w:rPr>
        <w:t xml:space="preserve">ВГД левого глаза </w:t>
      </w:r>
      <w:r>
        <w:rPr>
          <w:rStyle w:val="Нет"/>
          <w:sz w:val="24"/>
          <w:szCs w:val="24"/>
          <w:rtl w:val="0"/>
          <w:lang w:val="ru-RU"/>
        </w:rPr>
        <w:t xml:space="preserve">32,0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Осмотр в щелевую лампу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симптом «кобры»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дистрофические изменения радужки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фокосклероз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глазном дне тотальная экскавация ДЗН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Гониоскопия</w:t>
      </w:r>
      <w:r>
        <w:rPr>
          <w:rStyle w:val="Нет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>УПК открыт на всем протяжении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            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         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          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ОУГ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 xml:space="preserve">с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/</w:t>
      </w: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Препараты для снижения ВГД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Простагландины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блокаторы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ингибиторы карбоангидразы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          Задача №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Обычный"/>
        <w:spacing w:before="100" w:after="100" w:line="300" w:lineRule="atLeast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Больная </w:t>
      </w:r>
      <w:r>
        <w:rPr>
          <w:rStyle w:val="Нет"/>
          <w:sz w:val="24"/>
          <w:szCs w:val="24"/>
          <w:rtl w:val="0"/>
          <w:lang w:val="ru-RU"/>
        </w:rPr>
        <w:t xml:space="preserve">55 </w:t>
      </w:r>
      <w:r>
        <w:rPr>
          <w:rStyle w:val="Нет"/>
          <w:sz w:val="24"/>
          <w:szCs w:val="24"/>
          <w:rtl w:val="0"/>
          <w:lang w:val="ru-RU"/>
        </w:rPr>
        <w:t>лет обратилась к окулисту с жалобами на периодические боли в обоих глазах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появление затуманивания и радужных кругов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особенно при наклонах головы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 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Впервые подобные ощущения заметила </w:t>
      </w:r>
      <w:r>
        <w:rPr>
          <w:rStyle w:val="Нет"/>
          <w:sz w:val="24"/>
          <w:szCs w:val="24"/>
          <w:rtl w:val="0"/>
          <w:lang w:val="ru-RU"/>
        </w:rPr>
        <w:t xml:space="preserve">1,5 </w:t>
      </w:r>
      <w:r>
        <w:rPr>
          <w:rStyle w:val="Нет"/>
          <w:sz w:val="24"/>
          <w:szCs w:val="24"/>
          <w:rtl w:val="0"/>
          <w:lang w:val="ru-RU"/>
        </w:rPr>
        <w:t>года назад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в последние месяцы они стали более частыми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en-US"/>
        </w:rPr>
        <w:t>Vis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OD</w:t>
      </w:r>
      <w:r>
        <w:rPr>
          <w:rStyle w:val="Нет"/>
          <w:sz w:val="24"/>
          <w:szCs w:val="24"/>
          <w:rtl w:val="0"/>
          <w:lang w:val="ru-RU"/>
        </w:rPr>
        <w:t xml:space="preserve">= 0,3 </w:t>
      </w:r>
      <w:r>
        <w:rPr>
          <w:rStyle w:val="Нет"/>
          <w:sz w:val="24"/>
          <w:szCs w:val="24"/>
          <w:rtl w:val="0"/>
          <w:lang w:val="en-US"/>
        </w:rPr>
        <w:t>Sph</w:t>
      </w:r>
      <w:r>
        <w:rPr>
          <w:rStyle w:val="Нет"/>
          <w:sz w:val="24"/>
          <w:szCs w:val="24"/>
          <w:rtl w:val="0"/>
          <w:lang w:val="ru-RU"/>
        </w:rPr>
        <w:t xml:space="preserve"> (+) 1,5 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 xml:space="preserve"> =0,5, 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 xml:space="preserve">=35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., </w:t>
      </w:r>
      <w:r>
        <w:rPr>
          <w:rStyle w:val="Нет"/>
          <w:sz w:val="24"/>
          <w:szCs w:val="24"/>
          <w:rtl w:val="0"/>
          <w:lang w:val="en-US"/>
        </w:rPr>
        <w:t>OS</w:t>
      </w:r>
      <w:r>
        <w:rPr>
          <w:rStyle w:val="Нет"/>
          <w:sz w:val="24"/>
          <w:szCs w:val="24"/>
          <w:rtl w:val="0"/>
          <w:lang w:val="ru-RU"/>
        </w:rPr>
        <w:t xml:space="preserve">= 0,7 </w:t>
      </w:r>
      <w:r>
        <w:rPr>
          <w:rStyle w:val="Нет"/>
          <w:sz w:val="24"/>
          <w:szCs w:val="24"/>
          <w:rtl w:val="0"/>
          <w:lang w:val="en-US"/>
        </w:rPr>
        <w:t>Sph</w:t>
      </w:r>
      <w:r>
        <w:rPr>
          <w:rStyle w:val="Нет"/>
          <w:sz w:val="24"/>
          <w:szCs w:val="24"/>
          <w:rtl w:val="0"/>
          <w:lang w:val="ru-RU"/>
        </w:rPr>
        <w:t xml:space="preserve"> (+) 1,0 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 xml:space="preserve"> = 1,0, 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 xml:space="preserve">=34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Глаза спокойные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передняя камера мелкая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радужка субатрофичная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зрачок </w:t>
      </w:r>
      <w:r>
        <w:rPr>
          <w:rStyle w:val="Нет"/>
          <w:sz w:val="24"/>
          <w:szCs w:val="24"/>
          <w:rtl w:val="0"/>
          <w:lang w:val="ru-RU"/>
        </w:rPr>
        <w:t xml:space="preserve">- 4 </w:t>
      </w:r>
      <w:r>
        <w:rPr>
          <w:rStyle w:val="Нет"/>
          <w:sz w:val="24"/>
          <w:szCs w:val="24"/>
          <w:rtl w:val="0"/>
          <w:lang w:val="ru-RU"/>
        </w:rPr>
        <w:t>мм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круглый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вяло реагирует на свет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Рефлекс с глазного дна розовый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справа на глазном дне имеется краевая экскавация диска зрительного нерва с перегибом сосудов по краю диска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слева – на ДЗН сдвиг сосудистого пучка в носовую сторону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Макулярная зона и периферия сетчатки без патологии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Поле зрения в правом глазу сужено в верхненосовом квадранте до </w:t>
      </w:r>
      <w:r>
        <w:rPr>
          <w:rStyle w:val="Нет"/>
          <w:sz w:val="24"/>
          <w:szCs w:val="24"/>
          <w:rtl w:val="0"/>
          <w:lang w:val="ru-RU"/>
        </w:rPr>
        <w:t xml:space="preserve">25 </w:t>
      </w:r>
      <w:r>
        <w:rPr>
          <w:rStyle w:val="Нет"/>
          <w:sz w:val="24"/>
          <w:szCs w:val="24"/>
          <w:rtl w:val="0"/>
          <w:lang w:val="ru-RU"/>
        </w:rPr>
        <w:t>градусов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 левом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 пределах нормы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Подострый приступ закрытоугольной глаукомы обоих глаз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1 %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пилокарпина закапывать каждые </w:t>
      </w: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течение часа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затем в течение </w:t>
      </w:r>
      <w:r>
        <w:rPr>
          <w:rStyle w:val="Нет"/>
          <w:sz w:val="24"/>
          <w:szCs w:val="24"/>
          <w:rtl w:val="0"/>
          <w:lang w:val="ru-RU"/>
        </w:rPr>
        <w:t>4-</w:t>
      </w:r>
      <w:r>
        <w:rPr>
          <w:rStyle w:val="Нет"/>
          <w:sz w:val="24"/>
          <w:szCs w:val="24"/>
          <w:rtl w:val="0"/>
          <w:lang w:val="ru-RU"/>
        </w:rPr>
        <w:t xml:space="preserve">х часов каждые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И на протяжении </w:t>
      </w:r>
      <w:r>
        <w:rPr>
          <w:rStyle w:val="Нет"/>
          <w:sz w:val="24"/>
          <w:szCs w:val="24"/>
          <w:rtl w:val="0"/>
          <w:lang w:val="ru-RU"/>
        </w:rPr>
        <w:t xml:space="preserve">12 </w:t>
      </w:r>
      <w:r>
        <w:rPr>
          <w:rStyle w:val="Нет"/>
          <w:sz w:val="24"/>
          <w:szCs w:val="24"/>
          <w:rtl w:val="0"/>
          <w:lang w:val="ru-RU"/>
        </w:rPr>
        <w:t>часов каждый час</w:t>
      </w:r>
      <w:r>
        <w:rPr>
          <w:rStyle w:val="Нет"/>
          <w:sz w:val="24"/>
          <w:szCs w:val="24"/>
          <w:rtl w:val="0"/>
          <w:lang w:val="ru-RU"/>
        </w:rPr>
        <w:t xml:space="preserve">.0,5 %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тимолола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внутрь Диакарб по </w:t>
      </w:r>
      <w:r>
        <w:rPr>
          <w:rStyle w:val="Нет"/>
          <w:sz w:val="24"/>
          <w:szCs w:val="24"/>
          <w:rtl w:val="0"/>
          <w:lang w:val="ru-RU"/>
        </w:rPr>
        <w:t xml:space="preserve">250 </w:t>
      </w:r>
      <w:r>
        <w:rPr>
          <w:rStyle w:val="Нет"/>
          <w:sz w:val="24"/>
          <w:szCs w:val="24"/>
          <w:rtl w:val="0"/>
          <w:lang w:val="ru-RU"/>
        </w:rPr>
        <w:t xml:space="preserve">мг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отвлекающая терапия </w:t>
      </w:r>
      <w:r>
        <w:rPr>
          <w:rStyle w:val="Нет"/>
          <w:sz w:val="24"/>
          <w:szCs w:val="24"/>
          <w:rtl w:val="0"/>
          <w:lang w:val="ru-RU"/>
        </w:rPr>
        <w:t xml:space="preserve">( </w:t>
      </w:r>
      <w:r>
        <w:rPr>
          <w:rStyle w:val="Нет"/>
          <w:sz w:val="24"/>
          <w:szCs w:val="24"/>
          <w:rtl w:val="0"/>
          <w:lang w:val="ru-RU"/>
        </w:rPr>
        <w:t>теплые ножные ванны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пиявки на виски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После снижения ВГД профилактическая ПИТ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назначение гипотензивных препаратов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Фотил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Фотил Форте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ind w:firstLine="720"/>
        <w:jc w:val="both"/>
        <w:outlineLvl w:val="0"/>
        <w:rPr>
          <w:rStyle w:val="Нет A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 A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Задача №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spacing w:before="100" w:after="100" w:line="300" w:lineRule="atLeast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Больная </w:t>
      </w:r>
      <w:r>
        <w:rPr>
          <w:rStyle w:val="Нет"/>
          <w:sz w:val="24"/>
          <w:szCs w:val="24"/>
          <w:rtl w:val="0"/>
          <w:lang w:val="ru-RU"/>
        </w:rPr>
        <w:t xml:space="preserve">60 </w:t>
      </w:r>
      <w:r>
        <w:rPr>
          <w:rStyle w:val="Нет"/>
          <w:sz w:val="24"/>
          <w:szCs w:val="24"/>
          <w:rtl w:val="0"/>
          <w:lang w:val="ru-RU"/>
        </w:rPr>
        <w:t>лет обратилась с жалобами на резкое ухудшение зрения и сильные боли в левом глазу и левой половине головы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которые появились ночью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тошноту и рвоту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Несколько дней назад у нее было тяжелое эмоциональное переживание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Раньше никогда глаза не болели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en-US"/>
        </w:rPr>
        <w:t>Vis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OD</w:t>
      </w:r>
      <w:r>
        <w:rPr>
          <w:rStyle w:val="Нет"/>
          <w:sz w:val="24"/>
          <w:szCs w:val="24"/>
          <w:rtl w:val="0"/>
          <w:lang w:val="ru-RU"/>
        </w:rPr>
        <w:t xml:space="preserve">= 0,5 </w:t>
      </w:r>
      <w:r>
        <w:rPr>
          <w:rStyle w:val="Нет"/>
          <w:sz w:val="24"/>
          <w:szCs w:val="24"/>
          <w:rtl w:val="0"/>
          <w:lang w:val="en-US"/>
        </w:rPr>
        <w:t>Sph</w:t>
      </w:r>
      <w:r>
        <w:rPr>
          <w:rStyle w:val="Нет"/>
          <w:sz w:val="24"/>
          <w:szCs w:val="24"/>
          <w:rtl w:val="0"/>
          <w:lang w:val="ru-RU"/>
        </w:rPr>
        <w:t xml:space="preserve"> (+) 2,0 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 xml:space="preserve"> =1,0, 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 xml:space="preserve">=19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., </w:t>
      </w:r>
      <w:r>
        <w:rPr>
          <w:rStyle w:val="Нет"/>
          <w:sz w:val="24"/>
          <w:szCs w:val="24"/>
          <w:rtl w:val="0"/>
          <w:lang w:val="en-US"/>
        </w:rPr>
        <w:t>OS</w:t>
      </w:r>
      <w:r>
        <w:rPr>
          <w:rStyle w:val="Нет"/>
          <w:sz w:val="24"/>
          <w:szCs w:val="24"/>
          <w:rtl w:val="0"/>
          <w:lang w:val="ru-RU"/>
        </w:rPr>
        <w:t xml:space="preserve">=0,04 </w:t>
      </w:r>
      <w:r>
        <w:rPr>
          <w:rStyle w:val="Нет"/>
          <w:sz w:val="24"/>
          <w:szCs w:val="24"/>
          <w:rtl w:val="0"/>
          <w:lang w:val="ru-RU"/>
        </w:rPr>
        <w:t>н</w:t>
      </w:r>
      <w:r>
        <w:rPr>
          <w:rStyle w:val="Нет"/>
          <w:sz w:val="24"/>
          <w:szCs w:val="24"/>
          <w:rtl w:val="0"/>
          <w:lang w:val="ru-RU"/>
        </w:rPr>
        <w:t>/</w:t>
      </w:r>
      <w:r>
        <w:rPr>
          <w:rStyle w:val="Нет"/>
          <w:sz w:val="24"/>
          <w:szCs w:val="24"/>
          <w:rtl w:val="0"/>
          <w:lang w:val="ru-RU"/>
        </w:rPr>
        <w:t>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 xml:space="preserve">=47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Слева глазная щель сужена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выраженная застойная инъекция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роговица отечная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передняя камера очень мелкая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зрачок расширен до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мм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неправильной овальной формы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рефлекс с глазного дна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тускло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розовый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диск зрительного нерва виден в тумане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бледноват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периферия сетчатки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без патологии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Правый глаз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 пределах возрастной нормы</w:t>
      </w:r>
      <w:r>
        <w:rPr>
          <w:rStyle w:val="Нет"/>
          <w:sz w:val="24"/>
          <w:szCs w:val="24"/>
          <w:rtl w:val="0"/>
          <w:lang w:val="ru-RU"/>
        </w:rPr>
        <w:t xml:space="preserve">.     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Острый приступ закрытоугольной глаукомы левого глаза</w:t>
      </w: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1 %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пилокарпина закапывать каждые </w:t>
      </w: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течение часа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затем в течение </w:t>
      </w:r>
      <w:r>
        <w:rPr>
          <w:rStyle w:val="Нет"/>
          <w:sz w:val="24"/>
          <w:szCs w:val="24"/>
          <w:rtl w:val="0"/>
          <w:lang w:val="ru-RU"/>
        </w:rPr>
        <w:t>4-</w:t>
      </w:r>
      <w:r>
        <w:rPr>
          <w:rStyle w:val="Нет"/>
          <w:sz w:val="24"/>
          <w:szCs w:val="24"/>
          <w:rtl w:val="0"/>
          <w:lang w:val="ru-RU"/>
        </w:rPr>
        <w:t xml:space="preserve">х часов каждые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И на протяжении </w:t>
      </w:r>
      <w:r>
        <w:rPr>
          <w:rStyle w:val="Нет"/>
          <w:sz w:val="24"/>
          <w:szCs w:val="24"/>
          <w:rtl w:val="0"/>
          <w:lang w:val="ru-RU"/>
        </w:rPr>
        <w:t xml:space="preserve">12 </w:t>
      </w:r>
      <w:r>
        <w:rPr>
          <w:rStyle w:val="Нет"/>
          <w:sz w:val="24"/>
          <w:szCs w:val="24"/>
          <w:rtl w:val="0"/>
          <w:lang w:val="ru-RU"/>
        </w:rPr>
        <w:t>часов каждый час</w:t>
      </w:r>
      <w:r>
        <w:rPr>
          <w:rStyle w:val="Нет"/>
          <w:sz w:val="24"/>
          <w:szCs w:val="24"/>
          <w:rtl w:val="0"/>
          <w:lang w:val="ru-RU"/>
        </w:rPr>
        <w:t xml:space="preserve">.0,5 %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тимолола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внутрь Диакарб по </w:t>
      </w:r>
      <w:r>
        <w:rPr>
          <w:rStyle w:val="Нет"/>
          <w:sz w:val="24"/>
          <w:szCs w:val="24"/>
          <w:rtl w:val="0"/>
          <w:lang w:val="ru-RU"/>
        </w:rPr>
        <w:t xml:space="preserve">250 </w:t>
      </w:r>
      <w:r>
        <w:rPr>
          <w:rStyle w:val="Нет"/>
          <w:sz w:val="24"/>
          <w:szCs w:val="24"/>
          <w:rtl w:val="0"/>
          <w:lang w:val="ru-RU"/>
        </w:rPr>
        <w:t xml:space="preserve">мг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отвлекающая терапия </w:t>
      </w:r>
      <w:r>
        <w:rPr>
          <w:rStyle w:val="Нет"/>
          <w:sz w:val="24"/>
          <w:szCs w:val="24"/>
          <w:rtl w:val="0"/>
          <w:lang w:val="ru-RU"/>
        </w:rPr>
        <w:t xml:space="preserve">( </w:t>
      </w:r>
      <w:r>
        <w:rPr>
          <w:rStyle w:val="Нет"/>
          <w:sz w:val="24"/>
          <w:szCs w:val="24"/>
          <w:rtl w:val="0"/>
          <w:lang w:val="ru-RU"/>
        </w:rPr>
        <w:t>теплые ножные ванны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пиявки на виски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После снижения ВГД профилактическая ПИТ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назначение гипотензивных препаратов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Фотил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Фотил Форте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ind w:firstLine="720"/>
        <w:jc w:val="both"/>
        <w:outlineLvl w:val="0"/>
        <w:rPr>
          <w:rStyle w:val="Нет A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Задача №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4</w:t>
      </w:r>
    </w:p>
    <w:p>
      <w:pPr>
        <w:pStyle w:val="Обычный"/>
        <w:ind w:firstLine="720"/>
        <w:jc w:val="both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врачу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офтальмологу обратилась мать годовалого ребенка за советом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Вскоре после его рождения она заметила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что у него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большие глаза и один глаз больше другого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Отмечает беспокойное поведение ребенка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особенно днем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светобоязнь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слезотечение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осмотре ребенка врач обратил внимание на большую величину глазных яблок и разноразмерность их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выраженную светобоязнь и слезотечение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бифокальном осмотре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роговицы обоих глаз умеренно отечные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диаметр роговиц большой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глубжележащие среды глаз осмотреть не удалось из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сильной светобоязни и беспокойного поведения ребенка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Врожденная глаукома обоих глаз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Оперативное лечение глаукомы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Задача№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5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Больной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 обратился к Вам вечером в райбольницу с жалобами на резкую боль в правом глазу и в затылке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значительное снижение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стало беспокоить больного еще утром после измерения АД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 вызвал скорую помощь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ему был сделан какой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укол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боли не прошли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последний год несколько раз замечал кратковременные периоды затуманивания зрения обоих глаз и “радужные круги” перед глазом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к врачу не обращался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обследовании глаз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Правый глаз красный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роговица мутная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рисунок радужки “смазан”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широкий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свет не реагирует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Левый глаз спокоен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Пальпаторно тонус правого глаза повышен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          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           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Острый приступ закрытоугольной глаукомы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1 %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пилокарпина закапывать каждые </w:t>
      </w: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течение часа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затем в течение </w:t>
      </w:r>
      <w:r>
        <w:rPr>
          <w:rStyle w:val="Нет"/>
          <w:sz w:val="24"/>
          <w:szCs w:val="24"/>
          <w:rtl w:val="0"/>
          <w:lang w:val="ru-RU"/>
        </w:rPr>
        <w:t>4-</w:t>
      </w:r>
      <w:r>
        <w:rPr>
          <w:rStyle w:val="Нет"/>
          <w:sz w:val="24"/>
          <w:szCs w:val="24"/>
          <w:rtl w:val="0"/>
          <w:lang w:val="ru-RU"/>
        </w:rPr>
        <w:t xml:space="preserve">х часов каждые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И на протяжении </w:t>
      </w:r>
      <w:r>
        <w:rPr>
          <w:rStyle w:val="Нет"/>
          <w:sz w:val="24"/>
          <w:szCs w:val="24"/>
          <w:rtl w:val="0"/>
          <w:lang w:val="ru-RU"/>
        </w:rPr>
        <w:t xml:space="preserve">12 </w:t>
      </w:r>
      <w:r>
        <w:rPr>
          <w:rStyle w:val="Нет"/>
          <w:sz w:val="24"/>
          <w:szCs w:val="24"/>
          <w:rtl w:val="0"/>
          <w:lang w:val="ru-RU"/>
        </w:rPr>
        <w:t>часов каждый час</w:t>
      </w:r>
      <w:r>
        <w:rPr>
          <w:rStyle w:val="Нет"/>
          <w:sz w:val="24"/>
          <w:szCs w:val="24"/>
          <w:rtl w:val="0"/>
          <w:lang w:val="ru-RU"/>
        </w:rPr>
        <w:t xml:space="preserve">.0,5 %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тимолола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внутрь Диакарб по </w:t>
      </w:r>
      <w:r>
        <w:rPr>
          <w:rStyle w:val="Нет"/>
          <w:sz w:val="24"/>
          <w:szCs w:val="24"/>
          <w:rtl w:val="0"/>
          <w:lang w:val="ru-RU"/>
        </w:rPr>
        <w:t xml:space="preserve">250 </w:t>
      </w:r>
      <w:r>
        <w:rPr>
          <w:rStyle w:val="Нет"/>
          <w:sz w:val="24"/>
          <w:szCs w:val="24"/>
          <w:rtl w:val="0"/>
          <w:lang w:val="ru-RU"/>
        </w:rPr>
        <w:t xml:space="preserve">мг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отвлекающая терапия </w:t>
      </w:r>
      <w:r>
        <w:rPr>
          <w:rStyle w:val="Нет"/>
          <w:sz w:val="24"/>
          <w:szCs w:val="24"/>
          <w:rtl w:val="0"/>
          <w:lang w:val="ru-RU"/>
        </w:rPr>
        <w:t xml:space="preserve">( </w:t>
      </w:r>
      <w:r>
        <w:rPr>
          <w:rStyle w:val="Нет"/>
          <w:sz w:val="24"/>
          <w:szCs w:val="24"/>
          <w:rtl w:val="0"/>
          <w:lang w:val="ru-RU"/>
        </w:rPr>
        <w:t>теплые ножные ванны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пиявки на виски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После снижения ВГД профилактическая ПИТ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назначение гипотензивных препаратов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Фотил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Фотил Форте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оценить владения</w:t>
      </w:r>
    </w:p>
    <w:p>
      <w:pPr>
        <w:pStyle w:val="Обычный"/>
        <w:rPr>
          <w:rStyle w:val="Нет A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ДеловЫЕ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ролевЫЕ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игрЫ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обратилась пожилая женщина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 с жалобами на отсутствие предметного зрения и ощущение «выдавливания» правого глаза из орбиты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пониженное зрение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тяжесть периодически давящие боли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видение тумана и радужных кругов при взгляде на электролампочку левым глазом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острота зрения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неправильная светопроекция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 0,2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корр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Глаза спокойны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передние цилиарные вены расширены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извитые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роговицы тусклые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особенно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радужки атрофичны –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больше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чем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зрачки черного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вяло реагируют на свет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ДЗН правого глаза имеет тотальную экскавацию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ДЗН левого глаза экскавация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0,7.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Поля зрения на левом глазу сужены с носовой стороны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Pt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32,0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рт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27,0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рт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Терминальная стадия глаукомы на правом глазу и развитая стадия  глаукомы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левом глазу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Назначение гипотензивных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отсутствии эффекта оперативное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2.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обратилась больная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64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которая полтора года тому назад во время лечения на курорте по поводу гипертонической болезни бала консультирована окулистом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 диагностировал у нее возрастную катаракту на обоих глазах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причем и тогда и сейчас гораздо хуже видит правый глаз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Несколько дней назад в правом глазу появились боли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иррадиирующие в затылок и чувство распирания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 правым глазом «стоит густой туман» и глаз почти ничего не видит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острота зрения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счет пальцев у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 0,3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корр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правом глазу выраженная застойная инъекция передних сосудов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роговица отечная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передняя камера мелкая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радужка отечная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зрачок около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4-5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в диаметре темно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серого цвета обычной величины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проходящем свете – рефлекс с глазного дна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почти не просматривается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видны лишь темно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серого цвета и на этом фоне по периферии видны темно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серые клиновидные тени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Незрелая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набухающая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катаракта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факогенный острый приступ глаукомы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начинающаяся возрастная катаракта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Оказать полный объем первой врачебной помощи по купированию острого приступа глаукомы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3.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обратился пациент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которого внезапно после бани появились сильные боли в левом глазу и левой половине головы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 того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больной обратил внимание на покраснение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резкое ухудшение зрения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При осмотре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глаз красный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застойная инъекция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роговая оболочка отечная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камера мелкая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рисунок радужки смазан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широкий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в диаметре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свет реакция снижена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пальпаторном определении внутриглазного давления глаз плотный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боли при пальпации не усиливаются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Оказать полный объем первой врачебной помощи по купированию острого приступа глаукомы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ind w:firstLine="708"/>
        <w:rPr>
          <w:rStyle w:val="Нет A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rPr>
          <w:rStyle w:val="Нет A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6.1.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оценить знания</w:t>
      </w:r>
    </w:p>
    <w:p>
      <w:pPr>
        <w:pStyle w:val="Обычный"/>
        <w:jc w:val="center"/>
        <w:rPr>
          <w:rStyle w:val="Нет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 xml:space="preserve">Тестовые задания </w:t>
      </w: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 xml:space="preserve">Вариант 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>1</w:t>
      </w:r>
    </w:p>
    <w:p>
      <w:pPr>
        <w:pStyle w:val="Абзац списка"/>
        <w:numPr>
          <w:ilvl w:val="0"/>
          <w:numId w:val="17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Какие нервы и сосуды проходят через верхнюю глазничную щель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Верно все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кроме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Глазодвигательный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III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Блоковый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IV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Отводящий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VI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Верхняя глазная вена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Тройничный нерв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(2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ветви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III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Анатомические структуры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принимающие образование в формировании Циннова кольца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Верно все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кроме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Верхняя прямая мышца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Орбитальная часть круговой мышцы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Нижняя прямая мышца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Медиальная прямая мышца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Латеральная прямая мышца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Выберите комплекс симптомов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характерный для эндокринной миопатии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Непроизвольный нистагм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энофтальм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частичный интермиттирующий птоз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Симптом объёмного процесса в орбите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признаки интермиттирующего воспаления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Диплопия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экзофтальм с затрудненной репозицией глазного яблока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КТ утолщенные и уплотненные наружные глазные мышцы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Выраженная ретракция верхнего века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стационарный экзофтальм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мучительная диплопия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«симулирующий» экзофтальм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пристальный взгляд вследствие редкого мигания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раздражительность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Перечислены наиболее распространенные инфекционные процессы в глазнице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Исключите лишнее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Пресептальный целлюлит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Абсцесс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Целлюлит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Тромбоз кавернозного синуса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Псевдотумор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Что является наиболее частой причиной одностороннего экзофтальма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Опухоли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Ретробульбарное кровоизлияние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Инфекционный целлюлит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Воспалительный псевдотумор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Тиреоидная офтальмопатия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офтальмопатия Грейвса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Наиболее прочный контакт сетчатки и хориоидеи выражен в области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зубчатой линии</w:t>
      </w:r>
    </w:p>
    <w:p>
      <w:pPr>
        <w:pStyle w:val="Абзац списка"/>
        <w:ind w:left="709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диска зрительного нерва</w:t>
      </w:r>
    </w:p>
    <w:p>
      <w:pPr>
        <w:pStyle w:val="Абзац списка"/>
        <w:ind w:left="709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парамакулярной зоны</w:t>
      </w:r>
    </w:p>
    <w:p>
      <w:pPr>
        <w:pStyle w:val="Абзац списка"/>
        <w:ind w:left="709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макулярной зоны</w:t>
      </w:r>
    </w:p>
    <w:p>
      <w:pPr>
        <w:pStyle w:val="Абзац списка"/>
        <w:ind w:left="709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парафовеальной зоны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питании внутренних слоев сетчатки принимают участие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передние цилиарные артерии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мышечные артерии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задние длинные цилиарные артерии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центральная артерия сетчатки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задние короткие цилиарные артерии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Методы исследования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диагностики сетчатки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эхография 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офтальмоскопия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электроретинография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оптическая когерентная томография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вышеперечисленное верно</w:t>
      </w:r>
    </w:p>
    <w:p>
      <w:pPr>
        <w:pStyle w:val="Обычный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Какой из предложенных методов не является диагностическим при заболеваниях сетчатки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Оптическая когерентная томография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ОКТ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Электроретинография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ЭРГ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Электроокулография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ЭОГ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Зрительные вызванные потенциалы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ЗВП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Хейдельбергская ретинальная томография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(HRT)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Отметьте НЕ существующий вид отслойки сетчатки по причине её возникновения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регматогенная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вторичная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тракционная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экссудативная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глаукоматозная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Пигментная дегенерация сетчатки входит в состав синдрома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Фукса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Марфана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Ушера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Марчезани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Фостера –Кеннеди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Жалобы пациента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характерны для отслойки сетчатки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сухость в глазу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боли при движении глаз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иррадиирующие приступообразные боли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появление «занавески» перед глазом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чувство инородного тела</w:t>
      </w:r>
    </w:p>
    <w:p>
      <w:pPr>
        <w:pStyle w:val="Обычный"/>
        <w:rPr>
          <w:rStyle w:val="Нет A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 абсолютным противопоказаниям для прерывания беременности относятся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экссудативная отслойка сетчатки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тромбоз ЦВС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гипертоническая нейроретинопатия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артериоспастическая ретинопатия с геморрагиями и ватообразными фокусами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вышеперечисленное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Осложнения диабетической ретинопатии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кроме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клеточные преципитаты  в передней камере глаза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преретинальное кровоизлияние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тракционная отслойка сетчатки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рубеоз радужки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тракционный ретиношизис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 каком заболевании наиболее часто встречается неврит зрительного нерва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рассеянный склероз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болезнь Лайма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сифилис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гранулематоз Вегенера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системная красная волчанка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Топографически зрительный нерв делится на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внутриканальцевую часть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ретробульбарную часть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внутриглазную часть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внутричерепную часть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вышеперечисленное верно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Какие изменения в диске зрительного нерва могут встречаться при миопии средней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высокой степеней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?: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физиологическая экскавация ДЗН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 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0,1)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экскавация отсутствует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перипапиллярная атрофия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миопический конус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косой врез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перипапиллярная атрофия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миопический конус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косой врез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стафилома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вышеперечисленное верно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Что из себя представляет головка зрительного нерва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внутричерепная часть ЗН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внутриканальцевая часть ЗН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внутриглазная часть ЗН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внутричерепная часть ЗН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среди перечисленных нет правильного ответа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Методы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метод диагностики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применяемые при ретробульбарном неврите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причиной которого является рассеянный склероз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статическая и компьютерная периметрия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цветовая кампиметрия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определение электрической чувствительности и лабильности зрительного нерва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зрительные вызванные потенциалы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визоконтрастометрия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всё вышеперечисленное верно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Какими сосудами образован артериальный круг Цинна – Галлера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принимающий участие в кровоснабжении ДЗН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центральная артерия сетчатки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задние длинные цилиарные артерии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задние короткие цилиарные артерии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мышечные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передние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цилиарные артерии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нижнеорбитальная артерия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tbl>
      <w:tblPr>
        <w:tblW w:w="8624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8"/>
        <w:gridCol w:w="369"/>
        <w:gridCol w:w="403"/>
        <w:gridCol w:w="380"/>
        <w:gridCol w:w="419"/>
        <w:gridCol w:w="399"/>
        <w:gridCol w:w="365"/>
        <w:gridCol w:w="396"/>
        <w:gridCol w:w="396"/>
        <w:gridCol w:w="456"/>
        <w:gridCol w:w="456"/>
        <w:gridCol w:w="456"/>
        <w:gridCol w:w="456"/>
        <w:gridCol w:w="456"/>
        <w:gridCol w:w="456"/>
        <w:gridCol w:w="459"/>
        <w:gridCol w:w="456"/>
        <w:gridCol w:w="455"/>
        <w:gridCol w:w="485"/>
        <w:gridCol w:w="518"/>
      </w:tblGrid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3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3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</w:tr>
    </w:tbl>
    <w:p>
      <w:pPr>
        <w:pStyle w:val="Абзац списка"/>
        <w:widowControl w:val="0"/>
        <w:spacing w:line="240" w:lineRule="auto"/>
        <w:ind w:left="828" w:hanging="82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line="240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rPr>
          <w:rStyle w:val="Нет A"/>
          <w:sz w:val="24"/>
          <w:szCs w:val="24"/>
        </w:rPr>
      </w:pPr>
    </w:p>
    <w:p>
      <w:pPr>
        <w:pStyle w:val="Обычный"/>
        <w:rPr>
          <w:rStyle w:val="Нет A"/>
          <w:sz w:val="24"/>
          <w:szCs w:val="24"/>
        </w:rPr>
      </w:pP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2.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Какое анатомическое образование лежит вне кольца Цинна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Блоковый нерв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(IV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Зрительный нерв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Отводящий нерв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VI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Глазничная артерия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Глазодвигательный нерв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III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tabs>
          <w:tab w:val="left" w:pos="2070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</w:t>
        <w:tab/>
      </w:r>
    </w:p>
    <w:p>
      <w:pPr>
        <w:pStyle w:val="Абзац списка"/>
        <w:numPr>
          <w:ilvl w:val="0"/>
          <w:numId w:val="17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Кости глазницы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принимающие участие в формировании медиальной стенки орбиты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Верно все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кроме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Тело основной кости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Лобная кость 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Слезная кость с задним слезным гребнем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Глазничный отросток небной кости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Решетчатая кость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Какой визуализирующий метод исследования лучше всего помогает определить этиологию экзофтальма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КТ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МРТ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скан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УБМ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Экзофтальмометр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Причины псевдоэкзофтальма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Односторонняя осевая миопия высокой степени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энофтальм одного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ретракция верхнего века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Односторонняя осевая миопия высокой степени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выраженный отек орбитальной клетчатки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Энофтальм одного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частичный интермиттирующий птоз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Энофтальм одного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частичная офтальмоплегия вследствие поражения экстраокулярных мышц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Односторонняя миопия высокой степени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энофтальм одного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полная офтальмоплегия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Какое заболевание характеризуется односторонним экзофтальмом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болями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лихорадкой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нарушением подвижности глаз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эритемой и отеком век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Инфекционный целлюлит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Абсцесс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Тромбоз кавернозного синуса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Тиреоидная офтальмопатия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Васкулит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Укажите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что из перечисленного относится к сетчатке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мембрана Бруха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десцеметова мембрана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решетчатая пластинка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пигментный эпителий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вышеперечисленное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Элементы сетчатки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являющиеся фоторецепторами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колбочки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ганглиозные клетки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колбочки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палочки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палочки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ганглиозные клетки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палочки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биполярные клетки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колбочки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клетки пигментного эпителия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Экваториальная зона располагается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окружность 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30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ᵒ</w:t>
      </w:r>
      <w:r>
        <w:rPr>
          <w:rStyle w:val="Нет"/>
          <w:rFonts w:ascii="Arial Unicode MS" w:hAnsi="Arial Unicode MS"/>
          <w:sz w:val="24"/>
          <w:szCs w:val="24"/>
          <w:rtl w:val="1"/>
          <w:lang w:val="ar-SA" w:bidi="ar-SA"/>
        </w:rPr>
        <w:t xml:space="preserve">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 фовеа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окружность от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30 - 60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ᵒ</w:t>
      </w:r>
      <w:r>
        <w:rPr>
          <w:rStyle w:val="Нет"/>
          <w:rFonts w:ascii="Arial Unicode MS" w:hAnsi="Arial Unicode MS"/>
          <w:sz w:val="24"/>
          <w:szCs w:val="24"/>
          <w:rtl w:val="1"/>
          <w:lang w:val="ar-SA" w:bidi="ar-SA"/>
        </w:rPr>
        <w:t xml:space="preserve">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 фовеа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линия посередине глазного дна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линия 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60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ᵒ</w:t>
      </w:r>
      <w:r>
        <w:rPr>
          <w:rStyle w:val="Нет"/>
          <w:rFonts w:ascii="Arial Unicode MS" w:hAnsi="Arial Unicode MS"/>
          <w:sz w:val="24"/>
          <w:szCs w:val="24"/>
          <w:rtl w:val="1"/>
          <w:lang w:val="ar-SA" w:bidi="ar-SA"/>
        </w:rPr>
        <w:t xml:space="preserve">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 фовеа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окружность от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60 - 90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ᵒ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 каком из слоев сетчатки происходит её расслоение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ретиношизис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)?: 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Внутренний ядерный слой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Наружный ядерный слой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Наружный плексиформный слой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Внутренний плексиформный слой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Наружная пограничная пластинка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Заболевание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предрасполагающее к развитию отслойки сетчатки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периферическая витреохориоретинальная дистрофия 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неврит зрительного нерва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тромбоз вен сетчатки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терминальная глаукома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иридоциклит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Белые переплетающиеся полоски при решетчатой дистрофии сетчатки представляют собой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облитерированные сосуды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нервные волокна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волокна задней гиалоидной мембраны стекловидного тела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пигмент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глиоз сетчатки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Расслоение сетчатки при её отслойке происходит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 пигментным эпителием и нейроэпителием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наружном плексиформном слое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 внутренней пограничной мембраной и слоем нервных волокон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 пигментным эпителием и мембраной Бруха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 десцеметовой оболочкой и эндотелием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Что может приводить к сужению поля зрения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пигментная дегенерация сетчатки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пигментная абиотрофия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терминальная глаукома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друзы диска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дефицит витамина 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вышеперечисленное верно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Что является «дном» физиологической экскавации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ганглионарные волокна сетчатки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формирующие зрительный нерв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решетчатая пластинка склеры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биполярные клетки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нейрона сетчатки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горизонтальные клетки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амокриновые клетки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Больной предъявляет следующие жалобы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снижение зрения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постоянное или периодическое появление пятна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мерцания перед глазами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ломящие боли за глазом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области надбровья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частые головные боли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Что Вы предположите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псевдоневрит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удвоение диска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колобома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миелиновые волокна зрительного нерва и сетчатки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неврит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Строение головки зрительного нерва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кроме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хиазмальный слой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ретинальный слой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ламинарный слой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преламинарный слой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ретроламинарный слой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Какой самый эффективный метод дифференциальной диагностики псевдозастойного ДЗН от застойного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офтальмоскопия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 HRT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OCT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ФАГ 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компьютерная периметрия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Гетеронимная битемпоральная гемианопсия встречается при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поражении внутри хиазмы перекрещивающихся нервных волокон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идущих от носовых половин сетчатки правого и левого глаз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поражении внутри хиазмы перекрещивающихся нервных волокон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идущих от височных половин сетчатки правого и левого глаз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патологии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затрагивающей один из зрительных трактов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выраженном склерозе сонных артерий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кровоизлияние в области гипофиза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Больной предъявляет следующие жалобы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проявления общей интоксикации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тошнота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рвота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головная боль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желудочно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кишечные расстройства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снижение центрального зрения обоих глаз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мидриаз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 анамнезе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 несколько часов до поступления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предположительно случайное вдыхание паров денатурата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Какой диагноз предположите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ретробульбарный неврит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метилалкогольная интоксикация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алкогольно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табачная интоксикация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папиллит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миелиновые волокна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Какие глаукоматозные изменения ДЗН можно увидеть при офтальмоскопии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0,1-0,2;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цвет бледно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розовый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бледный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отечный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определить не удается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бледно – розовый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0,7-0,8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резко гиперемирован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неоваскуляризован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0,4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выше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«феномен западания височной половины»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8513" w:type="dxa"/>
        <w:jc w:val="left"/>
        <w:tblInd w:w="7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"/>
        <w:gridCol w:w="425"/>
        <w:gridCol w:w="425"/>
        <w:gridCol w:w="415"/>
        <w:gridCol w:w="375"/>
        <w:gridCol w:w="344"/>
        <w:gridCol w:w="426"/>
        <w:gridCol w:w="425"/>
        <w:gridCol w:w="393"/>
        <w:gridCol w:w="436"/>
        <w:gridCol w:w="436"/>
        <w:gridCol w:w="436"/>
        <w:gridCol w:w="436"/>
        <w:gridCol w:w="436"/>
        <w:gridCol w:w="435"/>
        <w:gridCol w:w="435"/>
        <w:gridCol w:w="436"/>
        <w:gridCol w:w="436"/>
        <w:gridCol w:w="502"/>
        <w:gridCol w:w="436"/>
      </w:tblGrid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</w:t>
            </w:r>
          </w:p>
        </w:tc>
      </w:tr>
    </w:tbl>
    <w:p>
      <w:pPr>
        <w:pStyle w:val="Абзац списка"/>
        <w:widowControl w:val="0"/>
        <w:spacing w:line="240" w:lineRule="auto"/>
        <w:ind w:left="642" w:hanging="642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widowControl w:val="0"/>
        <w:spacing w:line="240" w:lineRule="auto"/>
        <w:ind w:left="534" w:hanging="534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before="100" w:after="100"/>
        <w:rPr>
          <w:rStyle w:val="Нет A"/>
          <w:lang w:val="ru-RU"/>
        </w:rPr>
      </w:pPr>
    </w:p>
    <w:p>
      <w:pPr>
        <w:pStyle w:val="Обычный"/>
        <w:rPr>
          <w:rStyle w:val="Нет A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after="160" w:line="252" w:lineRule="auto"/>
        <w:jc w:val="center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  <w:r>
        <w:rPr>
          <w:rStyle w:val="Нет"/>
          <w:rFonts w:ascii="Calibri" w:hAnsi="Calibri" w:hint="default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rFonts w:ascii="Calibri" w:hAnsi="Calibri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Инфракрасное излучение вызывает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отслойку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застойный сосок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фосфором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необходимо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нельзя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имеет значения </w:t>
      </w:r>
    </w:p>
    <w:p>
      <w:pPr>
        <w:pStyle w:val="Обычный"/>
        <w:widowControl w:val="0"/>
        <w:ind w:left="540" w:hanging="540"/>
        <w:jc w:val="center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тринитротолуолом развивается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всегда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редко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не развивается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отравлениях серебром происходит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окрашивание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метиловым спиртом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зрение падает сразу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зрение падает постепенно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ухудшение чередуется с улучшениями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повреждается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повреждении глаз ультрафиолетовыми лучами возникает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атрофия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деколарация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зрительный нерв не изменяется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повреждении глаз инфракрасными лучами со стороны зрительного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 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деколарация ДЗН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изменяется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 зрительного нерва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ультрафиолетовыми лучами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инфракрасными лучами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ионизирующей радиацией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тепловых катаракт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светофильтры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воздушные завесы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воздушные ванны на рабочем месте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всё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лучевых катаракт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снижение дозы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дистанционное управление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медосмотры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всё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хронической интоксикации никотином происходит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изменение периферических границ поля зрения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красный и зеленый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центральная скотома на белый цвет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поля зрения не суживаются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мышьяком отмечаются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концентрическое сужение поля зрения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красный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белый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поле зрения не суживается </w:t>
      </w:r>
    </w:p>
    <w:p>
      <w:pPr>
        <w:pStyle w:val="Обычный"/>
        <w:widowControl w:val="0"/>
        <w:outlineLvl w:val="0"/>
        <w:rPr>
          <w:rStyle w:val="Нет"/>
          <w:rFonts w:ascii="Arial" w:cs="Arial" w:hAnsi="Arial" w:eastAsia="Arial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воздействии УФ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излучения возникает всё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повышение ВГД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гиперемия конъюнктивы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слезотечение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хемоза конъюнктивы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блефароспазм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Хронические коньюнктивиты возникают у рабочих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угольной промышленности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цементной промышленности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мукомольной промышленности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лесонильной промышленности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остром отравлении анилином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конъюнктива окрашивается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синюшный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чёрный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зелёный цвет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никотином на табачной фабрике возможен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птоз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лагофтальм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дакриоцистит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хронический конъюнктивит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дакриоаденит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длительном применении средств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содержащих серебро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колларгол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протаргол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конъюнктиве образуются отложения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spacing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коричнего цвета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чёрного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pacing w:after="24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Птоз не наблюдается при отравлениях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свинцом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угарным газом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серебром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метиловым спиртом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Лагофтальм не наблюдается при воздействии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ультрафиолетовых лучей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электромагнитного поля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УВЧ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рентгеновских лучей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все </w:t>
      </w:r>
    </w:p>
    <w:p>
      <w:pPr>
        <w:pStyle w:val="Обычный"/>
        <w:widowControl w:val="0"/>
        <w:outlineLvl w:val="0"/>
        <w:rPr>
          <w:rStyle w:val="Нет"/>
          <w:rFonts w:ascii="Arial" w:cs="Arial" w:hAnsi="Arial" w:eastAsia="Arial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Зрительный нерв не повреждается при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воздействии инфракрасных лучей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ионизирующей радиации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электромагнитных волн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outline w:val="0"/>
          <w:color w:val="ff0000"/>
          <w:sz w:val="24"/>
          <w:szCs w:val="24"/>
          <w:u w:color="ff0000"/>
          <w:lang w:val="ru-RU"/>
          <w14:textFill>
            <w14:solidFill>
              <w14:srgbClr w14:val="FF0000"/>
            </w14:solidFill>
          </w14:textFill>
        </w:rPr>
      </w:pP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4</w:t>
      </w:r>
    </w:p>
    <w:p>
      <w:pPr>
        <w:pStyle w:val="Абзац списка"/>
        <w:numPr>
          <w:ilvl w:val="0"/>
          <w:numId w:val="175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  характеру  воздействия  травмы  бывают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                                          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механические                                                                                             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химические                                                                                                       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  воздействия  физических  факторов                                                                      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только   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 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5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  рваных  ранах  мягких  тканей околоорбитальной  области  в  первую  очередь  должна  проводиться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массивная  антибактериальная  терапия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первичная  хирургическая  обработка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противостолбнячная  вакцинация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ультразвуковое  обследование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6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  контузии  глазного  яблока  возможны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субконъюнктивальное  кровоизлияние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эрозия  роговицы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гемофтальм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все  вышеперечисленное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6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Внутриглазное  инородное  тело может  быть определено  с  помощью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биомикроскопии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офтальмоскопии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рентгенологического  обследования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ультразвукового исследования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6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Симптомами  травматического  иридоциклита  являются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светобоязнь и слезотечение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перикорнеальная  инъекция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гипотония  глазного  яблока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циклитическая  болезненность  при  пальпации  глазного  яблока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6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Инородное  тело  роговицы с окалиной  лучше  всего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удалить  острым  предметом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оставить  на 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суток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лечить  консервативно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провести  лазеркоагуляцию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6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 механическим  повреждениям  глаза  относятся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травмы  век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контузии  глазного  яблока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ожоги  щелочью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переломы стенок  орбиты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6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Возможными  осложнениями  тупой  травмы  глаза  могут  быть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вторичная  глаукома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отслойка  сетчатки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катаракта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ангиопатия  сосудов  сетчатки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6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Признаками   проникающего  ранения  глазного  яблока  являются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мелкая  передняя камера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деформация  зрачка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повышенное  внутриглазное  давление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субконъюнктивальное  кровоизлияние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Для  лечения  контузии глазного  яблока  применяют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антибактериальные  капли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нейропротекторы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НПВС  местно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диуретики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Симптомами травматической  эрозии  роговицы  являются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светобоязнь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слезотечение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субконъюнктивальное  кровоизлияние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болезненность  при  пальпации  глазного  яблока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разрыв  конъюнктивы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Для травматического частичного гемофтальма  характерно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снижение  зрения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плавающие  дефекты  в поле  зрения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помутнение  хрусталика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отслойка  сетчатки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Осложнением обширной эрозии роговицы может явиться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катаракта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глаукома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кератит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иридоциклит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 переломе нижней стенки орбиты могут наблюдаться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диплопия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отслойка  сетчатки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ограничение  подвижности  глазного  яблока  кверху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ограничение  подвижности  глазного  яблока  книзу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Наиболее частое осложнение  травм  слезоотводящих  путей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иридоциклит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отслойка  сетчатки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дакриоцистит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катаракта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Признаками  инородного  тела  на  конъюнктиве  верхнего  века  являются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слезотечение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блефароспазм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вертикальные  царапины  эпителия роговицы 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преципитаты  на  эндотелии  роговицы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Полная  слепота  сразу  после  тупой  травмы  может  признаком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катаракты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перелома  стенок  орбиты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разрыва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отрыва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зрительного  нерва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всего  перечисленного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   консервативном  лечении  гифемы  применяют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физиотерапию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мидриатики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рассасывающую  терапию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только  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Вертикальные царапины  эпителия  роговицы  характерны  для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герпетического кератита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иридоциклита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инородного  тела  на  конъюнктиве  верхнего  века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ожога  кислотой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Диплопия  с  ограничением  подвижности  глаза  кверху  после  травмы могут  быть  признаками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отслойки  сетчатки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проникающего  ранения  глаза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инородного  тела  роговицы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перелома  нижней  стенки  орбиты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5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widowControl w:val="1"/>
        <w:numPr>
          <w:ilvl w:val="0"/>
          <w:numId w:val="179"/>
        </w:numPr>
        <w:suppressAutoHyphens w:val="0"/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</w:rPr>
        <w:t>ДЛЯ ДИАГНОСТИКИ ЭРОЗИИ РОГОВИЦЫ НУЖНО ЗАКАПАТЬ В ГЛАЗ</w:t>
      </w:r>
      <w:r>
        <w:rPr>
          <w:rStyle w:val="Нет A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)  Sol.Sulfacyli-natrii 30%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)  Sol.Furacilini 0,02%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)  Sol.Fluoresceini 1%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)  Sol. Atropini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sulfatis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 1%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widowControl w:val="1"/>
        <w:numPr>
          <w:ilvl w:val="0"/>
          <w:numId w:val="180"/>
        </w:numPr>
        <w:suppressAutoHyphens w:val="0"/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</w:rPr>
        <w:t>ПРОБОДНОЕ РАНЕНИЕ ГЛАЗНОГО ЯБЛОКА С ПОВРЕЖДЕНИЕМ УВЕАЛЬНОЙ ТКАНИ МОЖЕТ ПРИВЕСТИ НА ВТОРОМ</w:t>
      </w:r>
      <w:r>
        <w:rPr>
          <w:rStyle w:val="Нет A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</w:rPr>
        <w:t>ЗДОРОВОМ ГЛАЗУ К РАЗВИТИЮ</w:t>
      </w:r>
      <w:r>
        <w:rPr>
          <w:rStyle w:val="Нет A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травматической катаракты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симпатической офтальмии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травматической отслойки сетчатки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3.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РАЗЛИЧАЮТ СЛЕДУЮЩИЕ ФОРМЫ СИМПАТИЧЕСКОЙ ОФТАЛЬМИИ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кератит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фибринозно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пластический иридоциклит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нейроретинит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нейроретинит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фибринозно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пластический и серозный иридоциклит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фибринозно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пластический и серозный иридоциклит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склеротенонит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4.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ПРИ ТУПОЙ ТРАВМЕ ГЛАЗА БЫВАЮТ СЛЕДУЮЩИЕ ПОВРЕЖДЕНИЯ    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   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эрозия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абсцесс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корнеосклеральный разрыв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эрозия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травматический кератит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корнеосклеральный разрыв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эрозия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травматический кератит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разрыв стромы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5.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ТУПОЙ ТРАВМЕ ГЛАЗА БЫВАЮТ СЛЕДУЮЩИЕ ПОВРЕЖДЕНИЯ СКЛЕРЫ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сразу за лимбом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области экватора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 зоне зубчатой линии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сразу за лимбом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области экватора и выхода зрительного нерва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сразу за лимбом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области зубчатой линии и зрительного нерва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6.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ТУПОЙ ТРАВМЕ ГЛАЗА БЫВАЮТ СЛЕДУЮЩИЕ ПОВРЕЖДЕНИЯ РАДУЖКИ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мидриаз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иридодиализ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аниридия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разрыв стромы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мидриаз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иридодиализ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аниридия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разрыв зрачкового края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мидриаз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иридодиализ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аниридия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разрыв стромы или пигментного слоя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7.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НАЛИЧИЕ КРОВИ В ПЕРЕДНЕЙ КАМЕРЕ НАЗЫВАЕТСЯ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гемофтальм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гифема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8.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НАЛИЧИЕ КРОВИ В СТЕКЛОВИДНОМ ТЕЛЕ НАЗЫВАЕТСЯ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гемофтальм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гифема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9.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ПРИЧИНОЙ ГИФЕМЫ ПРИ ТУПОЙ ТРАВМЕ ГЛАЗА МОЖЕТ БЫТЬ НАРУШЕНИЕ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ЦЕЛОСТНОСТИ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роговицы и радужки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радужки и цилиарного тела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цилиарного тела и роговицы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10.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ПОВРЕЖДЕНИИ ХРУСТАЛИКА ПРИ КОНТУЗИИ ГЛАЗА МОГУТ НАБЛЮДАТЬСЯ СЛЕДУЮЩИЕ ИЗМЕНЕНИЯ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катаракта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подвывих или вывих хрусталика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вторичная глаукома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катаракта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подвывих или вывих хрусталика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гипотония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катаракта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подвывих или вывих хрусталика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гемофтальм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11.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КОНТУЗИИ ГЛАЗА НАБЛЮДАЮТСЯ СЛЕДУЮЩИЕ ИЗМЕНЕНИЯ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СТЕКЛОВИДНОГО ТЕЛА </w:t>
      </w:r>
      <w:r>
        <w:rPr>
          <w:rStyle w:val="Нет"/>
          <w:rFonts w:ascii="Times New Roman" w:hAnsi="Times New Roman"/>
          <w:sz w:val="24"/>
          <w:szCs w:val="24"/>
          <w:rtl w:val="0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СТ</w:t>
      </w:r>
      <w:r>
        <w:rPr>
          <w:rStyle w:val="Нет"/>
          <w:rFonts w:ascii="Times New Roman" w:hAnsi="Times New Roman"/>
          <w:sz w:val="24"/>
          <w:szCs w:val="24"/>
          <w:rtl w:val="0"/>
        </w:rPr>
        <w:t>):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разжижение СТ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дислокация СТ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разжижение СТ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плавающие помутнения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плавающие помутнения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гипотония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12.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КОНТУЗИИ ЦИЛИАРНОГО ТЕЛА НАБЛЮДАЮТСЯ СЛЕДУЮЩИЕ ИЗМЕНЕНИЯ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травматический циклит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парез или паралич аккомодации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травматический ирит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парез или паралич аккомодации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травматический миоз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парез или паралич аккомодации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13.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КОНТУЗИИ ЦИЛИАРНОГО ТЕЛА НАБЛЮДАЮТСЯ СЛЕДУЮЩИЕ ИЗМЕНЕНИЯ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гифема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циклодиализ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травматический ирит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гифема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циклодиализ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травматический мидриаз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гифема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циклодиализ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гипотония или гипертензия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14.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КОНТУЗИИ СЕТЧАТКИ НАБЛЮДАЮТСЯ СЛЕДУЮЩИЕ ИЗМЕНЕНИЯ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некроз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кровоизлияние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разрыв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гипертензия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кровоизлияние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разрыв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отек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кровоизлияние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разрыв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15. 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ТУПОЙ ТРАВМЕ НАБЛЮДАЮТСЯ СЛЕДУЮЩИЕ ПОВРЕЖДЕНИЯ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ЗРИТЕЛЬНОГО НЕРВА </w:t>
      </w:r>
      <w:r>
        <w:rPr>
          <w:rStyle w:val="Нет"/>
          <w:rFonts w:ascii="Times New Roman" w:hAnsi="Times New Roman"/>
          <w:sz w:val="24"/>
          <w:szCs w:val="24"/>
          <w:rtl w:val="0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ЗН</w:t>
      </w:r>
      <w:r>
        <w:rPr>
          <w:rStyle w:val="Нет"/>
          <w:rFonts w:ascii="Times New Roman" w:hAnsi="Times New Roman"/>
          <w:sz w:val="24"/>
          <w:szCs w:val="24"/>
          <w:rtl w:val="0"/>
        </w:rPr>
        <w:t>):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сдавление ретробульбарной гематомой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разрыв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застойный диск ЗН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сдавление гематомой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разрыв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ретробульбарный неврит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сдавление ретробульбарной гематомой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разрыв или отрыв ЗН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16.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ДЛЯ ПОРАЖЕНИЯ ЗРИТЕЛЬНОГО НЕРВА ХАРАКТЕРНА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битемпоральная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биназальная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полная слепота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гомонимная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17.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ДЛЯ ПОРАЖЕНИЯ ПАПИЛЛОМАКУЛЯРНОГО ПУЧКА ЗРИТЕЛЬНОГО НЕРВА ХАРАКТЕРНА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битемпоральная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биназальная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центральная скотома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полная слепота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гомонимная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18.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ДЛЯ ПОРАЖЕНИЯ ЦЕНТРАЛЬНОЙ ЧАСТИ ХИАЗМЫ ХАРАКТЕРНА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полная слепота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центральная скотома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битемпоральная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биназальная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гомонимная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19.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ДЛЯ ПОРАЖЕНИЯ НАРУЖНОЙ ЧАСТИ ХИАЗМЫ ХАРАКТЕРНА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полная слепота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центральная скотома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битемпоральная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биназальная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гомонимная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20. 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ДЛЯ ПОРАЖЕНИЯ ПРАВОГО ЗРИТЕЛЬНОГО ТРАКТА ХАРАКТЕРНА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полная слепота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центральная скотома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гетеронимная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левосторонняя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правосторонняя гемианопсия</w:t>
      </w:r>
    </w:p>
    <w:p>
      <w:pPr>
        <w:pStyle w:val="Абзац списка"/>
        <w:spacing w:after="0" w:line="36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Ответы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4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вариант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179" w:type="dxa"/>
        <w:jc w:val="left"/>
        <w:tblInd w:w="6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4"/>
        <w:gridCol w:w="567"/>
        <w:gridCol w:w="709"/>
        <w:gridCol w:w="1275"/>
        <w:gridCol w:w="1258"/>
        <w:gridCol w:w="585"/>
        <w:gridCol w:w="1057"/>
        <w:gridCol w:w="937"/>
        <w:gridCol w:w="828"/>
        <w:gridCol w:w="829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2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2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</w:tr>
    </w:tbl>
    <w:p>
      <w:pPr>
        <w:pStyle w:val="Абзац списка"/>
        <w:widowControl w:val="0"/>
        <w:spacing w:line="240" w:lineRule="auto"/>
        <w:ind w:left="500" w:hanging="50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widowControl w:val="0"/>
        <w:spacing w:line="240" w:lineRule="auto"/>
        <w:ind w:left="392" w:hanging="392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199" w:type="dxa"/>
        <w:jc w:val="center"/>
        <w:tblInd w:w="6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87"/>
        <w:gridCol w:w="904"/>
        <w:gridCol w:w="829"/>
        <w:gridCol w:w="1297"/>
        <w:gridCol w:w="907"/>
        <w:gridCol w:w="1220"/>
        <w:gridCol w:w="1063"/>
        <w:gridCol w:w="1064"/>
        <w:gridCol w:w="1063"/>
        <w:gridCol w:w="1065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9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1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</w:tr>
    </w:tbl>
    <w:p>
      <w:pPr>
        <w:pStyle w:val="Абзац списка"/>
        <w:widowControl w:val="0"/>
        <w:spacing w:line="240" w:lineRule="auto"/>
        <w:ind w:left="500" w:hanging="500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widowControl w:val="0"/>
        <w:spacing w:line="240" w:lineRule="auto"/>
        <w:ind w:left="392" w:hanging="392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jc w:val="center"/>
        <w:rPr>
          <w:rStyle w:val="Нет A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5</w:t>
      </w:r>
      <w:r>
        <w:rPr>
          <w:rStyle w:val="Нет"/>
          <w:b w:val="1"/>
          <w:bCs w:val="1"/>
          <w:sz w:val="24"/>
          <w:szCs w:val="24"/>
          <w:rtl w:val="0"/>
          <w:lang w:val="en-US"/>
        </w:rPr>
        <w:t xml:space="preserve"> вариант</w:t>
      </w:r>
    </w:p>
    <w:tbl>
      <w:tblPr>
        <w:tblW w:w="9179" w:type="dxa"/>
        <w:jc w:val="center"/>
        <w:tblInd w:w="6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0"/>
        <w:gridCol w:w="709"/>
        <w:gridCol w:w="920"/>
        <w:gridCol w:w="956"/>
        <w:gridCol w:w="958"/>
        <w:gridCol w:w="957"/>
        <w:gridCol w:w="957"/>
        <w:gridCol w:w="957"/>
        <w:gridCol w:w="957"/>
        <w:gridCol w:w="958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</w:tbl>
    <w:p>
      <w:pPr>
        <w:pStyle w:val="Обычный"/>
        <w:widowControl w:val="0"/>
        <w:ind w:left="500" w:hanging="500"/>
        <w:jc w:val="center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widowControl w:val="0"/>
        <w:ind w:left="392" w:hanging="392"/>
        <w:jc w:val="center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rStyle w:val="Нет A"/>
          <w:sz w:val="24"/>
          <w:szCs w:val="24"/>
        </w:rPr>
      </w:pPr>
    </w:p>
    <w:tbl>
      <w:tblPr>
        <w:tblW w:w="9179" w:type="dxa"/>
        <w:jc w:val="center"/>
        <w:tblInd w:w="6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0"/>
        <w:gridCol w:w="993"/>
        <w:gridCol w:w="850"/>
        <w:gridCol w:w="992"/>
        <w:gridCol w:w="851"/>
        <w:gridCol w:w="992"/>
        <w:gridCol w:w="992"/>
        <w:gridCol w:w="993"/>
        <w:gridCol w:w="850"/>
        <w:gridCol w:w="816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</w:tr>
    </w:tbl>
    <w:p>
      <w:pPr>
        <w:pStyle w:val="Обычный"/>
        <w:widowControl w:val="0"/>
        <w:ind w:left="500" w:hanging="500"/>
        <w:jc w:val="center"/>
        <w:rPr>
          <w:rStyle w:val="Нет A"/>
          <w:sz w:val="24"/>
          <w:szCs w:val="24"/>
        </w:rPr>
      </w:pPr>
    </w:p>
    <w:p>
      <w:pPr>
        <w:pStyle w:val="Обычный"/>
        <w:widowControl w:val="0"/>
        <w:ind w:left="392" w:hanging="392"/>
        <w:jc w:val="center"/>
        <w:rPr>
          <w:rStyle w:val="Нет A"/>
          <w:sz w:val="24"/>
          <w:szCs w:val="24"/>
        </w:rPr>
      </w:pPr>
    </w:p>
    <w:p>
      <w:pPr>
        <w:pStyle w:val="Обычный"/>
        <w:rPr>
          <w:rStyle w:val="Нет A"/>
          <w:sz w:val="24"/>
          <w:szCs w:val="24"/>
        </w:rPr>
      </w:pPr>
    </w:p>
    <w:p>
      <w:pPr>
        <w:pStyle w:val="Обычный"/>
        <w:rPr>
          <w:rStyle w:val="Нет A"/>
          <w:sz w:val="24"/>
          <w:szCs w:val="24"/>
        </w:rPr>
      </w:pPr>
    </w:p>
    <w:p>
      <w:pPr>
        <w:pStyle w:val="Обычный"/>
        <w:rPr>
          <w:rStyle w:val="Нет A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6</w:t>
      </w:r>
    </w:p>
    <w:p>
      <w:pPr>
        <w:pStyle w:val="Абзац списка"/>
        <w:numPr>
          <w:ilvl w:val="0"/>
          <w:numId w:val="18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Степень  повреждения  глаза  при  химическом  ожоге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 щелочном  ожоге   выше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чем  при  кислотном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 кислотном  выше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примерно  одинакова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термический  ожог  опаснее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  кислотных  ожогах возникает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некроз  поверхностных  тканей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гидролиз  структурных  белков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вышеперечисленное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ничего из  перечисленного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  щелочных  ожогах  возникает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некроз  поверхностных  тканей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гидролиз  структурных  белков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вышеперечисленное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ничего из  перечисленного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Острота  зрения  снижается   постепенно  при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кислотном  ожоге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щелочном  ожоге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 термическом  ожоге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 всех  случаях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Симптомами  ожога   глаза  являются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светобоязнь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блефароспазм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болевой  синдром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диплопия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нарушение  конвергенции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Прогноз  при  термических  ожогах  глаз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более  благоприятный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чем  при  химических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тяжелее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чем  при  химических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одинаково  тяжелый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одинаково  благоприятный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Для  лучевого  поражения  глаз  характерны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выпадение  ресниц и бровей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катаракта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отслойка  сетчатки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панувеит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   воздействии  ультрафиолета на  глаз  страдает в первую  очередь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конъюнктива и роговица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радужка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хрусталик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сетчатка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Первая  помощь  при  химических ожогах глаз  включает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обильное  промывание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назначение  поверхностных  анестетиков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назначение  мидриатиков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стероиды  внутривенно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Лечение  ожогов  век  включает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удаление  омертвевших  участков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обезболивающие  средства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антибактериальная  мазь  местно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все  вышеперечисленное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Для  легкой степени   химического ожога  глаза характерно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сегментарная  ишемия  сосудов  лимба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выраженный  хемоз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поверхностный  точечный  кератит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клеточный  экссудат  во  влаге  передней  камеры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Тотальная  эрозия  роговицы  с  выраженной  ишемией  сосудов  лимба  бывает  при    ожоге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легкой  степени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среднетяжелой  степени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тяжелой степени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зависит  от  химического  вещества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Быстрая  потеря  зрения  при  ожогах  кислотой  обусловлена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гидролизом  структурных   белков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некрозом  поверхностных  тканей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развитием  катаракты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всем  перечисленным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Антидотом  при  ожоге   марганцево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кислым  калием  является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5%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  глюкозы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5 %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  аскорбиновой  кислоты 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0,9 %  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  хлорида  натрия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0,5 %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  новокаина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Одним  из  осложнений  тяжелого  ожога  со  стороны  конъюнктивы  глаза  является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развитие  паннуса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формирование  симблефарона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фолликулезный  конъюнктивит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перечисленное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  ожогах  щелочью  глаз  необходимо  промыть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5%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ром  глюкозы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0.9%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ром  хлорида  натрия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2%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ром  борной  кислоты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любым из  вышеперечисленного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Вторичными  осложнениями  хим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ожога  глаз  могут  быть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катаракта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отслойка  сетчатки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панувеит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симблефарон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  ожогах  кислотой  глаз  сразу  необходимо  промыть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5%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ром  глюкозы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0.9%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ром  хлорида  натрия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2%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ром  гидрокарбоната  натрия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любым из  вышеперечисленного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Для  лазерного  ожога  сетчатки  характерно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ватообразные  очаги по ходу  сосудов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симптом «вишневой косточки»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отек и  кровоизлияния  в  центральной  зоне  сетчатки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вышеперечисленное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Электроофтальмия  возникает  при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общей  электротравме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взгляде  на солнце  или  сварку   без  защитных  очков 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после    проведения  черезкожной  электростимуляции  зрительных  нервов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вышеперечисленное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tbl>
      <w:tblPr>
        <w:tblW w:w="10199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9"/>
        <w:gridCol w:w="1020"/>
        <w:gridCol w:w="1020"/>
        <w:gridCol w:w="1020"/>
        <w:gridCol w:w="1019"/>
        <w:gridCol w:w="1020"/>
        <w:gridCol w:w="1020"/>
        <w:gridCol w:w="1020"/>
        <w:gridCol w:w="1020"/>
        <w:gridCol w:w="102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1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</w:tr>
    </w:tbl>
    <w:p>
      <w:pPr>
        <w:pStyle w:val="Абзац списка"/>
        <w:widowControl w:val="0"/>
        <w:spacing w:line="240" w:lineRule="auto"/>
        <w:ind w:left="828" w:hanging="82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widowControl w:val="0"/>
        <w:spacing w:line="240" w:lineRule="auto"/>
        <w:ind w:hanging="72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199" w:type="dxa"/>
        <w:jc w:val="center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9"/>
        <w:gridCol w:w="1020"/>
        <w:gridCol w:w="1020"/>
        <w:gridCol w:w="1020"/>
        <w:gridCol w:w="1019"/>
        <w:gridCol w:w="1020"/>
        <w:gridCol w:w="1020"/>
        <w:gridCol w:w="1020"/>
        <w:gridCol w:w="1020"/>
        <w:gridCol w:w="102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1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</w:tr>
    </w:tbl>
    <w:p>
      <w:pPr>
        <w:pStyle w:val="Абзац списка"/>
        <w:widowControl w:val="0"/>
        <w:spacing w:line="240" w:lineRule="auto"/>
        <w:ind w:left="828" w:hanging="828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widowControl w:val="0"/>
        <w:spacing w:line="240" w:lineRule="auto"/>
        <w:ind w:hanging="720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outline w:val="0"/>
          <w:color w:val="ff0000"/>
          <w:sz w:val="24"/>
          <w:szCs w:val="24"/>
          <w:u w:color="ff0000"/>
          <w:lang w:val="ru-RU"/>
          <w14:textFill>
            <w14:solidFill>
              <w14:srgbClr w14:val="FF0000"/>
            </w14:solidFill>
          </w14:textFill>
        </w:rPr>
      </w:pP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Критерии оценки</w:t>
      </w:r>
      <w:r>
        <w:rPr>
          <w:rStyle w:val="Нет"/>
          <w:rFonts w:ascii="Calibri" w:hAnsi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100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90% 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«отлично»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89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80% 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«хорошо»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79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70% 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«удовлетворительно»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69% 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&lt; 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«неудовлетворительно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уровнень – оценить умения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ind w:left="709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sz w:val="24"/>
          <w:szCs w:val="24"/>
          <w:rtl w:val="0"/>
          <w:lang w:val="ru-RU"/>
        </w:rPr>
        <w:t xml:space="preserve">1. </w:t>
      </w:r>
    </w:p>
    <w:p>
      <w:pPr>
        <w:pStyle w:val="Обычный"/>
        <w:ind w:left="709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У молодого человека </w:t>
      </w:r>
      <w:r>
        <w:rPr>
          <w:rStyle w:val="Нет"/>
          <w:sz w:val="24"/>
          <w:szCs w:val="24"/>
          <w:rtl w:val="0"/>
          <w:lang w:val="ru-RU"/>
        </w:rPr>
        <w:t xml:space="preserve">23 </w:t>
      </w:r>
      <w:r>
        <w:rPr>
          <w:rStyle w:val="Нет"/>
          <w:sz w:val="24"/>
          <w:szCs w:val="24"/>
          <w:rtl w:val="0"/>
          <w:lang w:val="ru-RU"/>
        </w:rPr>
        <w:t>года несколько дней назад появилась «колышущаяся завеса» перед левым глазом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Пациент имеет миопическую рефракцию в </w:t>
      </w:r>
      <w:r>
        <w:rPr>
          <w:rStyle w:val="Нет"/>
          <w:sz w:val="24"/>
          <w:szCs w:val="24"/>
          <w:rtl w:val="0"/>
          <w:lang w:val="ru-RU"/>
        </w:rPr>
        <w:t xml:space="preserve">12,0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анамнезе – падение на улице в гололед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184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Ваш предположительный диагноз</w:t>
      </w:r>
    </w:p>
    <w:p>
      <w:pPr>
        <w:pStyle w:val="Абзац списка"/>
        <w:numPr>
          <w:ilvl w:val="0"/>
          <w:numId w:val="184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Необходимые обследования</w:t>
      </w:r>
    </w:p>
    <w:p>
      <w:pPr>
        <w:pStyle w:val="Абзац списка"/>
        <w:numPr>
          <w:ilvl w:val="0"/>
          <w:numId w:val="184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Возможные варианты лечения</w:t>
      </w:r>
    </w:p>
    <w:p>
      <w:pPr>
        <w:pStyle w:val="Абзац списка"/>
        <w:ind w:left="709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86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ОС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Отслойка сетчатки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учитывая жалобы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анамнез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рефракцию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numPr>
          <w:ilvl w:val="0"/>
          <w:numId w:val="186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Авторефрактометрия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визометрия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периметрия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офтальмоскопия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бесконтактная с целью определения «глубины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площади» поражения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 захватом макулы или без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 контактная с помощью трехзеркальной линзы Гольдмана с целью обнаружить первичный разрыв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разрывы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скан</w:t>
      </w:r>
    </w:p>
    <w:p>
      <w:pPr>
        <w:pStyle w:val="Абзац списка"/>
        <w:numPr>
          <w:ilvl w:val="0"/>
          <w:numId w:val="186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Неотложное хирургическое лечение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возможно эписклеральное пломбирование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если площадь поражения не велика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не доходит до макулы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или задняя витрэктомия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удаление задней гиалоидной мембраны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удаление внутренней пограничной мембраны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замена стекловидного тела на газ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2. 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Подросток в возрасте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 предъявляет жалобы на ухудшение зрения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особенно в вечернее время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 слов мальчика симптомы появились около года назад без видимых причин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ОЗ ОИ 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1,0.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конъюнктива бледно – розовая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гладкая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прозрачная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роговица прозрачная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 средней глубины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влага прозрачная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Радужка рельефная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зрачок в центре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реакция на свет сохранена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Хрусталик прозрачный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Стекловидное тело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нитчатая деструкция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Глазное 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бледный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четкие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периферии по ходу ретинальных сосудов множественные пигментные отложения темно – коричневого цвета в виде «костных телец»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Поля зрения резко сужены до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30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ᵒ</w:t>
      </w:r>
      <w:r>
        <w:rPr>
          <w:rStyle w:val="Нет"/>
          <w:rFonts w:ascii="Arial Unicode MS" w:hAnsi="Arial Unicode MS"/>
          <w:sz w:val="24"/>
          <w:szCs w:val="24"/>
          <w:rtl w:val="1"/>
          <w:lang w:val="ar-SA" w:bidi="ar-SA"/>
        </w:rPr>
        <w:t xml:space="preserve">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 точки фиксации по всем меридианам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8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</w:p>
    <w:p>
      <w:pPr>
        <w:pStyle w:val="Абзац списка"/>
        <w:numPr>
          <w:ilvl w:val="0"/>
          <w:numId w:val="188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Дополнительное обследование</w:t>
      </w:r>
    </w:p>
    <w:p>
      <w:pPr>
        <w:pStyle w:val="Абзац списка"/>
        <w:numPr>
          <w:ilvl w:val="0"/>
          <w:numId w:val="188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</w:p>
    <w:p>
      <w:pPr>
        <w:pStyle w:val="Абзац списка"/>
        <w:numPr>
          <w:ilvl w:val="0"/>
          <w:numId w:val="188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Возможно ли ожидать улучшения ОЗ у пациента после лечения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144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44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Абзац списка"/>
        <w:ind w:left="144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90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ОИ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Пигментная дистрофия сетчатки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пигментный ретинит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пигментная абиотрофия сетчатки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пользу диагноза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никталопия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ночная слепота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нарушение темновой адаптации</w:t>
      </w:r>
    </w:p>
    <w:p>
      <w:pPr>
        <w:pStyle w:val="Абзац списка"/>
        <w:ind w:left="180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симметричность патологического процесса</w:t>
      </w:r>
    </w:p>
    <w:p>
      <w:pPr>
        <w:pStyle w:val="Абзац списка"/>
        <w:ind w:left="180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изменения полей зрения</w:t>
      </w:r>
    </w:p>
    <w:p>
      <w:pPr>
        <w:pStyle w:val="Абзац списка"/>
        <w:ind w:left="180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миопия слабой степени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(-1,0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</w:p>
    <w:p>
      <w:pPr>
        <w:pStyle w:val="Абзац списка"/>
        <w:ind w:left="180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 картине глазного дна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бледный ДЗН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 периферии пигментные отложения в виде «костных телец»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80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90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Дополнительное обследование к проведенным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визометрия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периметрия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биомикроскопия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офтальмоскопия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):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электроретинография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ЭРГ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для оценки степени вовлечения фоторецепторов в пат процесс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электроокулография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ЭОГ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для исследования изолированной функции пигментного эпителия у пациентов с патологией заднего отрезка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оптическая когерентная томография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ОКТ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 целью оценить толщину структур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макула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фовеа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фовеола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обследование членов семьи – единственный способ идентификации природы наследственности заболевания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полноценный сбор семейного анамнеза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90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«этиотропное и патогенетическое» лечения отсутствуют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заболевание генетически обусловлено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Рекомендовано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ношение защитных очков для предотвращения повреждающего действия света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подбор максимально эффективной коррекции зрения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комбинированное введение ретиналамина и кортексина в субтеноново пространство в сочетании с внутримышечными инъекциями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при ухудшении течения заболевания ТТТ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полупроводниковым лазером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транспуппилярная термотерапия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90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Улучшение зрения ожидать возможно после оказанной терапии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но на какой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то период времени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Лечение малоэффективно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Прогноз для зрения неблагоприятный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 офтальмологу женской консультации обратилась женщина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 с жалобами на плохое зрение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Беременность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I 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срок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недель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Миопия 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класса школы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медленно прогрессирует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 ОЗ ОД 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0,05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sph -8,0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0,8;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ОС 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0,05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sph -8,0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0,9.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 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ортофория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конъюнктива физиологической окраски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оптические среды прозрачные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Радужка рельефная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реакция зрачка на свет сохранена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Глазное 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с косым врезом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височной стороны миопичный конус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ДД с четкой границей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сосуды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артерии сужены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вены умеренно расширены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извиты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Макула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без грубой очаговой патологии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Периферия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диспигментация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9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</w:p>
    <w:p>
      <w:pPr>
        <w:pStyle w:val="Абзац списка"/>
        <w:numPr>
          <w:ilvl w:val="0"/>
          <w:numId w:val="19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Дальнейшие рекомендации</w:t>
      </w:r>
    </w:p>
    <w:p>
      <w:pPr>
        <w:pStyle w:val="Обычный"/>
        <w:jc w:val="both"/>
        <w:rPr>
          <w:rStyle w:val="Нет A"/>
          <w:sz w:val="24"/>
          <w:szCs w:val="24"/>
        </w:rPr>
      </w:pPr>
    </w:p>
    <w:p>
      <w:pPr>
        <w:pStyle w:val="Обычный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 xml:space="preserve">            Ответ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Абзац списка"/>
        <w:numPr>
          <w:ilvl w:val="0"/>
          <w:numId w:val="194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Миопия высокой степени – ОИ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Ангиопатия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numPr>
          <w:ilvl w:val="0"/>
          <w:numId w:val="194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Контрольный осмотр глазного дна в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III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триместре беременности с целью решения вопроса о возможности родоразрешения через естественные родовые пути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данный момент противопоказаний к естественному родоразрешению нет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Профилактическая лазерная коагуляция сетчатки не показана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4.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 отделение неотложной помощи поступил больной – мужчина </w:t>
      </w:r>
      <w:r>
        <w:rPr>
          <w:rStyle w:val="Нет"/>
          <w:sz w:val="24"/>
          <w:szCs w:val="24"/>
          <w:rtl w:val="0"/>
          <w:lang w:val="ru-RU"/>
        </w:rPr>
        <w:t xml:space="preserve">35 </w:t>
      </w:r>
      <w:r>
        <w:rPr>
          <w:rStyle w:val="Нет"/>
          <w:sz w:val="24"/>
          <w:szCs w:val="24"/>
          <w:rtl w:val="0"/>
          <w:lang w:val="ru-RU"/>
        </w:rPr>
        <w:t xml:space="preserve">лет </w:t>
      </w:r>
      <w:r>
        <w:rPr>
          <w:rStyle w:val="Нет"/>
          <w:sz w:val="24"/>
          <w:szCs w:val="24"/>
          <w:rtl w:val="0"/>
          <w:lang w:val="ru-RU"/>
        </w:rPr>
        <w:t xml:space="preserve">23.10.13 </w:t>
      </w:r>
      <w:r>
        <w:rPr>
          <w:rStyle w:val="Нет"/>
          <w:sz w:val="24"/>
          <w:szCs w:val="24"/>
          <w:rtl w:val="0"/>
          <w:lang w:val="ru-RU"/>
        </w:rPr>
        <w:t xml:space="preserve">в </w:t>
      </w:r>
      <w:r>
        <w:rPr>
          <w:rStyle w:val="Нет"/>
          <w:sz w:val="24"/>
          <w:szCs w:val="24"/>
          <w:rtl w:val="0"/>
          <w:lang w:val="ru-RU"/>
        </w:rPr>
        <w:t xml:space="preserve">18:00 </w:t>
      </w:r>
      <w:r>
        <w:rPr>
          <w:rStyle w:val="Нет"/>
          <w:sz w:val="24"/>
          <w:szCs w:val="24"/>
          <w:rtl w:val="0"/>
          <w:lang w:val="ru-RU"/>
        </w:rPr>
        <w:t>с жалобами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сильная боль в области левого глаза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именно у края орбиты и локальная болезненность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больше верхнего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>головная боль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низкое зрение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Визометрия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ОС – </w:t>
      </w:r>
      <w:r>
        <w:rPr>
          <w:rStyle w:val="Нет"/>
          <w:sz w:val="24"/>
          <w:szCs w:val="24"/>
          <w:rtl w:val="0"/>
          <w:lang w:val="ru-RU"/>
        </w:rPr>
        <w:t xml:space="preserve">0,05 </w:t>
      </w:r>
      <w:r>
        <w:rPr>
          <w:rStyle w:val="Нет"/>
          <w:sz w:val="24"/>
          <w:szCs w:val="24"/>
          <w:rtl w:val="0"/>
          <w:lang w:val="ru-RU"/>
        </w:rPr>
        <w:t>нк</w:t>
      </w:r>
    </w:p>
    <w:p>
      <w:pPr>
        <w:pStyle w:val="Обычный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            ОД – </w:t>
      </w:r>
      <w:r>
        <w:rPr>
          <w:rStyle w:val="Нет"/>
          <w:sz w:val="24"/>
          <w:szCs w:val="24"/>
          <w:rtl w:val="0"/>
          <w:lang w:val="ru-RU"/>
        </w:rPr>
        <w:t xml:space="preserve">0,9 </w:t>
      </w:r>
      <w:r>
        <w:rPr>
          <w:rStyle w:val="Нет"/>
          <w:sz w:val="24"/>
          <w:szCs w:val="24"/>
          <w:rtl w:val="0"/>
          <w:lang w:val="ru-RU"/>
        </w:rPr>
        <w:t xml:space="preserve">с </w:t>
      </w:r>
      <w:r>
        <w:rPr>
          <w:rStyle w:val="Нет"/>
          <w:sz w:val="24"/>
          <w:szCs w:val="24"/>
          <w:rtl w:val="0"/>
          <w:lang w:val="en-US"/>
        </w:rPr>
        <w:t>sph</w:t>
      </w:r>
      <w:r>
        <w:rPr>
          <w:rStyle w:val="Нет"/>
          <w:sz w:val="24"/>
          <w:szCs w:val="24"/>
          <w:rtl w:val="0"/>
          <w:lang w:val="ru-RU"/>
        </w:rPr>
        <w:t xml:space="preserve"> -0,75 </w:t>
      </w:r>
      <w:r>
        <w:rPr>
          <w:rStyle w:val="Нет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</w:p>
    <w:p>
      <w:pPr>
        <w:pStyle w:val="Обычный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Из анамнеза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заболевание началось остро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этим же днем </w:t>
      </w:r>
      <w:r>
        <w:rPr>
          <w:rStyle w:val="Нет"/>
          <w:sz w:val="24"/>
          <w:szCs w:val="24"/>
          <w:rtl w:val="0"/>
          <w:lang w:val="ru-RU"/>
        </w:rPr>
        <w:t xml:space="preserve">(23.10.13 </w:t>
      </w:r>
      <w:r>
        <w:rPr>
          <w:rStyle w:val="Нет"/>
          <w:sz w:val="24"/>
          <w:szCs w:val="24"/>
          <w:rtl w:val="0"/>
          <w:lang w:val="ru-RU"/>
        </w:rPr>
        <w:t xml:space="preserve">в </w:t>
      </w:r>
      <w:r>
        <w:rPr>
          <w:rStyle w:val="Нет"/>
          <w:sz w:val="24"/>
          <w:szCs w:val="24"/>
          <w:rtl w:val="0"/>
          <w:lang w:val="ru-RU"/>
        </w:rPr>
        <w:t xml:space="preserve">16:00); </w:t>
      </w:r>
      <w:r>
        <w:rPr>
          <w:rStyle w:val="Нет"/>
          <w:sz w:val="24"/>
          <w:szCs w:val="24"/>
          <w:rtl w:val="0"/>
          <w:lang w:val="ru-RU"/>
        </w:rPr>
        <w:t>изначально заметил покраснение кожи века левого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припухлость кожи века ОС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Затем появилась сильная головная боль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поднялась температура до </w:t>
      </w:r>
      <w:r>
        <w:rPr>
          <w:rStyle w:val="Нет"/>
          <w:sz w:val="24"/>
          <w:szCs w:val="24"/>
          <w:rtl w:val="0"/>
          <w:lang w:val="ru-RU"/>
        </w:rPr>
        <w:t xml:space="preserve">38 </w:t>
      </w:r>
      <w:r>
        <w:rPr>
          <w:rStyle w:val="Нет"/>
          <w:sz w:val="24"/>
          <w:szCs w:val="24"/>
          <w:rtl w:val="1"/>
          <w:lang w:val="ar-SA" w:bidi="ar-SA"/>
        </w:rPr>
        <w:t>ᵒ</w:t>
      </w:r>
      <w:r>
        <w:rPr>
          <w:rStyle w:val="Нет"/>
          <w:sz w:val="24"/>
          <w:szCs w:val="24"/>
          <w:rtl w:val="0"/>
          <w:lang w:val="ru-RU"/>
        </w:rPr>
        <w:t>С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Со слов пациента примерно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sz w:val="24"/>
          <w:szCs w:val="24"/>
          <w:rtl w:val="0"/>
          <w:lang w:val="ru-RU"/>
        </w:rPr>
        <w:t xml:space="preserve">7 </w:t>
      </w:r>
      <w:r>
        <w:rPr>
          <w:rStyle w:val="Нет"/>
          <w:sz w:val="24"/>
          <w:szCs w:val="24"/>
          <w:rtl w:val="0"/>
          <w:lang w:val="ru-RU"/>
        </w:rPr>
        <w:t>дней назад перенес острый тонзиллит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Принимал антибактериальные препараты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обрабатывал слизистую рта антисептическими растворами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также несколько лет наблюдается у стоматолога по поводу кариеса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Объетивно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ОС</w:t>
      </w:r>
      <w:r>
        <w:rPr>
          <w:rStyle w:val="Нет"/>
          <w:sz w:val="24"/>
          <w:szCs w:val="24"/>
          <w:rtl w:val="0"/>
          <w:lang w:val="ru-RU"/>
        </w:rPr>
        <w:t xml:space="preserve">:  </w:t>
      </w:r>
      <w:r>
        <w:rPr>
          <w:rStyle w:val="Нет"/>
          <w:sz w:val="24"/>
          <w:szCs w:val="24"/>
          <w:rtl w:val="0"/>
          <w:lang w:val="ru-RU"/>
        </w:rPr>
        <w:t>Слабоположительный симптом флюктуации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Умеренно выраженный отек средней трети века у верхнего края орбиты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гиперемия кожи верхнего века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Отсутствие чувствительности в области кожи лба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Частичная офтальмоплегия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Хемоз конъюнктивы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Мидриаз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Глазное дно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Сосуды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вены и артерии умеренно расширены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ДЗН бледный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границы стушеваны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проминирует в стекловидное тело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Макула 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белые очажки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напоминающие фигуру «полузвезды»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numPr>
          <w:ilvl w:val="0"/>
          <w:numId w:val="196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</w:p>
    <w:p>
      <w:pPr>
        <w:pStyle w:val="Абзац списка"/>
        <w:numPr>
          <w:ilvl w:val="0"/>
          <w:numId w:val="196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Принципы диагностики</w:t>
      </w:r>
    </w:p>
    <w:p>
      <w:pPr>
        <w:pStyle w:val="Абзац списка"/>
        <w:numPr>
          <w:ilvl w:val="0"/>
          <w:numId w:val="196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98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ОС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Абсцесс орбиты вследствие поражения лобной пазухи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пользу диагноза все перечисленные симптомы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умеренная неподвижность глазного яблока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хемоз конъюнктивы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отек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гиперемия кожи верхнего века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локальная болезненность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болезненность края орбиты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признаки верхней глазничной щели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гл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картина застойного ДЗН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анамнез – очаги хронической инфекции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numPr>
          <w:ilvl w:val="0"/>
          <w:numId w:val="198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Для выявления источника процесса – рентгенологическое исследование придаточных пазух носа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198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вскрытие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дренирование и санация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антибактериальная терапия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сульфаниламиды и АБ пенициллинового ряда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после вскрытия очага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консультация отоларинголога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 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Мужчина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65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Обратился в Частную офтальмологическую клинику города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N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 жалобами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низкое зрение обоих глаз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Анамнез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 день до обращения вдохнул пары денатурата на производстве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Визометрия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ОИ 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0,04-0,05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нк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Ортофория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оптич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среды прозрачные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Радужка рельефная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паралитический мидриаз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Глазное 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бледные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размыты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артерии резко сужены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вены умеренно расширены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Макула и периферия без грубой очаговой патологии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200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</w:p>
    <w:p>
      <w:pPr>
        <w:pStyle w:val="Абзац списка"/>
        <w:numPr>
          <w:ilvl w:val="0"/>
          <w:numId w:val="200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Методы диагностики</w:t>
      </w:r>
    </w:p>
    <w:p>
      <w:pPr>
        <w:pStyle w:val="Абзац списка"/>
        <w:numPr>
          <w:ilvl w:val="0"/>
          <w:numId w:val="200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</w:p>
    <w:p>
      <w:pPr>
        <w:pStyle w:val="Абзац списка"/>
        <w:ind w:left="144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44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Дегенеративное заболевание ЗН токсического происхождения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Отравление производным метилового спирта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numPr>
          <w:ilvl w:val="0"/>
          <w:numId w:val="20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Клинич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Методы диагностики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периметрия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ОИ – абсолютные центральные скотомы при нормальных границах полей зрения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20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: 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обильное промывание желудка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1%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м гидрокарбоната натрия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антидот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этиловый спирт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мл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30 %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 внутрь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затем каждые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часа по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 последующие сутки  по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мл по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раза в день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люмбальная пункция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повторная люмбальная пункция через неделю после первой с сочетании с внутривнным вливанием глюкозы и вит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отдаленный период ретиналамин с кортексином 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Прогноз для зрения неблагоприятный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6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Больной Д</w:t>
      </w:r>
      <w:r>
        <w:rPr>
          <w:rStyle w:val="Нет"/>
          <w:sz w:val="24"/>
          <w:szCs w:val="24"/>
          <w:rtl w:val="0"/>
          <w:lang w:val="ru-RU"/>
        </w:rPr>
        <w:t xml:space="preserve">., 56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жалуется на постепенное 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вначале в правом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затем на левом глазу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Работает в деревне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выращивает бычков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Год назад заметил нарушения зрения на красный цвет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На данный момент острота зрения правого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0,1, </w:t>
      </w:r>
      <w:r>
        <w:rPr>
          <w:rStyle w:val="Нет"/>
          <w:sz w:val="24"/>
          <w:szCs w:val="24"/>
          <w:rtl w:val="0"/>
          <w:lang w:val="ru-RU"/>
        </w:rPr>
        <w:t>красный цвет не воспринимает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левого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0,5. </w:t>
      </w:r>
      <w:r>
        <w:rPr>
          <w:rStyle w:val="Нет"/>
          <w:sz w:val="24"/>
          <w:szCs w:val="24"/>
          <w:rtl w:val="0"/>
          <w:lang w:val="ru-RU"/>
        </w:rPr>
        <w:t xml:space="preserve">Рефракция – </w:t>
      </w:r>
      <w:r>
        <w:rPr>
          <w:rStyle w:val="Нет"/>
          <w:sz w:val="24"/>
          <w:szCs w:val="24"/>
          <w:rtl w:val="0"/>
          <w:lang w:val="en-US"/>
        </w:rPr>
        <w:t>EM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Вредные привычки</w:t>
      </w:r>
      <w:r>
        <w:rPr>
          <w:rStyle w:val="Нет"/>
          <w:sz w:val="24"/>
          <w:szCs w:val="24"/>
          <w:rtl w:val="0"/>
          <w:lang w:val="ru-RU"/>
        </w:rPr>
        <w:t xml:space="preserve">:  </w:t>
      </w:r>
      <w:r>
        <w:rPr>
          <w:rStyle w:val="Нет"/>
          <w:sz w:val="24"/>
          <w:szCs w:val="24"/>
          <w:rtl w:val="0"/>
          <w:lang w:val="ru-RU"/>
        </w:rPr>
        <w:t xml:space="preserve">курит с </w:t>
      </w:r>
      <w:r>
        <w:rPr>
          <w:rStyle w:val="Нет"/>
          <w:sz w:val="24"/>
          <w:szCs w:val="24"/>
          <w:rtl w:val="0"/>
          <w:lang w:val="ru-RU"/>
        </w:rPr>
        <w:t xml:space="preserve">17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 последние </w:t>
      </w:r>
      <w:r>
        <w:rPr>
          <w:rStyle w:val="Нет"/>
          <w:sz w:val="24"/>
          <w:szCs w:val="24"/>
          <w:rtl w:val="0"/>
          <w:lang w:val="ru-RU"/>
        </w:rPr>
        <w:t xml:space="preserve">15 </w:t>
      </w:r>
      <w:r>
        <w:rPr>
          <w:rStyle w:val="Нет"/>
          <w:sz w:val="24"/>
          <w:szCs w:val="24"/>
          <w:rtl w:val="0"/>
          <w:lang w:val="ru-RU"/>
        </w:rPr>
        <w:t>лет увлекается самокруткой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Алкоголь употребляет по праздникам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основном пьет самогон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 каком заболевании  может идти речь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прогноз и лечение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 A"/>
          <w:sz w:val="24"/>
          <w:szCs w:val="24"/>
          <w:lang w:val="ru-RU"/>
        </w:rPr>
      </w:pP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7 </w:t>
      </w: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Больная 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35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Жалуется на снижение зрения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Отмечает мерцание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двоение перед глазами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предметы видит в уменьшенных размерах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отмечает расстройство цветоощущения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плохо видит в сумерках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глазном дне определяется влажные экссудаты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очаги кровоизлияния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диска слегка стушеваны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Работает на шинном производстве в течение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производстве старые оборудования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плохо работает система вентиляции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Ваш предварительный 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8 </w:t>
      </w: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Больная 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36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Жалуется на периодическое потеря зрения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через некоторое время эти явления проходят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этом никаких изменений со стороны глазного дна не выявляются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последнее время ощущает двоение при движении глазных яблок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ощущение пятна перед глазами при взгляде вдаль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опущение верхнего века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неодинаковые размеры зрачков парных глаз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дискомфорт при чтении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 глазном дне резко сужены сосуды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артерии узкие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склерозированы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Очаговые кровоизлияния по ходу сосудов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Диск зрительного нерва бледный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диска слегка стушеваны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ВГД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27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ртутного столба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Больная в течение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 работает в производстве нефтяной промышленности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часто контактируется бензином  и его парами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Ваш предварительный 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Поражение глаз соединениями свинца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ТЭС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прекращение работ связанное с контактом бензином и его парами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Диэта богатая кальцием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витаминами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тиосульфат натрия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анемиях аскорбиновая кислота с препаратами железа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повышении внутричерепного давления и поражения ЦНС – люмбальная пункция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9 </w:t>
      </w: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Больной 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37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Жалуется на двоение перед глазами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дрожание век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различные формы и реакции зрачков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понижение темновой адаптации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отмечается покраснение глаз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частые блефариты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конъюнктивальная инъекция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пингвекула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умеренно выраженный ксероз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Роговица имеет серо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коричневый оттенок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снижена тактильная чувствительность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окрашенное кольцо расположено концентрично по отношении к лимбу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Отмечается сероватые отложения в хрусталике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Больной длительное время работает на производстве электрических ламп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Предварительный 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Профилактика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                          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10</w:t>
      </w: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Больной 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50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Жалуется на сильные режущие боли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покраснение глаз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выраженная светобоязнь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слезотечение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блефароспазм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Работает механиком в автотранспортном предприятии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Накануне на предприятии проводилась большая техническая работа связанная с использованием сварочных работ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Веки отечные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одутловаты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гиперемированы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Глазные щели почти прикрыты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резкая светобоязнь при раскрытии глазной щели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Выраженная смешанная инъекция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отделяемое слизистое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обильное слезотечение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Роговица отечная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инфильтрировано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поверхность тусклая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очажками деэпителизации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Детали глублежащих  отделов визуализировать не удается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Ваш 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лечение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профилактика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Ответы на задачи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sz w:val="24"/>
          <w:szCs w:val="24"/>
          <w:rtl w:val="0"/>
          <w:lang w:val="ru-RU"/>
        </w:rPr>
        <w:t xml:space="preserve">1 - </w:t>
      </w: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Табачная амблиопия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Прогноз при недалекозашедших случаях благоприятный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Восстанавливается центральное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исчезает центральная скотома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Лечение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витамины группы 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сосудорасширяющие препараты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Поражение глаз окисью углерода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Рекомендуется перевод на работу исключающую в воздухе на рабочем месте отсутствие оксида углерода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Поражение глаз соединениями свинца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ТЭС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прекращение работ связанное с контактом бензином и его парами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Диэта богатая кальцием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витаминами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тиосульфат натрия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анемиях аскорбиновая кислота с препаратами железа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повышении внутричерепного давления и поражения ЦНС – люмбальная пункция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4 -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 больного ртутное отравление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направлено на выведение ртути из ее депо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назначается  антитоксическая и стимулирующая терапия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Однако лечение недостаточно разработано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Парофилактика направлена на усовершенствование технологии и улучшения санитарно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гигиенических условий труда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необходимы периодические профилактические обследования офтальмологом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профпатологом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невропатологом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Электроофтальмия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Лечение – обезболивающие препараты слабой концентрации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лидокаин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дикаин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0,25%.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др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антибактериальные препараты на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2-3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дня в виде инстилляций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Кератопластические препараты для усиления регенеративной способности эпителия роговицы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корнорегель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актовегиновое или с олкосериловое желе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Профилактика – использование специальных защитных очков во время сварочных работ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оценить владения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Деловая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ролевая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игра</w:t>
      </w:r>
    </w:p>
    <w:p>
      <w:pPr>
        <w:pStyle w:val="Обычный"/>
        <w:ind w:firstLine="708"/>
        <w:jc w:val="both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1.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проблема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):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Регматогенная отслойка сетчатки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пациент приходит на прием к врачу–офтальмологу поликлинической сети в связи с соответствующими жалобами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«занавеска» перед глазами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ОД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1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 с РОС</w:t>
      </w:r>
      <w:r>
        <w:rPr>
          <w:rStyle w:val="Нет"/>
          <w:sz w:val="24"/>
          <w:szCs w:val="24"/>
          <w:rtl w:val="0"/>
          <w:lang w:val="ru-RU"/>
        </w:rPr>
        <w:t xml:space="preserve">; 2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проводящий осмотр</w:t>
      </w:r>
      <w:r>
        <w:rPr>
          <w:rStyle w:val="Нет"/>
          <w:sz w:val="24"/>
          <w:szCs w:val="24"/>
          <w:rtl w:val="0"/>
          <w:lang w:val="ru-RU"/>
        </w:rPr>
        <w:t xml:space="preserve">; 3 </w:t>
      </w:r>
      <w:r>
        <w:rPr>
          <w:rStyle w:val="Нет"/>
          <w:sz w:val="24"/>
          <w:szCs w:val="24"/>
          <w:rtl w:val="0"/>
          <w:lang w:val="ru-RU"/>
        </w:rPr>
        <w:t xml:space="preserve">студент – медицинская сестра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в качестве помощника врачу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осмотр больного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предположительный диагноз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немедленное отправление пациента в стационарную офтальмологическую больницу с целью незамедлительного оперативного вмешательства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экстрасклерального пломбирования</w:t>
      </w:r>
      <w:r>
        <w:rPr>
          <w:rStyle w:val="Нет"/>
          <w:sz w:val="24"/>
          <w:szCs w:val="24"/>
          <w:rtl w:val="0"/>
          <w:lang w:val="ru-RU"/>
        </w:rPr>
        <w:t>/</w:t>
      </w:r>
      <w:r>
        <w:rPr>
          <w:rStyle w:val="Нет"/>
          <w:sz w:val="24"/>
          <w:szCs w:val="24"/>
          <w:rtl w:val="0"/>
          <w:lang w:val="ru-RU"/>
        </w:rPr>
        <w:t>ЗВЭ</w:t>
      </w:r>
      <w:r>
        <w:rPr>
          <w:rStyle w:val="Нет"/>
          <w:sz w:val="24"/>
          <w:szCs w:val="24"/>
          <w:rtl w:val="0"/>
          <w:lang w:val="ru-RU"/>
        </w:rPr>
        <w:t>+</w:t>
      </w:r>
      <w:r>
        <w:rPr>
          <w:rStyle w:val="Нет"/>
          <w:sz w:val="24"/>
          <w:szCs w:val="24"/>
          <w:rtl w:val="0"/>
          <w:lang w:val="ru-RU"/>
        </w:rPr>
        <w:t>ЗГМ</w:t>
      </w:r>
      <w:r>
        <w:rPr>
          <w:rStyle w:val="Нет"/>
          <w:sz w:val="24"/>
          <w:szCs w:val="24"/>
          <w:rtl w:val="0"/>
          <w:lang w:val="ru-RU"/>
        </w:rPr>
        <w:t>+</w:t>
      </w:r>
      <w:r>
        <w:rPr>
          <w:rStyle w:val="Нет"/>
          <w:sz w:val="24"/>
          <w:szCs w:val="24"/>
          <w:rtl w:val="0"/>
          <w:lang w:val="ru-RU"/>
        </w:rPr>
        <w:t>ВПМ</w:t>
      </w:r>
      <w:r>
        <w:rPr>
          <w:rStyle w:val="Нет"/>
          <w:sz w:val="24"/>
          <w:szCs w:val="24"/>
          <w:rtl w:val="0"/>
          <w:lang w:val="ru-RU"/>
        </w:rPr>
        <w:t>+</w:t>
      </w:r>
      <w:r>
        <w:rPr>
          <w:rStyle w:val="Нет"/>
          <w:sz w:val="24"/>
          <w:szCs w:val="24"/>
          <w:rtl w:val="0"/>
          <w:lang w:val="ru-RU"/>
        </w:rPr>
        <w:t>газовозд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тампонада</w:t>
      </w:r>
      <w:r>
        <w:rPr>
          <w:rStyle w:val="Нет"/>
          <w:sz w:val="24"/>
          <w:szCs w:val="24"/>
          <w:rtl w:val="0"/>
          <w:lang w:val="ru-RU"/>
        </w:rPr>
        <w:t xml:space="preserve">); </w:t>
      </w:r>
      <w:r>
        <w:rPr>
          <w:rStyle w:val="Нет"/>
          <w:sz w:val="24"/>
          <w:szCs w:val="24"/>
          <w:rtl w:val="0"/>
          <w:lang w:val="ru-RU"/>
        </w:rPr>
        <w:t>правила поведения врача в неотложных ситуациях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правила транспортировки больного с РОС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информативный анамнез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возможные причины развития РОС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en-US"/>
        </w:rPr>
        <w:t>st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en-US"/>
        </w:rPr>
        <w:t>Oculi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М</w:t>
      </w:r>
      <w:r>
        <w:rPr>
          <w:rStyle w:val="Нет"/>
          <w:sz w:val="24"/>
          <w:szCs w:val="24"/>
          <w:rtl w:val="0"/>
          <w:lang w:val="ru-RU"/>
        </w:rPr>
        <w:t>/</w:t>
      </w:r>
      <w:r>
        <w:rPr>
          <w:rStyle w:val="Нет"/>
          <w:sz w:val="24"/>
          <w:szCs w:val="24"/>
          <w:rtl w:val="0"/>
          <w:lang w:val="ru-RU"/>
        </w:rPr>
        <w:t>С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правильное закапывание мидриатических капель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помощь врачу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телефонный вызов врачей стационарного отделения с целью предупреждения о поступлении пациента с РОС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с целью предупреждения подготовки операционных условий для витреоретинальной хирургии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Правильно назначенное лечение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проблема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):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Рассеянный склероз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Поражение ЗН при РС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 с РС приходит на консультацию к врачу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офтальмологу с целью проконсультироваться на момент возможного поражения органа зрения при РС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последнее время ОЗ стало снижаться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пациент знает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у него РС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ind w:firstLine="708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1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 с РС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Артистичный студент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который сможет «изобразить» все симптомы РС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именно</w:t>
      </w:r>
      <w:r>
        <w:rPr>
          <w:rStyle w:val="Нет"/>
          <w:sz w:val="24"/>
          <w:szCs w:val="24"/>
          <w:rtl w:val="0"/>
          <w:lang w:val="ru-RU"/>
        </w:rPr>
        <w:t xml:space="preserve">: - </w:t>
      </w:r>
      <w:r>
        <w:rPr>
          <w:rStyle w:val="Нет"/>
          <w:sz w:val="24"/>
          <w:szCs w:val="24"/>
          <w:rtl w:val="0"/>
          <w:lang w:val="ru-RU"/>
        </w:rPr>
        <w:t>двигательные нарушения в виде пирамидного синдрома со слабостью и спастичностью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атаксия</w:t>
      </w:r>
      <w:r>
        <w:rPr>
          <w:rStyle w:val="Нет"/>
          <w:sz w:val="24"/>
          <w:szCs w:val="24"/>
          <w:rtl w:val="0"/>
          <w:lang w:val="ru-RU"/>
        </w:rPr>
        <w:t xml:space="preserve">;- </w:t>
      </w:r>
      <w:r>
        <w:rPr>
          <w:rStyle w:val="Нет"/>
          <w:sz w:val="24"/>
          <w:szCs w:val="24"/>
          <w:rtl w:val="0"/>
          <w:lang w:val="ru-RU"/>
        </w:rPr>
        <w:t>чувствительные расстройства и боли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пароксизмальные по типу невралгии или хронические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дизестезии в конечностях</w:t>
      </w:r>
      <w:r>
        <w:rPr>
          <w:rStyle w:val="Нет"/>
          <w:sz w:val="24"/>
          <w:szCs w:val="24"/>
          <w:rtl w:val="0"/>
          <w:lang w:val="ru-RU"/>
        </w:rPr>
        <w:t xml:space="preserve">); </w:t>
      </w:r>
      <w:r>
        <w:rPr>
          <w:rStyle w:val="Нет"/>
          <w:sz w:val="24"/>
          <w:szCs w:val="24"/>
          <w:rtl w:val="0"/>
          <w:lang w:val="ru-RU"/>
        </w:rPr>
        <w:t>нарушение глубокой чувствительности с атаксией или расстройство двумерно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пространственного чувства</w:t>
      </w:r>
      <w:r>
        <w:rPr>
          <w:rStyle w:val="Нет"/>
          <w:sz w:val="24"/>
          <w:szCs w:val="24"/>
          <w:rtl w:val="0"/>
          <w:lang w:val="ru-RU"/>
        </w:rPr>
        <w:t xml:space="preserve">;- </w:t>
      </w:r>
      <w:r>
        <w:rPr>
          <w:rStyle w:val="Нет"/>
          <w:sz w:val="24"/>
          <w:szCs w:val="24"/>
          <w:rtl w:val="0"/>
          <w:lang w:val="ru-RU"/>
        </w:rPr>
        <w:t>стволовые симптомы</w:t>
      </w:r>
      <w:r>
        <w:rPr>
          <w:rStyle w:val="Нет"/>
          <w:sz w:val="24"/>
          <w:szCs w:val="24"/>
          <w:rtl w:val="0"/>
          <w:lang w:val="ru-RU"/>
        </w:rPr>
        <w:t xml:space="preserve">; - </w:t>
      </w:r>
      <w:r>
        <w:rPr>
          <w:rStyle w:val="Нет"/>
          <w:sz w:val="24"/>
          <w:szCs w:val="24"/>
          <w:rtl w:val="0"/>
          <w:lang w:val="ru-RU"/>
        </w:rPr>
        <w:t>параксизмальные симптомы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кратковременные двигательные и чувствительные нарушения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приступы дезартрии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атаксии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эпилептические приступы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Умение изобразить все симптомы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проводящий осмотр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расспрашивающий  у пациента об анамнезе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Исследования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Визометрия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авторефрактометрия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периметрия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био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офтальмоскопия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постановка диагноза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Правильная тактика врача при общении с трудным пациентом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Соблюдение медицинской деонтологии в плане дальнейшего прогноза заболевания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Правильные назначения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Условия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если не получится у одной пары студентов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«игру» вступает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 xml:space="preserve">пара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должна быть на подходе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проблема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Контузионное повреждение орбиты левого глаза вследствие удара пробкой от шипучего и газированного напитка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Пациент после неудачного вскрытия газированного напитка обращается на следующий день в кабинет неотложной помощи с жалобами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отек левого верхнего века умеренной степени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ограничение подвижности глазного яблока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ОД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кровоизлияния под кожу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энофтальм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гипосфагма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симптом «очков»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подозрение на перелом основания черепа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Роли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пострадавший – больной с контузией орбиты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 кабинета неотложной помощи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3 </w:t>
      </w:r>
      <w:r>
        <w:rPr>
          <w:rStyle w:val="Нет"/>
          <w:sz w:val="24"/>
          <w:szCs w:val="24"/>
          <w:rtl w:val="0"/>
          <w:lang w:val="ru-RU"/>
        </w:rPr>
        <w:t>студент – медсестра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студент – заведующая приемным отделением стационарной клинической офтальмологической больницы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студент – 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анестезиолог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реаниматолог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Правильная тактика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при первичном осмотре пациента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Необходимые исследования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проведенные в кабинете неотложной помощи</w:t>
      </w:r>
      <w:r>
        <w:rPr>
          <w:rStyle w:val="Нет"/>
          <w:sz w:val="24"/>
          <w:szCs w:val="24"/>
          <w:rtl w:val="0"/>
          <w:lang w:val="ru-RU"/>
        </w:rPr>
        <w:t>: (</w:t>
      </w:r>
      <w:r>
        <w:rPr>
          <w:rStyle w:val="Нет"/>
          <w:sz w:val="24"/>
          <w:szCs w:val="24"/>
          <w:rtl w:val="0"/>
          <w:lang w:val="ru-RU"/>
        </w:rPr>
        <w:t>с помощью подручных средств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визометрия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проводит медсестра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скан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пальпация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 возможности биомикроскопия с офтальмоскопией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Вызов заведующего приемным отделением –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совместно с врачом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анестезиологом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Консультация совместная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«консилиум» по поводу решения дальнейшей тактики действий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  <w:r>
        <w:rPr>
          <w:rStyle w:val="Нет"/>
          <w:sz w:val="24"/>
          <w:szCs w:val="24"/>
          <w:rtl w:val="0"/>
          <w:lang w:val="ru-RU"/>
        </w:rPr>
        <w:t>Предложения каждого из участников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Вынесение того или иного решения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оценив все «за» и «против»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Конечная постановка диагноза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Контузия орбиты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Перелом основания черепа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Транспортировка для проведения рентгеновского снимка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Транспортировка с имеющимся снимком в стационарное отделение офтальмологической больницы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Правильная тактика ведения пациента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i w:val="1"/>
          <w:iCs w:val="1"/>
          <w:sz w:val="24"/>
          <w:szCs w:val="24"/>
          <w:u w:val="single"/>
          <w:lang w:val="ru-RU"/>
        </w:rPr>
      </w:pP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проблема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):</w:t>
      </w:r>
      <w:r>
        <w:rPr>
          <w:rStyle w:val="Нет"/>
          <w:sz w:val="24"/>
          <w:szCs w:val="24"/>
          <w:rtl w:val="0"/>
          <w:lang w:val="ru-RU"/>
        </w:rPr>
        <w:t xml:space="preserve"> «Профессиональная патология органа зрения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поражение трихлорфенолятом меди»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кабинет врача офтальмолога посетила больная с жалобами на сильный озноб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повышение температуры тела до </w:t>
      </w:r>
      <w:r>
        <w:rPr>
          <w:rStyle w:val="Нет"/>
          <w:sz w:val="24"/>
          <w:szCs w:val="24"/>
          <w:rtl w:val="0"/>
          <w:lang w:val="ru-RU"/>
        </w:rPr>
        <w:t>39</w:t>
      </w:r>
      <w:r>
        <w:rPr>
          <w:rStyle w:val="Нет"/>
          <w:sz w:val="24"/>
          <w:szCs w:val="24"/>
          <w:rtl w:val="0"/>
          <w:lang w:val="ru-RU"/>
        </w:rPr>
        <w:t>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кожа лица слегка покрасневшая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зудящая сыпь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покраснение глаз с зеленовато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желтым оттенком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Легкая 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выраженный дискомфорт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Разбирается клинический случай пациентки с отравлением трихлорфенолятом меди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ТХФМ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Пациентка в течение нескольких дней принимала участие в подготовке семян к посеву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непосредственно контактировалась трихлорфенолятом меди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первый студент играет роль «пациента» с поражением соединениями меди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второй студент роль «врача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офтальмолога»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Пациент излагает жалобы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которые возникают при поражении органа зрения соединениями меди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Врач собирает анамнез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основе анамнеза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субъективных данных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клинической характеристики характерных при поражении меди со стороны кожи век и переднего отдела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конъюнктивы и роговицы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Отрабатывается формы общения с больными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показывает свое умение наружного осмотра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и практические навыки – выворота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биомикроскопии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возможные варианты поражения не только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и дыхательных путей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проявление поражения при остром и хроническом поражении соединениями меди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Записываются алгоритмы диагностики и лечения поражения органа зрения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Анализ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Смена ролей «пациент» и «врач»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Обсуждение результатов обследования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Ожидаемые результаты</w:t>
      </w:r>
    </w:p>
    <w:p>
      <w:pPr>
        <w:pStyle w:val="Обычный"/>
        <w:spacing w:after="120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знать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−основные клинические признаки и необходимые стандарты диагностики поражения органа зрения соединениями меди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применяемые в сельском хозяйстве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уметь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−проводить сбор и анализ информации об офтальмологическом статусе пациента при поражении органа зрения соединениями меди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−поставить предварительный клинический диагноз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−рекомендовать лечение и выписывать рецепты для лечения пациента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−рекомендовать меры профилактики поражения органа зрения соединениями меди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−оформлять медицинскую документацию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амбулаторную карту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владеть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−медико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технической аппаратурой используемой в офтальмологии при поражении переднего отдела глазного яблока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−умело разобраться в полученных информациях при решении диагностики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лечения и профилактики поражения органа зрения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−навыками общения и взаимодействия с коллективом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партнерами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пациентами и их родственниками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проблема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):</w:t>
      </w:r>
      <w:r>
        <w:rPr>
          <w:rStyle w:val="Нет"/>
          <w:sz w:val="24"/>
          <w:szCs w:val="24"/>
          <w:rtl w:val="0"/>
          <w:lang w:val="ru-RU"/>
        </w:rPr>
        <w:t xml:space="preserve"> «Поражение органа зрения тринитротолуолом»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кабинет врача офтальмолога посетил больной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возраст </w:t>
      </w:r>
      <w:r>
        <w:rPr>
          <w:rStyle w:val="Нет"/>
          <w:sz w:val="24"/>
          <w:szCs w:val="24"/>
          <w:rtl w:val="0"/>
          <w:lang w:val="ru-RU"/>
        </w:rPr>
        <w:t xml:space="preserve">32 </w:t>
      </w:r>
      <w:r>
        <w:rPr>
          <w:rStyle w:val="Нет"/>
          <w:sz w:val="24"/>
          <w:szCs w:val="24"/>
          <w:rtl w:val="0"/>
          <w:lang w:val="ru-RU"/>
        </w:rPr>
        <w:t>года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жалобами на дискомфорт и незначительное покраснение глаз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незначительное постепенное 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светорассеивание при боковом взгляде на источник яркого света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Накануне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проф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осмотре было обнаружено нарушение прозрачности хрусталика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Пациент в течение </w:t>
      </w:r>
      <w:r>
        <w:rPr>
          <w:rStyle w:val="Нет"/>
          <w:sz w:val="24"/>
          <w:szCs w:val="24"/>
          <w:rtl w:val="0"/>
          <w:lang w:val="ru-RU"/>
        </w:rPr>
        <w:t xml:space="preserve">10 </w:t>
      </w:r>
      <w:r>
        <w:rPr>
          <w:rStyle w:val="Нет"/>
          <w:sz w:val="24"/>
          <w:szCs w:val="24"/>
          <w:rtl w:val="0"/>
          <w:lang w:val="ru-RU"/>
        </w:rPr>
        <w:t>лет работает на оборонном производстве и имеет контакт с тринитротолуолом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Разбирается клинический случай пациента с хронической интоксикацией тринитротолуолом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По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студента из группы подключаются к ролевой игре «пациент» − «врач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«Пациент» излагает жалобы характерные при интоксикации токсическим веществом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тринитротолуолом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«врач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офтальмолог» собирает анамнез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обращает внимание на производственные факторы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стаж работы на данном производстве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Тщательно осматривает передний отдел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обращает внимание на сосудистые изменения в области лимба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характер помутнений хрусталика в проходящем свете и при биомикроскопии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Отрабатывается формы общения с больными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показывает свое умение изложения наружного осмотра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практические навыки – выворота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умение биомикроскопии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возможные варианты поражения не только сосудов конъюнктивы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и сосудов сетчатки и хориоидеи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Записываются алгоритмы диагностики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лечения и профилактики поражения органа зрения тринитротолуолом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Анализ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Смена ролей «пациент» и «врач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Обсуждение результатов обследования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Ожидаемые результаты</w:t>
      </w:r>
    </w:p>
    <w:p>
      <w:pPr>
        <w:pStyle w:val="Обычный"/>
        <w:spacing w:after="120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знать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−основные клинические признаки и необходимые стандарты диагностики поражения органа зрения при интоксикации синтетическим соединением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тринитротолуолом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spacing w:after="120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уметь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−проводить сбор и анализ информации об офтальмологическом статусе пациента при поражении органа зрения тринитротолуолом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−поставить предварительный клинический диагноз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−рекомендовать лечение и выписывать рецепты для лечения пациента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−рекомендовать меры профилактики поражения органа зрения тринитротолуолом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−оформлять медицинскую документацию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амбулаторную карту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владеть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−медико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технической аппаратурой используемой в офтальмологии при поражении переднего отдела глазного яблока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−умело разобраться в полученных информациях при решении диагностики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лечения и профилактики поражения органа зрения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−навыками общения и взаимодействия с коллективом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партнерами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пациентами и их родственниками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b w:val="1"/>
          <w:bCs w:val="1"/>
          <w:i w:val="1"/>
          <w:iCs w:val="1"/>
          <w:sz w:val="24"/>
          <w:szCs w:val="24"/>
          <w:u w:val="single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: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 xml:space="preserve">Оценка «отлично» </w:t>
      </w:r>
      <w:r>
        <w:rPr>
          <w:rStyle w:val="Нет"/>
          <w:sz w:val="24"/>
          <w:szCs w:val="24"/>
          <w:rtl w:val="0"/>
          <w:lang w:val="ru-RU"/>
        </w:rPr>
        <w:t>выставляется обучающемуся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все решения обоснованны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правильно выставлен диагноз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проведен весь комплекс диагностических процедур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касаемых диагноза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адекватно объяснено лечение пациенту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оценка всей  «команде»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работали  сплоченно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каждый точно выполнял свои действия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помогал другому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>Оценка «хорошо»</w:t>
      </w:r>
      <w:r>
        <w:rPr>
          <w:rStyle w:val="Нет"/>
          <w:sz w:val="24"/>
          <w:szCs w:val="24"/>
          <w:rtl w:val="0"/>
          <w:lang w:val="ru-RU"/>
        </w:rPr>
        <w:t xml:space="preserve"> выставляется обучающемуся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правильно выставлен диагноз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 какое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либо диагностическое исследование не было упомянуто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«не сделано»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или же «сделано» ненужое исследование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гипердиагностика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Лечение обоснованное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>Оценка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i w:val="1"/>
          <w:iCs w:val="1"/>
          <w:sz w:val="24"/>
          <w:szCs w:val="24"/>
          <w:rtl w:val="0"/>
          <w:lang w:val="ru-RU"/>
        </w:rPr>
        <w:t>«удовлетворительно»</w:t>
      </w:r>
      <w:r>
        <w:rPr>
          <w:rStyle w:val="Нет"/>
          <w:sz w:val="24"/>
          <w:szCs w:val="24"/>
          <w:rtl w:val="0"/>
          <w:lang w:val="ru-RU"/>
        </w:rPr>
        <w:t xml:space="preserve"> выставляется обучающемуся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анамнез и осмотр больного проведены крайне неинформативно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непоказательно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также при условии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при правильно поставленном диагнозе не смогли его полноценно обосновать и провести весь необходимый комплекс диагностики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Лечение обоснованное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>Оценка «неудовлетворительно»</w:t>
      </w:r>
      <w:r>
        <w:rPr>
          <w:rStyle w:val="Нет"/>
          <w:sz w:val="24"/>
          <w:szCs w:val="24"/>
          <w:rtl w:val="0"/>
          <w:lang w:val="ru-RU"/>
        </w:rPr>
        <w:t xml:space="preserve"> при условии неправильной формулировки диагноза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>Оценка «зачтено»</w:t>
      </w:r>
      <w:r>
        <w:rPr>
          <w:rStyle w:val="Нет"/>
          <w:sz w:val="24"/>
          <w:szCs w:val="24"/>
          <w:rtl w:val="0"/>
          <w:lang w:val="ru-RU"/>
        </w:rPr>
        <w:t xml:space="preserve"> выставляется обучающемуся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правильно сформулирован диагноз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проведены необходимые исследования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назначено правильное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обоснованное лечение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>Оценка «не зачтено»</w:t>
      </w:r>
      <w:r>
        <w:rPr>
          <w:rStyle w:val="Нет"/>
          <w:sz w:val="24"/>
          <w:szCs w:val="24"/>
          <w:rtl w:val="0"/>
          <w:lang w:val="ru-RU"/>
        </w:rPr>
        <w:t xml:space="preserve"> диагноз указан неправильно или же указан правильно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неправильно обоснован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 A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1900" w:h="16840" w:orient="portrait"/>
          <w:pgMar w:top="1134" w:right="567" w:bottom="1134" w:left="1134" w:header="709" w:footer="709"/>
          <w:titlePg w:val="1"/>
          <w:bidi w:val="0"/>
        </w:sect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Описание показателей и критериев оценивания компетенций на различных этапах их формирования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(</w:t>
      </w:r>
      <w:r>
        <w:rPr>
          <w:rStyle w:val="Нет"/>
          <w:b w:val="1"/>
          <w:bCs w:val="1"/>
          <w:rtl w:val="0"/>
          <w:lang w:val="ru-RU"/>
        </w:rPr>
        <w:t>описание шкал оценивания</w:t>
      </w:r>
      <w:r>
        <w:rPr>
          <w:rStyle w:val="Нет"/>
          <w:b w:val="1"/>
          <w:bCs w:val="1"/>
          <w:rtl w:val="0"/>
          <w:lang w:val="ru-RU"/>
        </w:rPr>
        <w:t>)</w:t>
      </w:r>
    </w:p>
    <w:p>
      <w:pPr>
        <w:pStyle w:val="Обычный (веб)"/>
        <w:spacing w:before="0" w:after="0"/>
        <w:ind w:firstLine="567"/>
      </w:pPr>
    </w:p>
    <w:p>
      <w:pPr>
        <w:pStyle w:val="Обычный (веб)"/>
        <w:spacing w:before="0" w:after="0"/>
        <w:jc w:val="both"/>
        <w:outlineLvl w:val="0"/>
      </w:pPr>
      <w:r>
        <w:rPr>
          <w:rStyle w:val="Нет A"/>
          <w:rtl w:val="0"/>
        </w:rPr>
        <w:tab/>
        <w:t>В процессе освоения дисциплины формируются следующие компетенции</w:t>
      </w:r>
      <w:r>
        <w:rPr>
          <w:rStyle w:val="Нет A"/>
          <w:rtl w:val="0"/>
          <w:lang w:val="ru-RU"/>
        </w:rPr>
        <w:t xml:space="preserve">:    </w:t>
      </w:r>
    </w:p>
    <w:p>
      <w:pPr>
        <w:pStyle w:val="Обычный (веб)"/>
        <w:spacing w:before="0" w:after="0"/>
        <w:jc w:val="both"/>
        <w:outlineLvl w:val="0"/>
      </w:pPr>
    </w:p>
    <w:tbl>
      <w:tblPr>
        <w:tblW w:w="14776" w:type="dxa"/>
        <w:jc w:val="left"/>
        <w:tblInd w:w="5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2"/>
        <w:gridCol w:w="1966"/>
        <w:gridCol w:w="160"/>
        <w:gridCol w:w="1871"/>
        <w:gridCol w:w="160"/>
        <w:gridCol w:w="2096"/>
        <w:gridCol w:w="1950"/>
        <w:gridCol w:w="160"/>
        <w:gridCol w:w="1824"/>
        <w:gridCol w:w="160"/>
        <w:gridCol w:w="1987"/>
      </w:tblGrid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24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line="240" w:lineRule="atLeast"/>
              <w:jc w:val="center"/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Перечень компетенций</w:t>
            </w:r>
          </w:p>
        </w:tc>
        <w:tc>
          <w:tcPr>
            <w:tcW w:type="dxa" w:w="19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Планируемые результаты обучения</w:t>
            </w:r>
          </w:p>
          <w:p>
            <w:pPr>
              <w:pStyle w:val="Обычный (веб)"/>
              <w:bidi w:val="0"/>
              <w:spacing w:before="0"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показатели достижения заданного уровня освоения компетенций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191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line="240" w:lineRule="atLeast"/>
              <w:jc w:val="center"/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Форма оценочных средств</w:t>
            </w:r>
          </w:p>
        </w:tc>
        <w:tc>
          <w:tcPr>
            <w:tcW w:type="dxa" w:w="817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line="240" w:lineRule="atLeast"/>
              <w:jc w:val="center"/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Критерии оценивания результатов обучения 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дескрипторы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650" w:hRule="atLeast"/>
        </w:trPr>
        <w:tc>
          <w:tcPr>
            <w:tcW w:type="dxa" w:w="24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91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Результат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не достигнут</w:t>
            </w:r>
          </w:p>
          <w:p>
            <w:pPr>
              <w:pStyle w:val="Обычный (веб)"/>
              <w:bidi w:val="0"/>
              <w:spacing w:before="0"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менее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70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en-US"/>
              </w:rPr>
              <w:t>Результат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en-US"/>
              </w:rPr>
              <w:t>минимальный</w:t>
            </w:r>
          </w:p>
          <w:p>
            <w:pPr>
              <w:pStyle w:val="Обычный (веб)"/>
              <w:bidi w:val="0"/>
              <w:spacing w:before="0"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(70-79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en-US"/>
              </w:rPr>
              <w:t>Результат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en-US"/>
              </w:rPr>
              <w:t>средний</w:t>
            </w:r>
          </w:p>
          <w:p>
            <w:pPr>
              <w:pStyle w:val="Обычный (веб)"/>
              <w:bidi w:val="0"/>
              <w:spacing w:before="0"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(80-89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en-US"/>
              </w:rPr>
              <w:t>Результат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en-US"/>
              </w:rPr>
              <w:t>высокий</w:t>
            </w:r>
          </w:p>
          <w:p>
            <w:pPr>
              <w:pStyle w:val="Обычный (веб)"/>
              <w:bidi w:val="0"/>
              <w:spacing w:before="0"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(90-100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2172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240" w:lineRule="atLeast"/>
              <w:jc w:val="both"/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>Готовностью к использованию основных физико</w:t>
            </w:r>
            <w:r>
              <w:rPr>
                <w:rStyle w:val="Нет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>химических</w:t>
            </w:r>
            <w:r>
              <w:rPr>
                <w:rStyle w:val="Нет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>математических и иных естественно</w:t>
            </w:r>
            <w:r>
              <w:rPr>
                <w:rStyle w:val="Нет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>научных понятий и методов при решении профессиональных задач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Обычный"/>
              <w:widowControl w:val="0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ОПК–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7)</w:t>
            </w:r>
          </w:p>
        </w:tc>
        <w:tc>
          <w:tcPr>
            <w:tcW w:type="dxa" w:w="1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Знать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анатомо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физиологические особенности органа зрения и его придатков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этиологию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патогенез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клинику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диагностику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профилактику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лечение заболеваний органа зрения и его придатков часто встречающихся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имеющих значимость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требующих оказания медицинской помощи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основные вопросы нормальной и патологической физиологии органа зрения у здоровых и больных детей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spacing w:before="120" w:after="12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основные принципы сбора жалоб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анамнеза заболевания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методы проведения офтальмологического осмотра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spacing w:before="120" w:after="12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результаты современных офтальмологических лабораторно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инструментальных исследований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219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Имеет фрагментарные знания методов критического анализа и оценки современных научных достижений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type="dxa" w:w="1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Имеет общие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но не структурированные знания методов критического анализа и оценки современных научных достижений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но содержащие отдельные пробелы знания основных методов критического анализа и оценки современных научных достижений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междисциплинарных</w:t>
            </w:r>
          </w:p>
        </w:tc>
        <w:tc>
          <w:tcPr>
            <w:tcW w:type="dxa" w:w="2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 систематические знания методов критического анализа и оценки современных научных достижений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междисциплинарных</w:t>
            </w:r>
          </w:p>
        </w:tc>
      </w:tr>
      <w:tr>
        <w:tblPrEx>
          <w:shd w:val="clear" w:color="auto" w:fill="ced7e7"/>
        </w:tblPrEx>
        <w:trPr>
          <w:trHeight w:val="14412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right" w:pos="9639" w:leader="underscore"/>
              </w:tabs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Уметь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>проводить сбор и анализ информации об офтальмологическом статусе пациента</w:t>
            </w:r>
            <w:r>
              <w:rPr>
                <w:rStyle w:val="Нет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определять остроту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вид рефракции субьективным методом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подбирать 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сферические стекла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исследовать периферическое зрение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контрольный способ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периметрия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);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определить цветоощущение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определить бинокулярное зрение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исследовать орган зрения при боковом освещении и в проходящем свете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проводить офтальмоскопию в обратном виде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интерпретировать результаты лабораторно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инструментальных исследований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поставить предварительный клинический диагноз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spacing w:before="60" w:after="60" w:line="264" w:lineRule="auto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использовать современные методы диагностики при обследовании пациентов с различными офтальмологическими заболеваниями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повреждениями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своевременно выполнять основные лечебные мероприятия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219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Решение ситуационных задач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Частично умеет анализировать альтернативные варианты решения исследовательских и практических задач</w:t>
            </w:r>
          </w:p>
        </w:tc>
        <w:tc>
          <w:tcPr>
            <w:tcW w:type="dxa" w:w="1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но не 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 умеет анализировать альтернативные варианты решения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исследовательских задач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но возникают отдельные пробелы в оценке потенциальных выигрышей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проигрышей реализации этих вариантов</w:t>
            </w:r>
          </w:p>
        </w:tc>
        <w:tc>
          <w:tcPr>
            <w:tcW w:type="dxa" w:w="2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проигрыши реализации этих вариантов</w:t>
            </w:r>
          </w:p>
        </w:tc>
      </w:tr>
      <w:tr>
        <w:tblPrEx>
          <w:shd w:val="clear" w:color="auto" w:fill="ced7e7"/>
        </w:tblPrEx>
        <w:trPr>
          <w:trHeight w:val="3612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Владеть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алгоритмами диагностики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лечения и профилактики основных офтальмологических заболеваний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список с точками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Решение ситуационных задач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Обычный (веб)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Ролевые игры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Обладает фрагментарным применением навыков анализа методологических проблем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Обладает общим представлением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но не систематически применяет навыки анализа методологических проблем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целом обладает устойчивым навыком навыков анализа методологических проблем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Успешно и систематически применяет развитые навыки анализа методологических проблем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в междисциплинарных областях</w:t>
            </w:r>
          </w:p>
        </w:tc>
      </w:tr>
      <w:tr>
        <w:tblPrEx>
          <w:shd w:val="clear" w:color="auto" w:fill="ced7e7"/>
        </w:tblPrEx>
        <w:trPr>
          <w:trHeight w:val="5492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240" w:lineRule="atLeast"/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Готовностью к медицинскому применению лекарственных препаратов и иных веществ и их комбинаций при решении профессиональных задач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ОПК–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8)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Знать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Обычный"/>
              <w:bidi w:val="0"/>
              <w:spacing w:before="120" w:after="12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тонкости делопроизводства в </w:t>
            </w:r>
            <w:r>
              <w:rPr>
                <w:rStyle w:val="Нет"/>
                <w:spacing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офтальмологической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клинике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spacing w:before="120" w:after="12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инструкции по работе с медицинскими офтальмологическими изделиями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spacing w:before="120" w:after="12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организацию работы с медикаментозными средствами и соблюдением правил их хранения в </w:t>
            </w:r>
            <w:r>
              <w:rPr>
                <w:rStyle w:val="Нет"/>
                <w:spacing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офтальмологической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клинике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Имеет фрагментарные знания методов критического анализа и оценки современных научных достижений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Имеет общие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но не структурированные знания методов критического анализа и оценки современных научных достижений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но содержащие отдельные пробелы знания основных методов критического анализа и оценки современных научных достижений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междисциплинарных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 систематические знания методов критического анализа и оценки современных научных достижений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междисциплинарных</w:t>
            </w:r>
          </w:p>
        </w:tc>
      </w:tr>
      <w:tr>
        <w:tblPrEx>
          <w:shd w:val="clear" w:color="auto" w:fill="ced7e7"/>
        </w:tblPrEx>
        <w:trPr>
          <w:trHeight w:val="13212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right" w:pos="9639" w:leader="underscore"/>
              </w:tabs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Уметь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tabs>
                <w:tab w:val="left" w:pos="1200"/>
              </w:tabs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-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своевременно выполнять основные лечебные мероприятия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использовать в работе медицинские офтальмологические изделия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widowControl w:val="0"/>
              <w:shd w:val="clear" w:color="auto" w:fill="ffffff"/>
              <w:tabs>
                <w:tab w:val="left" w:pos="567"/>
                <w:tab w:val="left" w:pos="70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проводить офтальмологические манипуляции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закапывать глазные капли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закладывать глазную мазь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исследовать  проходимость слезных путей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канальцевая  и  носовая пробы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исследовать чувствительность роговицы и целостность ее эпителия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проводить биомикроскопию переднего отрезка глаза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удалять инородные тела с конъюнктивы  и роговой оболочки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определять офтальмотонус 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пальпаторно  и  тонометром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), 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накладывать моно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и бинокулярные повязки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проводить  рентгенолокализацию  инородных тел в глазу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выписывать рецепты для лечения наиболее распространенных заболеваний глаза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);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Решение ситуационных задач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Частично умеет анализировать альтернативные варианты решения исследовательских и практических задач</w:t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но не 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 умеет анализировать альтернативные варианты решения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исследовательских задач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но возникают отдельные пробелы в оценке потенциальных выигрышей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проигрышей реализации этих вариантов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проигрыши реализации этих вариантов</w:t>
            </w:r>
          </w:p>
        </w:tc>
      </w:tr>
      <w:tr>
        <w:tblPrEx>
          <w:shd w:val="clear" w:color="auto" w:fill="ced7e7"/>
        </w:tblPrEx>
        <w:trPr>
          <w:trHeight w:val="5412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Владеть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tabs>
                <w:tab w:val="left" w:pos="567"/>
                <w:tab w:val="left" w:pos="709"/>
              </w:tabs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практическими и теоретическими навыками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медико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технической аппаратурой используемой в офтальмологии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быть готовым к работе с информацией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полученной из различных источников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применять современных информационных технологий для решения профессиональных задач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список с точками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Решение ситуационных задач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Обычный (веб)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Ролевые игры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Обладает фрагментарным применением навыков анализа методологических проблем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Обладает общим представлением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но не систематически применяет навыки анализа методологических проблем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целом обладает устойчивым навыком навыков анализа методологических проблем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Успешно и систематически применяет развитые навыки анализа методологических проблем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в междисциплинарных областях</w:t>
            </w:r>
          </w:p>
        </w:tc>
      </w:tr>
    </w:tbl>
    <w:p>
      <w:pPr>
        <w:pStyle w:val="Обычный (веб)"/>
        <w:widowControl w:val="0"/>
        <w:spacing w:before="0" w:after="0"/>
        <w:ind w:left="468" w:hanging="468"/>
        <w:outlineLvl w:val="0"/>
      </w:pPr>
    </w:p>
    <w:p>
      <w:pPr>
        <w:pStyle w:val="Обычный (веб)"/>
        <w:widowControl w:val="0"/>
        <w:spacing w:before="0" w:after="0"/>
        <w:ind w:left="360" w:hanging="360"/>
        <w:jc w:val="both"/>
        <w:outlineLvl w:val="0"/>
      </w:pPr>
    </w:p>
    <w:p>
      <w:pPr>
        <w:pStyle w:val="Обычный (веб)"/>
        <w:spacing w:before="0" w:after="0"/>
        <w:jc w:val="both"/>
        <w:outlineLvl w:val="0"/>
        <w:rPr>
          <w:rStyle w:val="Нет"/>
          <w:sz w:val="18"/>
          <w:szCs w:val="18"/>
        </w:rPr>
      </w:pPr>
      <w:r>
        <w:rPr>
          <w:rStyle w:val="Нет"/>
          <w:sz w:val="18"/>
          <w:szCs w:val="18"/>
          <w:rtl w:val="0"/>
          <w:lang w:val="ru-RU"/>
        </w:rPr>
        <w:t xml:space="preserve">                    </w:t>
      </w:r>
    </w:p>
    <w:tbl>
      <w:tblPr>
        <w:tblW w:w="14776" w:type="dxa"/>
        <w:jc w:val="left"/>
        <w:tblInd w:w="5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2"/>
        <w:gridCol w:w="2126"/>
        <w:gridCol w:w="1983"/>
        <w:gridCol w:w="2128"/>
        <w:gridCol w:w="2126"/>
        <w:gridCol w:w="1984"/>
        <w:gridCol w:w="1987"/>
      </w:tblGrid>
      <w:tr>
        <w:tblPrEx>
          <w:shd w:val="clear" w:color="auto" w:fill="ced7e7"/>
        </w:tblPrEx>
        <w:trPr>
          <w:trHeight w:val="9412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240" w:lineRule="atLeast"/>
              <w:jc w:val="both"/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Способностью и готовностью к осуществлению комплекса мероприятий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направленных на сохранение и укрепление здоровья и включающих в себя формирование здорового образа жизни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предупреждение возникновения и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или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распространения стоматологических заболеваний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их раннюю диагностику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выявление причин и условий их возникновения и развития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а также направленных на устранение вредного влияния на здоровье человека факторов среды его обитания </w:t>
            </w:r>
          </w:p>
          <w:p>
            <w:pPr>
              <w:pStyle w:val="Обычный"/>
              <w:widowControl w:val="0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ПК–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1)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Знать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распространенность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основные факторы риска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механизмы развития и клинические признаки социально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значимых болезней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их вклад в смертность и инвалидизацию населения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методы ранней диагностики патологии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kern w:val="1"/>
                <w:sz w:val="18"/>
                <w:szCs w:val="18"/>
                <w:shd w:val="nil" w:color="auto" w:fill="auto"/>
                <w:rtl w:val="0"/>
                <w:lang w:val="ru-RU"/>
              </w:rPr>
              <w:t>основные принципы профилактики</w:t>
            </w:r>
            <w:r>
              <w:rPr>
                <w:rStyle w:val="Нет"/>
                <w:kern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kern w:val="1"/>
                <w:sz w:val="18"/>
                <w:szCs w:val="18"/>
                <w:shd w:val="nil" w:color="auto" w:fill="auto"/>
                <w:rtl w:val="0"/>
                <w:lang w:val="ru-RU"/>
              </w:rPr>
              <w:t>основные нормативные документы</w:t>
            </w:r>
            <w:r>
              <w:rPr>
                <w:rStyle w:val="Нет"/>
                <w:kern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kern w:val="1"/>
                <w:sz w:val="18"/>
                <w:szCs w:val="18"/>
                <w:shd w:val="nil" w:color="auto" w:fill="auto"/>
                <w:rtl w:val="0"/>
                <w:lang w:val="ru-RU"/>
              </w:rPr>
              <w:t>используемые при организации здравоохранения</w:t>
            </w:r>
            <w:r>
              <w:rPr>
                <w:rStyle w:val="Нет"/>
                <w:kern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kern w:val="1"/>
                <w:sz w:val="18"/>
                <w:szCs w:val="18"/>
                <w:shd w:val="nil" w:color="auto" w:fill="auto"/>
                <w:rtl w:val="0"/>
                <w:lang w:val="ru-RU"/>
              </w:rPr>
              <w:t>принципы медико</w:t>
            </w:r>
            <w:r>
              <w:rPr>
                <w:rStyle w:val="Нет"/>
                <w:kern w:val="1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kern w:val="1"/>
                <w:sz w:val="18"/>
                <w:szCs w:val="18"/>
                <w:shd w:val="nil" w:color="auto" w:fill="auto"/>
                <w:rtl w:val="0"/>
                <w:lang w:val="ru-RU"/>
              </w:rPr>
              <w:t>социальной экспертизы</w:t>
            </w:r>
            <w:r>
              <w:rPr>
                <w:rStyle w:val="Нет"/>
                <w:kern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kern w:val="1"/>
                <w:sz w:val="18"/>
                <w:szCs w:val="18"/>
                <w:shd w:val="nil" w:color="auto" w:fill="auto"/>
                <w:rtl w:val="0"/>
                <w:lang w:val="ru-RU"/>
              </w:rPr>
              <w:t>правила соблюдения санитарно</w:t>
            </w:r>
            <w:r>
              <w:rPr>
                <w:rStyle w:val="Нет"/>
                <w:kern w:val="1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kern w:val="1"/>
                <w:sz w:val="18"/>
                <w:szCs w:val="18"/>
                <w:shd w:val="nil" w:color="auto" w:fill="auto"/>
                <w:rtl w:val="0"/>
                <w:lang w:val="ru-RU"/>
              </w:rPr>
              <w:t>эпидемиологического режима при осуществлении медицинской помощи</w:t>
            </w:r>
            <w:r>
              <w:rPr>
                <w:rStyle w:val="Нет"/>
                <w:kern w:val="1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Имеет фрагментарные знания методов критического анализа и оценки современных научных достижений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Имеет общие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но не структурированные знания методов критического анализа и оценки современных научных достижений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но содержащие отдельные пробелы знания основных методов критического анализа и оценки современных научных достижений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междисциплинарных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 систематические знания методов критического анализа и оценки современных научных достижений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междисциплинарных</w:t>
            </w:r>
          </w:p>
        </w:tc>
      </w:tr>
      <w:tr>
        <w:tblPrEx>
          <w:shd w:val="clear" w:color="auto" w:fill="ced7e7"/>
        </w:tblPrEx>
        <w:trPr>
          <w:trHeight w:val="7012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right" w:pos="9639" w:leader="underscore"/>
              </w:tabs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Уметь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tabs>
                <w:tab w:val="left" w:pos="287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выявлять и оценивать выраженность факторов риска развития и прогрессирования заболеваний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выявлять ранние симптомы заболеваний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соблюдать нормы санитарно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эпидемиологического режима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проводить санитарно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просветительскую работу по вопросам формирования здорового образа жизни у населения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профилактики офтальмологических заболеваний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Решение ситуационных задач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Частично умеет анализировать альтернативные варианты решения исследовательских и практических задач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но не 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 умеет анализировать альтернативные варианты решения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исследовательских задач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но возникают отдельные пробелы в оценке потенциальных выигрышей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проигрышей реализации этих вариантов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проигрыши реализации этих вариантов</w:t>
            </w:r>
          </w:p>
        </w:tc>
      </w:tr>
      <w:tr>
        <w:tblPrEx>
          <w:shd w:val="clear" w:color="auto" w:fill="ced7e7"/>
        </w:tblPrEx>
        <w:trPr>
          <w:trHeight w:val="6412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Владеть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tabs>
                <w:tab w:val="left" w:pos="287"/>
              </w:tabs>
              <w:suppressAutoHyphens w:val="1"/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навыками оценки суммарного риска развития и прогрессирования заболеваний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методами формирования у населения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пациентов и членов их семей мотивации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направленной на сохранение и укрепление своего здоровья и здоровья окружающих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widowControl w:val="0"/>
              <w:tabs>
                <w:tab w:val="left" w:pos="287"/>
              </w:tabs>
              <w:suppressAutoHyphens w:val="1"/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способами первичной и вторичной профилактики офтальмологических заболеваний </w:t>
            </w:r>
          </w:p>
          <w:p>
            <w:pPr>
              <w:pStyle w:val="Обычный"/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список с точками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Решение ситуационных задач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Обычный (веб)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Ролевые игры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Обладает фрагментарным применением навыков анализа методологических проблем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Обладает общим представлением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но не систематически применяет навыки анализа методологических проблем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целом обладает устойчивым навыком навыков анализа методологических проблем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Успешно и систематически применяет развитые навыки анализа методологических проблем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в междисциплинарных областях</w:t>
            </w:r>
          </w:p>
        </w:tc>
      </w:tr>
    </w:tbl>
    <w:p>
      <w:pPr>
        <w:pStyle w:val="Обычный (веб)"/>
        <w:widowControl w:val="0"/>
        <w:spacing w:before="0" w:after="0"/>
        <w:ind w:left="468" w:hanging="468"/>
        <w:outlineLvl w:val="0"/>
        <w:rPr>
          <w:rStyle w:val="Нет"/>
          <w:sz w:val="18"/>
          <w:szCs w:val="18"/>
        </w:rPr>
      </w:pPr>
    </w:p>
    <w:p>
      <w:pPr>
        <w:pStyle w:val="Обычный (веб)"/>
        <w:widowControl w:val="0"/>
        <w:spacing w:before="0" w:after="0"/>
        <w:ind w:left="360" w:hanging="360"/>
        <w:jc w:val="both"/>
        <w:outlineLvl w:val="0"/>
        <w:rPr>
          <w:rStyle w:val="Нет A"/>
          <w:sz w:val="18"/>
          <w:szCs w:val="18"/>
        </w:rPr>
      </w:pPr>
    </w:p>
    <w:p>
      <w:pPr>
        <w:pStyle w:val="Обычный (веб)"/>
        <w:spacing w:before="0" w:after="0"/>
        <w:jc w:val="both"/>
        <w:outlineLvl w:val="0"/>
        <w:rPr>
          <w:rStyle w:val="Нет"/>
          <w:sz w:val="18"/>
          <w:szCs w:val="18"/>
        </w:rPr>
      </w:pPr>
      <w:r>
        <w:rPr>
          <w:rStyle w:val="Нет"/>
          <w:sz w:val="18"/>
          <w:szCs w:val="18"/>
          <w:rtl w:val="0"/>
          <w:lang w:val="ru-RU"/>
        </w:rPr>
        <w:t xml:space="preserve">                  </w:t>
      </w:r>
    </w:p>
    <w:tbl>
      <w:tblPr>
        <w:tblW w:w="14776" w:type="dxa"/>
        <w:jc w:val="left"/>
        <w:tblInd w:w="5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2"/>
        <w:gridCol w:w="2126"/>
        <w:gridCol w:w="1983"/>
        <w:gridCol w:w="2128"/>
        <w:gridCol w:w="2126"/>
        <w:gridCol w:w="1984"/>
        <w:gridCol w:w="1987"/>
      </w:tblGrid>
      <w:tr>
        <w:tblPrEx>
          <w:shd w:val="clear" w:color="auto" w:fill="ced7e7"/>
        </w:tblPrEx>
        <w:trPr>
          <w:trHeight w:val="5212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240" w:lineRule="atLeast"/>
              <w:jc w:val="both"/>
            </w:pPr>
            <w:r>
              <w:rPr>
                <w:rStyle w:val="Нет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>Готовностью к участию во внедрении новых методов и методик</w:t>
            </w:r>
            <w:r>
              <w:rPr>
                <w:rStyle w:val="Нет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>направленных на охрану здоровья населения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ПК–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19)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Знать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гигиенические нормы и требования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предъявляемые для сохранения здоровья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lang w:val="ru-RU"/>
              </w:rPr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Имеет фрагментарные знания методов критического анализа и оценки современных научных достижений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Имеет общие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но не структурированные знания методов критического анализа и оценки современных научных достижений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но содержащие отдельные пробелы знания основных методов критического анализа и оценки современных научных достижений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междисциплинарных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 систематические знания методов критического анализа и оценки современных научных достижений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междисциплинарных</w:t>
            </w:r>
          </w:p>
        </w:tc>
      </w:tr>
      <w:tr>
        <w:tblPrEx>
          <w:shd w:val="clear" w:color="auto" w:fill="ced7e7"/>
        </w:tblPrEx>
        <w:trPr>
          <w:trHeight w:val="4612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right" w:pos="9639" w:leader="underscore"/>
              </w:tabs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Уметь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анализировать вопросы общей патологии и оценивать современные теоретические концепции и направления в медицине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widowControl w:val="0"/>
              <w:shd w:val="clear" w:color="auto" w:fill="ffffff"/>
              <w:tabs>
                <w:tab w:val="left" w:pos="567"/>
                <w:tab w:val="left" w:pos="70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самостоятельно работать с учебной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научной и справочной литературой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делать обобщающие выводы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Решение ситуационных задач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Частично умеет анализировать альтернативные варианты решения исследовательских и практических задач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но не 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 умеет анализировать альтернативные варианты решения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исследовательских задач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но возникают отдельные пробелы в оценке потенциальных выигрышей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проигрышей реализации этих вариантов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проигрыши реализации этих вариантов</w:t>
            </w:r>
          </w:p>
        </w:tc>
      </w:tr>
      <w:tr>
        <w:tblPrEx>
          <w:shd w:val="clear" w:color="auto" w:fill="ced7e7"/>
        </w:tblPrEx>
        <w:trPr>
          <w:trHeight w:val="3612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Владеть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tabs>
                <w:tab w:val="left" w:pos="756"/>
                <w:tab w:val="left" w:pos="964"/>
              </w:tabs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>навыками изучения научной литературы и официальных статистических обзоров</w:t>
            </w:r>
            <w:r>
              <w:rPr>
                <w:rStyle w:val="Нет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>подготовки рефератов</w:t>
            </w:r>
            <w:r>
              <w:rPr>
                <w:rStyle w:val="Нет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>обзоров по современным научным проблемам в области офтальмологии</w:t>
            </w:r>
            <w:r>
              <w:rPr>
                <w:rStyle w:val="Нет"/>
                <w:b w:val="0"/>
                <w:bCs w:val="0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список с точками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Решение ситуационных задач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Обычный (веб)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Ролевые игры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Обладает фрагментарным применением навыков анализа методологических проблем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Обладает общим представлением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но не систематически применяет навыки анализа методологических проблем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целом обладает устойчивым навыком навыков анализа методологических проблем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Успешно и систематически применяет развитые навыки анализа методологических проблем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возникающих при решении исследовательских и практических задач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том числе в междисциплинарных областях</w:t>
            </w:r>
          </w:p>
        </w:tc>
      </w:tr>
    </w:tbl>
    <w:p>
      <w:pPr>
        <w:pStyle w:val="Обычный (веб)"/>
        <w:widowControl w:val="0"/>
        <w:spacing w:before="0" w:after="0"/>
        <w:ind w:left="468" w:hanging="468"/>
        <w:outlineLvl w:val="0"/>
        <w:rPr>
          <w:rStyle w:val="Нет"/>
          <w:sz w:val="18"/>
          <w:szCs w:val="18"/>
        </w:rPr>
      </w:pPr>
    </w:p>
    <w:p>
      <w:pPr>
        <w:pStyle w:val="Обычный (веб)"/>
        <w:widowControl w:val="0"/>
        <w:spacing w:before="0" w:after="0"/>
        <w:ind w:left="360" w:hanging="360"/>
        <w:jc w:val="both"/>
        <w:outlineLvl w:val="0"/>
        <w:rPr>
          <w:rStyle w:val="Нет A"/>
          <w:sz w:val="18"/>
          <w:szCs w:val="18"/>
        </w:rPr>
      </w:pPr>
    </w:p>
    <w:p>
      <w:pPr>
        <w:pStyle w:val="Обычный (веб)"/>
        <w:spacing w:before="0" w:after="0"/>
        <w:jc w:val="both"/>
        <w:outlineLvl w:val="0"/>
        <w:rPr>
          <w:rStyle w:val="Нет A"/>
          <w:sz w:val="18"/>
          <w:szCs w:val="18"/>
        </w:rPr>
      </w:pPr>
    </w:p>
    <w:p>
      <w:pPr>
        <w:pStyle w:val="Обычный (веб)"/>
        <w:spacing w:before="0" w:after="0"/>
        <w:jc w:val="both"/>
        <w:outlineLvl w:val="0"/>
      </w:pPr>
    </w:p>
    <w:p>
      <w:pPr>
        <w:pStyle w:val="Обычный (веб)"/>
        <w:spacing w:before="0" w:after="0"/>
        <w:jc w:val="both"/>
        <w:outlineLvl w:val="0"/>
      </w:pPr>
    </w:p>
    <w:p>
      <w:pPr>
        <w:pStyle w:val="Обычный (веб)"/>
        <w:spacing w:before="0" w:after="0"/>
        <w:jc w:val="both"/>
        <w:outlineLvl w:val="0"/>
      </w:pPr>
    </w:p>
    <w:p>
      <w:pPr>
        <w:pStyle w:val="Без интервала"/>
      </w:pP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sectPr>
      <w:headerReference w:type="default" r:id="rId8"/>
      <w:headerReference w:type="first" r:id="rId9"/>
      <w:pgSz w:w="11900" w:h="16840" w:orient="portrait"/>
      <w:pgMar w:top="1134" w:right="567" w:bottom="1134" w:left="1134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</w:tabs>
        <w:ind w:left="11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</w:tabs>
        <w:ind w:left="2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</w:tabs>
        <w:ind w:left="45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</w:tabs>
        <w:ind w:left="632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</w:tabs>
        <w:ind w:left="806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</w:tabs>
        <w:ind w:left="11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</w:tabs>
        <w:ind w:left="2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</w:tabs>
        <w:ind w:left="45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</w:tabs>
        <w:ind w:left="632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</w:tabs>
        <w:ind w:left="806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</w:tabs>
        <w:ind w:left="11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</w:tabs>
        <w:ind w:left="2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</w:tabs>
        <w:ind w:left="45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</w:tabs>
        <w:ind w:left="632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</w:tabs>
        <w:ind w:left="806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</w:tabs>
        <w:ind w:left="11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</w:tabs>
        <w:ind w:left="2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</w:tabs>
        <w:ind w:left="45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</w:tabs>
        <w:ind w:left="632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</w:tabs>
        <w:ind w:left="806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</w:tabs>
        <w:ind w:left="11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</w:tabs>
        <w:ind w:left="2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</w:tabs>
        <w:ind w:left="45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</w:tabs>
        <w:ind w:left="632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</w:tabs>
        <w:ind w:left="806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</w:tabs>
        <w:ind w:left="11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</w:tabs>
        <w:ind w:left="2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</w:tabs>
        <w:ind w:left="45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</w:tabs>
        <w:ind w:left="632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</w:tabs>
        <w:ind w:left="806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2"/>
  </w:abstractNum>
  <w:abstractNum w:abstractNumId="7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3"/>
  </w:abstractNum>
  <w:abstractNum w:abstractNumId="9">
    <w:multiLevelType w:val="hybridMultilevel"/>
    <w:styleLink w:val="Импортированный стиль 3"/>
    <w:lvl w:ilvl="0">
      <w:start w:val="1"/>
      <w:numFmt w:val="decimal"/>
      <w:suff w:val="tab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4"/>
  </w:abstractNum>
  <w:abstractNum w:abstractNumId="11">
    <w:multiLevelType w:val="hybridMultilevel"/>
    <w:styleLink w:val="Импортированный стиль 4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5"/>
  </w:abstractNum>
  <w:abstractNum w:abstractNumId="13">
    <w:multiLevelType w:val="hybridMultilevel"/>
    <w:styleLink w:val="Импортированный стиль 5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6"/>
  </w:abstractNum>
  <w:abstractNum w:abstractNumId="15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93" w:hanging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20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909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61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3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5033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7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44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7"/>
  </w:abstractNum>
  <w:abstractNum w:abstractNumId="17">
    <w:multiLevelType w:val="hybridMultilevel"/>
    <w:styleLink w:val="Импортированный стиль 7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8"/>
  </w:abstractNum>
  <w:abstractNum w:abstractNumId="19">
    <w:multiLevelType w:val="hybridMultilevel"/>
    <w:styleLink w:val="Импортированный стиль 8"/>
    <w:lvl w:ilvl="0">
      <w:start w:val="1"/>
      <w:numFmt w:val="bullet"/>
      <w:suff w:val="tab"/>
      <w:lvlText w:val="·"/>
      <w:lvlJc w:val="left"/>
      <w:pPr>
        <w:ind w:left="108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16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288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432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04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9"/>
  </w:abstractNum>
  <w:abstractNum w:abstractNumId="21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Импортированный стиль 10"/>
  </w:abstractNum>
  <w:abstractNum w:abstractNumId="23">
    <w:multiLevelType w:val="hybridMultilevel"/>
    <w:styleLink w:val="Импортированный стиль 10"/>
    <w:lvl w:ilvl="0">
      <w:start w:val="1"/>
      <w:numFmt w:val="bullet"/>
      <w:suff w:val="tab"/>
      <w:lvlText w:val="·"/>
      <w:lvlJc w:val="left"/>
      <w:pPr>
        <w:ind w:left="108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8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44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16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288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60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32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04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576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4">
    <w:multiLevelType w:val="hybridMultilevel"/>
    <w:numStyleLink w:val="Импортированный стиль 11"/>
  </w:abstractNum>
  <w:abstractNum w:abstractNumId="25">
    <w:multiLevelType w:val="hybridMultilevel"/>
    <w:styleLink w:val="Импортированный стиль 1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Импортированный стиль 12"/>
  </w:abstractNum>
  <w:abstractNum w:abstractNumId="27">
    <w:multiLevelType w:val="hybridMultilevel"/>
    <w:styleLink w:val="Импортированный стиль 12"/>
    <w:lvl w:ilvl="0">
      <w:start w:val="1"/>
      <w:numFmt w:val="decimal"/>
      <w:suff w:val="tab"/>
      <w:lvlText w:val="%1)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77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Импортированный стиль 13"/>
  </w:abstractNum>
  <w:abstractNum w:abstractNumId="29">
    <w:multiLevelType w:val="hybridMultilevel"/>
    <w:styleLink w:val="Импортированный стиль 13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Импортированный стиль 14"/>
  </w:abstractNum>
  <w:abstractNum w:abstractNumId="31">
    <w:multiLevelType w:val="hybridMultilevel"/>
    <w:styleLink w:val="Импортированный стиль 14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Импортированный стиль 15"/>
  </w:abstractNum>
  <w:abstractNum w:abstractNumId="33">
    <w:multiLevelType w:val="hybridMultilevel"/>
    <w:styleLink w:val="Импортированный стиль 15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Импортированный стиль 16"/>
  </w:abstractNum>
  <w:abstractNum w:abstractNumId="35">
    <w:multiLevelType w:val="hybridMultilevel"/>
    <w:styleLink w:val="Импортированный стиль 16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Импортированный стиль 17"/>
  </w:abstractNum>
  <w:abstractNum w:abstractNumId="37">
    <w:multiLevelType w:val="hybridMultilevel"/>
    <w:styleLink w:val="Импортированный стиль 17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Импортированный стиль 18"/>
  </w:abstractNum>
  <w:abstractNum w:abstractNumId="39">
    <w:multiLevelType w:val="hybridMultilevel"/>
    <w:styleLink w:val="Импортированный стиль 18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Импортированный стиль 19"/>
  </w:abstractNum>
  <w:abstractNum w:abstractNumId="41">
    <w:multiLevelType w:val="hybridMultilevel"/>
    <w:styleLink w:val="Импортированный стиль 19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Импортированный стиль 20"/>
  </w:abstractNum>
  <w:abstractNum w:abstractNumId="43">
    <w:multiLevelType w:val="hybridMultilevel"/>
    <w:styleLink w:val="Импортированный стиль 20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Импортированный стиль 21"/>
  </w:abstractNum>
  <w:abstractNum w:abstractNumId="45">
    <w:multiLevelType w:val="hybridMultilevel"/>
    <w:styleLink w:val="Импортированный стиль 21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Импортированный стиль 22"/>
  </w:abstractNum>
  <w:abstractNum w:abstractNumId="47">
    <w:multiLevelType w:val="hybridMultilevel"/>
    <w:styleLink w:val="Импортированный стиль 22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Импортированный стиль 23"/>
  </w:abstractNum>
  <w:abstractNum w:abstractNumId="49">
    <w:multiLevelType w:val="hybridMultilevel"/>
    <w:styleLink w:val="Импортированный стиль 23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Импортированный стиль 24"/>
  </w:abstractNum>
  <w:abstractNum w:abstractNumId="51">
    <w:multiLevelType w:val="hybridMultilevel"/>
    <w:styleLink w:val="Импортированный стиль 24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Импортированный стиль 25"/>
  </w:abstractNum>
  <w:abstractNum w:abstractNumId="53">
    <w:multiLevelType w:val="hybridMultilevel"/>
    <w:styleLink w:val="Импортированный стиль 25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Импортированный стиль 26"/>
  </w:abstractNum>
  <w:abstractNum w:abstractNumId="55">
    <w:multiLevelType w:val="hybridMultilevel"/>
    <w:styleLink w:val="Импортированный стиль 26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numStyleLink w:val="Импортированный стиль 27"/>
  </w:abstractNum>
  <w:abstractNum w:abstractNumId="57">
    <w:multiLevelType w:val="hybridMultilevel"/>
    <w:styleLink w:val="Импортированный стиль 27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numStyleLink w:val="Импортированный стиль 28"/>
  </w:abstractNum>
  <w:abstractNum w:abstractNumId="59">
    <w:multiLevelType w:val="hybridMultilevel"/>
    <w:styleLink w:val="Импортированный стиль 28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numStyleLink w:val="Импортированный стиль 29"/>
  </w:abstractNum>
  <w:abstractNum w:abstractNumId="61">
    <w:multiLevelType w:val="hybridMultilevel"/>
    <w:styleLink w:val="Импортированный стиль 29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numStyleLink w:val="Импортированный стиль 30"/>
  </w:abstractNum>
  <w:abstractNum w:abstractNumId="63">
    <w:multiLevelType w:val="hybridMultilevel"/>
    <w:styleLink w:val="Импортированный стиль 30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numStyleLink w:val="Импортированный стиль 31"/>
  </w:abstractNum>
  <w:abstractNum w:abstractNumId="65">
    <w:multiLevelType w:val="hybridMultilevel"/>
    <w:styleLink w:val="Импортированный стиль 31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numStyleLink w:val="Импортированный стиль 32"/>
  </w:abstractNum>
  <w:abstractNum w:abstractNumId="67">
    <w:multiLevelType w:val="hybridMultilevel"/>
    <w:styleLink w:val="Импортированный стиль 32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numStyleLink w:val="Импортированный стиль 33"/>
  </w:abstractNum>
  <w:abstractNum w:abstractNumId="69">
    <w:multiLevelType w:val="hybridMultilevel"/>
    <w:styleLink w:val="Импортированный стиль 3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numStyleLink w:val="Импортированный стиль 34"/>
  </w:abstractNum>
  <w:abstractNum w:abstractNumId="71">
    <w:multiLevelType w:val="hybridMultilevel"/>
    <w:styleLink w:val="Импортированный стиль 34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numStyleLink w:val="Импортированный стиль 35"/>
  </w:abstractNum>
  <w:abstractNum w:abstractNumId="73">
    <w:multiLevelType w:val="hybridMultilevel"/>
    <w:styleLink w:val="Импортированный стиль 35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numStyleLink w:val="Импортированный стиль 36"/>
  </w:abstractNum>
  <w:abstractNum w:abstractNumId="75">
    <w:multiLevelType w:val="hybridMultilevel"/>
    <w:styleLink w:val="Импортированный стиль 36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numStyleLink w:val="Импортированный стиль 37"/>
  </w:abstractNum>
  <w:abstractNum w:abstractNumId="77">
    <w:multiLevelType w:val="hybridMultilevel"/>
    <w:styleLink w:val="Импортированный стиль 37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numStyleLink w:val="Импортированный стиль 38"/>
  </w:abstractNum>
  <w:abstractNum w:abstractNumId="79">
    <w:multiLevelType w:val="hybridMultilevel"/>
    <w:styleLink w:val="Импортированный стиль 38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numStyleLink w:val="Импортированный стиль 39"/>
  </w:abstractNum>
  <w:abstractNum w:abstractNumId="81">
    <w:multiLevelType w:val="hybridMultilevel"/>
    <w:styleLink w:val="Импортированный стиль 39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numStyleLink w:val="Импортированный стиль 40"/>
  </w:abstractNum>
  <w:abstractNum w:abstractNumId="83">
    <w:multiLevelType w:val="hybridMultilevel"/>
    <w:styleLink w:val="Импортированный стиль 40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numStyleLink w:val="Импортированный стиль 41"/>
  </w:abstractNum>
  <w:abstractNum w:abstractNumId="85">
    <w:multiLevelType w:val="hybridMultilevel"/>
    <w:styleLink w:val="Импортированный стиль 41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numStyleLink w:val="Импортированный стиль 42"/>
  </w:abstractNum>
  <w:abstractNum w:abstractNumId="87">
    <w:multiLevelType w:val="hybridMultilevel"/>
    <w:styleLink w:val="Импортированный стиль 42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numStyleLink w:val="Импортированный стиль 43"/>
  </w:abstractNum>
  <w:abstractNum w:abstractNumId="89">
    <w:multiLevelType w:val="hybridMultilevel"/>
    <w:styleLink w:val="Импортированный стиль 43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numStyleLink w:val="Импортированный стиль 44"/>
  </w:abstractNum>
  <w:abstractNum w:abstractNumId="91">
    <w:multiLevelType w:val="hybridMultilevel"/>
    <w:styleLink w:val="Импортированный стиль 44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numStyleLink w:val="Импортированный стиль 45"/>
  </w:abstractNum>
  <w:abstractNum w:abstractNumId="93">
    <w:multiLevelType w:val="hybridMultilevel"/>
    <w:styleLink w:val="Импортированный стиль 45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numStyleLink w:val="Импортированный стиль 46"/>
  </w:abstractNum>
  <w:abstractNum w:abstractNumId="95">
    <w:multiLevelType w:val="hybridMultilevel"/>
    <w:styleLink w:val="Импортированный стиль 46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numStyleLink w:val="Импортированный стиль 47"/>
  </w:abstractNum>
  <w:abstractNum w:abstractNumId="97">
    <w:multiLevelType w:val="hybridMultilevel"/>
    <w:styleLink w:val="Импортированный стиль 47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numStyleLink w:val="Импортированный стиль 48"/>
  </w:abstractNum>
  <w:abstractNum w:abstractNumId="99">
    <w:multiLevelType w:val="hybridMultilevel"/>
    <w:styleLink w:val="Импортированный стиль 48"/>
    <w:lvl w:ilvl="0">
      <w:start w:val="1"/>
      <w:numFmt w:val="decimal"/>
      <w:suff w:val="nothing"/>
      <w:lvlText w:val="%1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numStyleLink w:val="Импортированный стиль 49"/>
  </w:abstractNum>
  <w:abstractNum w:abstractNumId="101">
    <w:multiLevelType w:val="hybridMultilevel"/>
    <w:styleLink w:val="Импортированный стиль 49"/>
    <w:lvl w:ilvl="0">
      <w:start w:val="1"/>
      <w:numFmt w:val="decimal"/>
      <w:suff w:val="tab"/>
      <w:lvlText w:val="%1."/>
      <w:lvlJc w:val="left"/>
      <w:pPr>
        <w:tabs>
          <w:tab w:val="left" w:pos="360"/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left" w:pos="993"/>
          <w:tab w:val="num" w:pos="1680"/>
        </w:tabs>
        <w:ind w:left="1113" w:firstLine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  <w:tab w:val="left" w:pos="993"/>
          <w:tab w:val="num" w:pos="2367"/>
        </w:tabs>
        <w:ind w:left="1800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993"/>
          <w:tab w:val="num" w:pos="3087"/>
        </w:tabs>
        <w:ind w:left="2520" w:firstLine="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  <w:tab w:val="left" w:pos="993"/>
          <w:tab w:val="num" w:pos="3807"/>
        </w:tabs>
        <w:ind w:left="3240" w:firstLine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  <w:tab w:val="left" w:pos="993"/>
          <w:tab w:val="num" w:pos="4527"/>
        </w:tabs>
        <w:ind w:left="3960" w:firstLine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993"/>
          <w:tab w:val="num" w:pos="5247"/>
        </w:tabs>
        <w:ind w:left="4680" w:firstLine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  <w:tab w:val="left" w:pos="993"/>
          <w:tab w:val="num" w:pos="5967"/>
        </w:tabs>
        <w:ind w:left="5400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  <w:tab w:val="left" w:pos="993"/>
          <w:tab w:val="num" w:pos="6687"/>
        </w:tabs>
        <w:ind w:left="6120" w:firstLine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numStyleLink w:val="Импортированный стиль 50"/>
  </w:abstractNum>
  <w:abstractNum w:abstractNumId="103">
    <w:multiLevelType w:val="hybridMultilevel"/>
    <w:styleLink w:val="Импортированный стиль 50"/>
    <w:lvl w:ilvl="0">
      <w:start w:val="1"/>
      <w:numFmt w:val="decimal"/>
      <w:suff w:val="tab"/>
      <w:lvlText w:val="%1."/>
      <w:lvlJc w:val="left"/>
      <w:pPr>
        <w:tabs>
          <w:tab w:val="left" w:pos="644"/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44"/>
          <w:tab w:val="left" w:pos="993"/>
          <w:tab w:val="num" w:pos="1363"/>
        </w:tabs>
        <w:ind w:left="796" w:firstLine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644"/>
          <w:tab w:val="left" w:pos="993"/>
        </w:tabs>
        <w:ind w:left="1516" w:firstLine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644"/>
          <w:tab w:val="left" w:pos="993"/>
        </w:tabs>
        <w:ind w:left="2236" w:firstLine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left" w:pos="644"/>
          <w:tab w:val="left" w:pos="993"/>
        </w:tabs>
        <w:ind w:left="2956" w:firstLine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44"/>
          <w:tab w:val="left" w:pos="993"/>
          <w:tab w:val="num" w:pos="4243"/>
        </w:tabs>
        <w:ind w:left="3676" w:hanging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644"/>
          <w:tab w:val="left" w:pos="993"/>
        </w:tabs>
        <w:ind w:left="4396" w:firstLine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left" w:pos="644"/>
          <w:tab w:val="left" w:pos="993"/>
        </w:tabs>
        <w:ind w:left="5116" w:firstLine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44"/>
          <w:tab w:val="left" w:pos="993"/>
          <w:tab w:val="num" w:pos="6403"/>
        </w:tabs>
        <w:ind w:left="5836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numStyleLink w:val="Импортированный стиль 51"/>
  </w:abstractNum>
  <w:abstractNum w:abstractNumId="105">
    <w:multiLevelType w:val="hybridMultilevel"/>
    <w:styleLink w:val="Импортированный стиль 51"/>
    <w:lvl w:ilvl="0">
      <w:start w:val="1"/>
      <w:numFmt w:val="decimal"/>
      <w:suff w:val="tab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numStyleLink w:val="Импортированный стиль 52"/>
  </w:abstractNum>
  <w:abstractNum w:abstractNumId="107">
    <w:multiLevelType w:val="hybridMultilevel"/>
    <w:styleLink w:val="Импортированный стиль 52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numStyleLink w:val="Импортированный стиль 53"/>
  </w:abstractNum>
  <w:abstractNum w:abstractNumId="109">
    <w:multiLevelType w:val="hybridMultilevel"/>
    <w:styleLink w:val="Импортированный стиль 53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numStyleLink w:val="Импортированный стиль 54"/>
  </w:abstractNum>
  <w:abstractNum w:abstractNumId="111">
    <w:multiLevelType w:val="hybridMultilevel"/>
    <w:styleLink w:val="Импортированный стиль 54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numStyleLink w:val="Импортированный стиль 55"/>
  </w:abstractNum>
  <w:abstractNum w:abstractNumId="113">
    <w:multiLevelType w:val="hybridMultilevel"/>
    <w:styleLink w:val="Импортированный стиль 55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numStyleLink w:val="Импортированный стиль 56"/>
  </w:abstractNum>
  <w:abstractNum w:abstractNumId="115">
    <w:multiLevelType w:val="hybridMultilevel"/>
    <w:styleLink w:val="Импортированный стиль 56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numStyleLink w:val="Импортированный стиль 57"/>
  </w:abstractNum>
  <w:abstractNum w:abstractNumId="117">
    <w:multiLevelType w:val="hybridMultilevel"/>
    <w:styleLink w:val="Импортированный стиль 57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numStyleLink w:val="Импортированный стиль 58"/>
  </w:abstractNum>
  <w:abstractNum w:abstractNumId="119">
    <w:multiLevelType w:val="hybridMultilevel"/>
    <w:styleLink w:val="Импортированный стиль 58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numStyleLink w:val="Импортированный стиль 59"/>
  </w:abstractNum>
  <w:abstractNum w:abstractNumId="121">
    <w:multiLevelType w:val="hybridMultilevel"/>
    <w:styleLink w:val="Импортированный стиль 59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numStyleLink w:val="Импортированный стиль 60"/>
  </w:abstractNum>
  <w:abstractNum w:abstractNumId="123">
    <w:multiLevelType w:val="hybridMultilevel"/>
    <w:styleLink w:val="Импортированный стиль 60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numStyleLink w:val="Импортированный стиль 61"/>
  </w:abstractNum>
  <w:abstractNum w:abstractNumId="125">
    <w:multiLevelType w:val="hybridMultilevel"/>
    <w:styleLink w:val="Импортированный стиль 61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numStyleLink w:val="Импортированный стиль 62"/>
  </w:abstractNum>
  <w:abstractNum w:abstractNumId="127">
    <w:multiLevelType w:val="hybridMultilevel"/>
    <w:styleLink w:val="Импортированный стиль 62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numStyleLink w:val="Импортированный стиль 63"/>
  </w:abstractNum>
  <w:abstractNum w:abstractNumId="129">
    <w:multiLevelType w:val="hybridMultilevel"/>
    <w:styleLink w:val="Импортированный стиль 63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numStyleLink w:val="Импортированный стиль 64"/>
  </w:abstractNum>
  <w:abstractNum w:abstractNumId="131">
    <w:multiLevelType w:val="hybridMultilevel"/>
    <w:styleLink w:val="Импортированный стиль 64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numStyleLink w:val="Импортированный стиль 65"/>
  </w:abstractNum>
  <w:abstractNum w:abstractNumId="133">
    <w:multiLevelType w:val="hybridMultilevel"/>
    <w:styleLink w:val="Импортированный стиль 65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numStyleLink w:val="Импортированный стиль 66"/>
  </w:abstractNum>
  <w:abstractNum w:abstractNumId="135">
    <w:multiLevelType w:val="hybridMultilevel"/>
    <w:styleLink w:val="Импортированный стиль 66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5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numStyleLink w:val="Импортированный стиль 67"/>
  </w:abstractNum>
  <w:abstractNum w:abstractNumId="137">
    <w:multiLevelType w:val="hybridMultilevel"/>
    <w:styleLink w:val="Импортированный стиль 67"/>
    <w:lvl w:ilvl="0">
      <w:start w:val="1"/>
      <w:numFmt w:val="decimal"/>
      <w:suff w:val="tab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1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2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48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6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numStyleLink w:val="Импортированный стиль 68"/>
  </w:abstractNum>
  <w:abstractNum w:abstractNumId="139">
    <w:multiLevelType w:val="hybridMultilevel"/>
    <w:styleLink w:val="Импортированный стиль 68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numStyleLink w:val="Импортированный стиль 69"/>
  </w:abstractNum>
  <w:abstractNum w:abstractNumId="141">
    <w:multiLevelType w:val="hybridMultilevel"/>
    <w:styleLink w:val="Импортированный стиль 69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numStyleLink w:val="Импортированный стиль 70"/>
  </w:abstractNum>
  <w:abstractNum w:abstractNumId="143">
    <w:multiLevelType w:val="hybridMultilevel"/>
    <w:styleLink w:val="Импортированный стиль 70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1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49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65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numStyleLink w:val="Импортированный стиль 71"/>
  </w:abstractNum>
  <w:abstractNum w:abstractNumId="145">
    <w:multiLevelType w:val="hybridMultilevel"/>
    <w:styleLink w:val="Импортированный стиль 7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3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9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numStyleLink w:val="Импортированный стиль 72"/>
  </w:abstractNum>
  <w:abstractNum w:abstractNumId="147">
    <w:multiLevelType w:val="hybridMultilevel"/>
    <w:styleLink w:val="Импортированный стиль 7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1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49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65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numStyleLink w:val="Импортированный стиль 73"/>
  </w:abstractNum>
  <w:abstractNum w:abstractNumId="149">
    <w:multiLevelType w:val="hybridMultilevel"/>
    <w:styleLink w:val="Импортированный стиль 73"/>
    <w:lvl w:ilvl="0">
      <w:start w:val="1"/>
      <w:numFmt w:val="decimal"/>
      <w:suff w:val="tab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7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25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3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9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5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73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numStyleLink w:val="Импортированный стиль 74"/>
  </w:abstractNum>
  <w:abstractNum w:abstractNumId="151">
    <w:multiLevelType w:val="hybridMultilevel"/>
    <w:styleLink w:val="Импортированный стиль 74"/>
    <w:lvl w:ilvl="0">
      <w:start w:val="1"/>
      <w:numFmt w:val="decimal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numStyleLink w:val="Импортированный стиль 75"/>
  </w:abstractNum>
  <w:abstractNum w:abstractNumId="153">
    <w:multiLevelType w:val="hybridMultilevel"/>
    <w:styleLink w:val="Импортированный стиль 75"/>
    <w:lvl w:ilvl="0">
      <w:start w:val="1"/>
      <w:numFmt w:val="decimal"/>
      <w:suff w:val="tab"/>
      <w:lvlText w:val="%1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416"/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16"/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6"/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6"/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6"/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1416"/>
        </w:tabs>
        <w:ind w:left="70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numStyleLink w:val="Импортированный стиль 76"/>
  </w:abstractNum>
  <w:abstractNum w:abstractNumId="155">
    <w:multiLevelType w:val="hybridMultilevel"/>
    <w:styleLink w:val="Импортированный стиль 76"/>
    <w:lvl w:ilvl="0">
      <w:start w:val="1"/>
      <w:numFmt w:val="decimal"/>
      <w:suff w:val="tab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numStyleLink w:val="Импортированный стиль 77"/>
  </w:abstractNum>
  <w:abstractNum w:abstractNumId="157">
    <w:multiLevelType w:val="hybridMultilevel"/>
    <w:styleLink w:val="Импортированный стиль 77"/>
    <w:lvl w:ilvl="0">
      <w:start w:val="1"/>
      <w:numFmt w:val="decimal"/>
      <w:suff w:val="tab"/>
      <w:lvlText w:val="%1)"/>
      <w:lvlJc w:val="left"/>
      <w:pPr>
        <w:tabs>
          <w:tab w:val="num" w:pos="212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124"/>
          <w:tab w:val="num" w:pos="2832"/>
        </w:tabs>
        <w:ind w:left="286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124"/>
          <w:tab w:val="num" w:pos="3540"/>
        </w:tabs>
        <w:ind w:left="35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124"/>
          <w:tab w:val="num" w:pos="4248"/>
        </w:tabs>
        <w:ind w:left="42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124"/>
          <w:tab w:val="num" w:pos="4956"/>
        </w:tabs>
        <w:ind w:left="49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124"/>
          <w:tab w:val="num" w:pos="5664"/>
        </w:tabs>
        <w:ind w:left="57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124"/>
          <w:tab w:val="num" w:pos="6372"/>
        </w:tabs>
        <w:ind w:left="64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124"/>
          <w:tab w:val="num" w:pos="7080"/>
        </w:tabs>
        <w:ind w:left="71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2124"/>
        </w:tabs>
        <w:ind w:left="777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numStyleLink w:val="Импортированный стиль 78"/>
  </w:abstractNum>
  <w:abstractNum w:abstractNumId="159">
    <w:multiLevelType w:val="hybridMultilevel"/>
    <w:styleLink w:val="Импортированный стиль 78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numStyleLink w:val="Импортированный стиль 79"/>
  </w:abstractNum>
  <w:abstractNum w:abstractNumId="161">
    <w:multiLevelType w:val="hybridMultilevel"/>
    <w:styleLink w:val="Импортированный стиль 79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numStyleLink w:val="Импортированный стиль 80"/>
  </w:abstractNum>
  <w:abstractNum w:abstractNumId="163">
    <w:multiLevelType w:val="hybridMultilevel"/>
    <w:styleLink w:val="Импортированный стиль 80"/>
    <w:lvl w:ilvl="0">
      <w:start w:val="1"/>
      <w:numFmt w:val="decimal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numStyleLink w:val="Импортированный стиль 81"/>
  </w:abstractNum>
  <w:abstractNum w:abstractNumId="165">
    <w:multiLevelType w:val="hybridMultilevel"/>
    <w:styleLink w:val="Импортированный стиль 81"/>
    <w:lvl w:ilvl="0">
      <w:start w:val="1"/>
      <w:numFmt w:val="decimal"/>
      <w:suff w:val="tab"/>
      <w:lvlText w:val="%1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416"/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16"/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6"/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6"/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6"/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1416"/>
        </w:tabs>
        <w:ind w:left="70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numStyleLink w:val="Импортированный стиль 82"/>
  </w:abstractNum>
  <w:abstractNum w:abstractNumId="167">
    <w:multiLevelType w:val="hybridMultilevel"/>
    <w:styleLink w:val="Импортированный стиль 82"/>
    <w:lvl w:ilvl="0">
      <w:start w:val="1"/>
      <w:numFmt w:val="decimal"/>
      <w:suff w:val="tab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7"/>
  </w:num>
  <w:num w:numId="13">
    <w:abstractNumId w:val="6"/>
  </w:num>
  <w:num w:numId="14">
    <w:abstractNumId w:val="9"/>
  </w:num>
  <w:num w:numId="15">
    <w:abstractNumId w:val="8"/>
  </w:num>
  <w:num w:numId="16">
    <w:abstractNumId w:val="11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4"/>
  </w:num>
  <w:num w:numId="22">
    <w:abstractNumId w:val="17"/>
  </w:num>
  <w:num w:numId="23">
    <w:abstractNumId w:val="16"/>
  </w:num>
  <w:num w:numId="24">
    <w:abstractNumId w:val="19"/>
  </w:num>
  <w:num w:numId="25">
    <w:abstractNumId w:val="18"/>
  </w:num>
  <w:num w:numId="26">
    <w:abstractNumId w:val="16"/>
    <w:lvlOverride w:ilvl="0">
      <w:startOverride w:val="8"/>
    </w:lvlOverride>
  </w:num>
  <w:num w:numId="27">
    <w:abstractNumId w:val="21"/>
  </w:num>
  <w:num w:numId="28">
    <w:abstractNumId w:val="20"/>
  </w:num>
  <w:num w:numId="29">
    <w:abstractNumId w:val="23"/>
  </w:num>
  <w:num w:numId="30">
    <w:abstractNumId w:val="22"/>
  </w:num>
  <w:num w:numId="31">
    <w:abstractNumId w:val="16"/>
    <w:lvlOverride w:ilvl="0">
      <w:startOverride w:val="9"/>
    </w:lvlOverride>
  </w:num>
  <w:num w:numId="32">
    <w:abstractNumId w:val="25"/>
  </w:num>
  <w:num w:numId="33">
    <w:abstractNumId w:val="24"/>
  </w:num>
  <w:num w:numId="34">
    <w:abstractNumId w:val="27"/>
  </w:num>
  <w:num w:numId="35">
    <w:abstractNumId w:val="26"/>
  </w:num>
  <w:num w:numId="36">
    <w:abstractNumId w:val="24"/>
    <w:lvlOverride w:ilvl="0">
      <w:startOverride w:val="8"/>
    </w:lvlOverride>
  </w:num>
  <w:num w:numId="37">
    <w:abstractNumId w:val="29"/>
  </w:num>
  <w:num w:numId="38">
    <w:abstractNumId w:val="28"/>
  </w:num>
  <w:num w:numId="39">
    <w:abstractNumId w:val="31"/>
  </w:num>
  <w:num w:numId="40">
    <w:abstractNumId w:val="30"/>
  </w:num>
  <w:num w:numId="41">
    <w:abstractNumId w:val="33"/>
  </w:num>
  <w:num w:numId="42">
    <w:abstractNumId w:val="32"/>
  </w:num>
  <w:num w:numId="43">
    <w:abstractNumId w:val="35"/>
  </w:num>
  <w:num w:numId="44">
    <w:abstractNumId w:val="34"/>
  </w:num>
  <w:num w:numId="45">
    <w:abstractNumId w:val="34"/>
    <w:lvlOverride w:ilvl="0">
      <w:startOverride w:val="2"/>
    </w:lvlOverride>
  </w:num>
  <w:num w:numId="46">
    <w:abstractNumId w:val="37"/>
  </w:num>
  <w:num w:numId="47">
    <w:abstractNumId w:val="36"/>
  </w:num>
  <w:num w:numId="48">
    <w:abstractNumId w:val="34"/>
    <w:lvlOverride w:ilvl="0">
      <w:startOverride w:val="3"/>
    </w:lvlOverride>
  </w:num>
  <w:num w:numId="49">
    <w:abstractNumId w:val="39"/>
  </w:num>
  <w:num w:numId="50">
    <w:abstractNumId w:val="38"/>
  </w:num>
  <w:num w:numId="51">
    <w:abstractNumId w:val="34"/>
    <w:lvlOverride w:ilvl="0">
      <w:startOverride w:val="10"/>
    </w:lvlOverride>
  </w:num>
  <w:num w:numId="52">
    <w:abstractNumId w:val="41"/>
  </w:num>
  <w:num w:numId="53">
    <w:abstractNumId w:val="40"/>
  </w:num>
  <w:num w:numId="54">
    <w:abstractNumId w:val="34"/>
    <w:lvlOverride w:ilvl="0">
      <w:startOverride w:val="11"/>
    </w:lvlOverride>
  </w:num>
  <w:num w:numId="55">
    <w:abstractNumId w:val="43"/>
  </w:num>
  <w:num w:numId="56">
    <w:abstractNumId w:val="42"/>
  </w:num>
  <w:num w:numId="57">
    <w:abstractNumId w:val="34"/>
    <w:lvlOverride w:ilvl="0">
      <w:startOverride w:val="12"/>
    </w:lvlOverride>
  </w:num>
  <w:num w:numId="58">
    <w:abstractNumId w:val="45"/>
  </w:num>
  <w:num w:numId="59">
    <w:abstractNumId w:val="44"/>
  </w:num>
  <w:num w:numId="60">
    <w:abstractNumId w:val="47"/>
  </w:num>
  <w:num w:numId="61">
    <w:abstractNumId w:val="46"/>
  </w:num>
  <w:num w:numId="62">
    <w:abstractNumId w:val="49"/>
  </w:num>
  <w:num w:numId="63">
    <w:abstractNumId w:val="48"/>
  </w:num>
  <w:num w:numId="64">
    <w:abstractNumId w:val="51"/>
  </w:num>
  <w:num w:numId="65">
    <w:abstractNumId w:val="50"/>
  </w:num>
  <w:num w:numId="66">
    <w:abstractNumId w:val="53"/>
  </w:num>
  <w:num w:numId="67">
    <w:abstractNumId w:val="52"/>
  </w:num>
  <w:num w:numId="68">
    <w:abstractNumId w:val="55"/>
  </w:num>
  <w:num w:numId="69">
    <w:abstractNumId w:val="54"/>
  </w:num>
  <w:num w:numId="70">
    <w:abstractNumId w:val="57"/>
  </w:num>
  <w:num w:numId="71">
    <w:abstractNumId w:val="56"/>
  </w:num>
  <w:num w:numId="72">
    <w:abstractNumId w:val="59"/>
  </w:num>
  <w:num w:numId="73">
    <w:abstractNumId w:val="58"/>
  </w:num>
  <w:num w:numId="74">
    <w:abstractNumId w:val="61"/>
  </w:num>
  <w:num w:numId="75">
    <w:abstractNumId w:val="60"/>
  </w:num>
  <w:num w:numId="76">
    <w:abstractNumId w:val="63"/>
  </w:num>
  <w:num w:numId="77">
    <w:abstractNumId w:val="62"/>
  </w:num>
  <w:num w:numId="78">
    <w:abstractNumId w:val="65"/>
  </w:num>
  <w:num w:numId="79">
    <w:abstractNumId w:val="64"/>
  </w:num>
  <w:num w:numId="80">
    <w:abstractNumId w:val="67"/>
  </w:num>
  <w:num w:numId="81">
    <w:abstractNumId w:val="66"/>
  </w:num>
  <w:num w:numId="82">
    <w:abstractNumId w:val="69"/>
  </w:num>
  <w:num w:numId="83">
    <w:abstractNumId w:val="68"/>
  </w:num>
  <w:num w:numId="84">
    <w:abstractNumId w:val="68"/>
    <w:lvlOverride w:ilvl="0">
      <w:startOverride w:val="5"/>
    </w:lvlOverride>
  </w:num>
  <w:num w:numId="85">
    <w:abstractNumId w:val="71"/>
  </w:num>
  <w:num w:numId="86">
    <w:abstractNumId w:val="70"/>
  </w:num>
  <w:num w:numId="87">
    <w:abstractNumId w:val="68"/>
    <w:lvlOverride w:ilvl="0">
      <w:startOverride w:val="6"/>
    </w:lvlOverride>
  </w:num>
  <w:num w:numId="88">
    <w:abstractNumId w:val="73"/>
  </w:num>
  <w:num w:numId="89">
    <w:abstractNumId w:val="72"/>
  </w:num>
  <w:num w:numId="90">
    <w:abstractNumId w:val="75"/>
  </w:num>
  <w:num w:numId="91">
    <w:abstractNumId w:val="74"/>
  </w:num>
  <w:num w:numId="92">
    <w:abstractNumId w:val="77"/>
  </w:num>
  <w:num w:numId="93">
    <w:abstractNumId w:val="76"/>
  </w:num>
  <w:num w:numId="94">
    <w:abstractNumId w:val="79"/>
  </w:num>
  <w:num w:numId="95">
    <w:abstractNumId w:val="78"/>
  </w:num>
  <w:num w:numId="96">
    <w:abstractNumId w:val="81"/>
  </w:num>
  <w:num w:numId="97">
    <w:abstractNumId w:val="80"/>
  </w:num>
  <w:num w:numId="98">
    <w:abstractNumId w:val="83"/>
  </w:num>
  <w:num w:numId="99">
    <w:abstractNumId w:val="82"/>
  </w:num>
  <w:num w:numId="100">
    <w:abstractNumId w:val="85"/>
  </w:num>
  <w:num w:numId="101">
    <w:abstractNumId w:val="84"/>
  </w:num>
  <w:num w:numId="102">
    <w:abstractNumId w:val="87"/>
  </w:num>
  <w:num w:numId="103">
    <w:abstractNumId w:val="86"/>
  </w:num>
  <w:num w:numId="104">
    <w:abstractNumId w:val="89"/>
  </w:num>
  <w:num w:numId="105">
    <w:abstractNumId w:val="88"/>
  </w:num>
  <w:num w:numId="106">
    <w:abstractNumId w:val="91"/>
  </w:num>
  <w:num w:numId="107">
    <w:abstractNumId w:val="90"/>
  </w:num>
  <w:num w:numId="108">
    <w:abstractNumId w:val="93"/>
  </w:num>
  <w:num w:numId="109">
    <w:abstractNumId w:val="92"/>
  </w:num>
  <w:num w:numId="110">
    <w:abstractNumId w:val="95"/>
  </w:num>
  <w:num w:numId="111">
    <w:abstractNumId w:val="94"/>
  </w:num>
  <w:num w:numId="112">
    <w:abstractNumId w:val="97"/>
  </w:num>
  <w:num w:numId="113">
    <w:abstractNumId w:val="96"/>
  </w:num>
  <w:num w:numId="114">
    <w:abstractNumId w:val="99"/>
  </w:num>
  <w:num w:numId="115">
    <w:abstractNumId w:val="98"/>
  </w:num>
  <w:num w:numId="116">
    <w:abstractNumId w:val="101"/>
  </w:num>
  <w:num w:numId="117">
    <w:abstractNumId w:val="100"/>
  </w:num>
  <w:num w:numId="118">
    <w:abstractNumId w:val="103"/>
  </w:num>
  <w:num w:numId="119">
    <w:abstractNumId w:val="102"/>
  </w:num>
  <w:num w:numId="120">
    <w:abstractNumId w:val="105"/>
  </w:num>
  <w:num w:numId="121">
    <w:abstractNumId w:val="104"/>
  </w:num>
  <w:num w:numId="122">
    <w:abstractNumId w:val="107"/>
  </w:num>
  <w:num w:numId="123">
    <w:abstractNumId w:val="106"/>
  </w:num>
  <w:num w:numId="124">
    <w:abstractNumId w:val="104"/>
    <w:lvlOverride w:ilvl="0">
      <w:startOverride w:val="2"/>
    </w:lvlOverride>
  </w:num>
  <w:num w:numId="125">
    <w:abstractNumId w:val="109"/>
  </w:num>
  <w:num w:numId="126">
    <w:abstractNumId w:val="108"/>
  </w:num>
  <w:num w:numId="127">
    <w:abstractNumId w:val="104"/>
    <w:lvlOverride w:ilvl="0">
      <w:startOverride w:val="3"/>
    </w:lvlOverride>
  </w:num>
  <w:num w:numId="128">
    <w:abstractNumId w:val="111"/>
  </w:num>
  <w:num w:numId="129">
    <w:abstractNumId w:val="110"/>
  </w:num>
  <w:num w:numId="130">
    <w:abstractNumId w:val="104"/>
    <w:lvlOverride w:ilvl="0">
      <w:startOverride w:val="4"/>
    </w:lvlOverride>
  </w:num>
  <w:num w:numId="131">
    <w:abstractNumId w:val="113"/>
  </w:num>
  <w:num w:numId="132">
    <w:abstractNumId w:val="112"/>
  </w:num>
  <w:num w:numId="133">
    <w:abstractNumId w:val="104"/>
    <w:lvlOverride w:ilvl="0">
      <w:startOverride w:val="5"/>
    </w:lvlOverride>
  </w:num>
  <w:num w:numId="134">
    <w:abstractNumId w:val="115"/>
  </w:num>
  <w:num w:numId="135">
    <w:abstractNumId w:val="114"/>
  </w:num>
  <w:num w:numId="136">
    <w:abstractNumId w:val="104"/>
    <w:lvlOverride w:ilvl="0">
      <w:startOverride w:val="6"/>
    </w:lvlOverride>
  </w:num>
  <w:num w:numId="137">
    <w:abstractNumId w:val="117"/>
  </w:num>
  <w:num w:numId="138">
    <w:abstractNumId w:val="116"/>
  </w:num>
  <w:num w:numId="139">
    <w:abstractNumId w:val="104"/>
    <w:lvlOverride w:ilvl="0">
      <w:startOverride w:val="7"/>
    </w:lvlOverride>
  </w:num>
  <w:num w:numId="140">
    <w:abstractNumId w:val="119"/>
  </w:num>
  <w:num w:numId="141">
    <w:abstractNumId w:val="118"/>
  </w:num>
  <w:num w:numId="142">
    <w:abstractNumId w:val="104"/>
    <w:lvlOverride w:ilvl="0">
      <w:startOverride w:val="8"/>
    </w:lvlOverride>
  </w:num>
  <w:num w:numId="143">
    <w:abstractNumId w:val="121"/>
  </w:num>
  <w:num w:numId="144">
    <w:abstractNumId w:val="120"/>
  </w:num>
  <w:num w:numId="145">
    <w:abstractNumId w:val="104"/>
    <w:lvlOverride w:ilvl="0">
      <w:startOverride w:val="9"/>
    </w:lvlOverride>
  </w:num>
  <w:num w:numId="146">
    <w:abstractNumId w:val="123"/>
  </w:num>
  <w:num w:numId="147">
    <w:abstractNumId w:val="122"/>
  </w:num>
  <w:num w:numId="148">
    <w:abstractNumId w:val="104"/>
    <w:lvlOverride w:ilvl="0">
      <w:startOverride w:val="10"/>
    </w:lvlOverride>
  </w:num>
  <w:num w:numId="149">
    <w:abstractNumId w:val="125"/>
  </w:num>
  <w:num w:numId="150">
    <w:abstractNumId w:val="124"/>
  </w:num>
  <w:num w:numId="151">
    <w:abstractNumId w:val="104"/>
    <w:lvlOverride w:ilvl="0">
      <w:startOverride w:val="11"/>
    </w:lvlOverride>
  </w:num>
  <w:num w:numId="152">
    <w:abstractNumId w:val="127"/>
  </w:num>
  <w:num w:numId="153">
    <w:abstractNumId w:val="126"/>
  </w:num>
  <w:num w:numId="154">
    <w:abstractNumId w:val="104"/>
    <w:lvlOverride w:ilvl="0">
      <w:startOverride w:val="12"/>
    </w:lvlOverride>
  </w:num>
  <w:num w:numId="155">
    <w:abstractNumId w:val="129"/>
  </w:num>
  <w:num w:numId="156">
    <w:abstractNumId w:val="128"/>
  </w:num>
  <w:num w:numId="157">
    <w:abstractNumId w:val="104"/>
    <w:lvlOverride w:ilvl="0">
      <w:startOverride w:val="13"/>
    </w:lvlOverride>
  </w:num>
  <w:num w:numId="158">
    <w:abstractNumId w:val="131"/>
  </w:num>
  <w:num w:numId="159">
    <w:abstractNumId w:val="130"/>
  </w:num>
  <w:num w:numId="160">
    <w:abstractNumId w:val="104"/>
    <w:lvlOverride w:ilvl="0">
      <w:startOverride w:val="14"/>
    </w:lvlOverride>
  </w:num>
  <w:num w:numId="161">
    <w:abstractNumId w:val="133"/>
  </w:num>
  <w:num w:numId="162">
    <w:abstractNumId w:val="132"/>
  </w:num>
  <w:num w:numId="163">
    <w:abstractNumId w:val="104"/>
    <w:lvlOverride w:ilvl="0">
      <w:startOverride w:val="15"/>
      <w:lvl w:ilvl="0">
        <w:start w:val="15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02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8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4">
    <w:abstractNumId w:val="135"/>
  </w:num>
  <w:num w:numId="165">
    <w:abstractNumId w:val="134"/>
  </w:num>
  <w:num w:numId="166">
    <w:abstractNumId w:val="137"/>
  </w:num>
  <w:num w:numId="167">
    <w:abstractNumId w:val="136"/>
  </w:num>
  <w:num w:numId="168">
    <w:abstractNumId w:val="136"/>
    <w:lvlOverride w:ilvl="0">
      <w:lvl w:ilvl="0">
        <w:start w:val="1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9">
    <w:abstractNumId w:val="136"/>
    <w:lvlOverride w:ilvl="0">
      <w:lvl w:ilvl="0">
        <w:start w:val="1"/>
        <w:numFmt w:val="decimal"/>
        <w:suff w:val="tab"/>
        <w:lvlText w:val="%1."/>
        <w:lvlJc w:val="left"/>
        <w:pPr>
          <w:ind w:left="42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08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16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24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32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ind w:left="348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248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956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564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0">
    <w:abstractNumId w:val="139"/>
  </w:num>
  <w:num w:numId="171">
    <w:abstractNumId w:val="138"/>
  </w:num>
  <w:num w:numId="172">
    <w:abstractNumId w:val="141"/>
  </w:num>
  <w:num w:numId="173">
    <w:abstractNumId w:val="140"/>
  </w:num>
  <w:num w:numId="174">
    <w:abstractNumId w:val="143"/>
  </w:num>
  <w:num w:numId="175">
    <w:abstractNumId w:val="142"/>
  </w:num>
  <w:num w:numId="176">
    <w:abstractNumId w:val="142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7">
    <w:abstractNumId w:val="142"/>
    <w:lvlOverride w:ilvl="0">
      <w:lvl w:ilvl="0">
        <w:start w:val="1"/>
        <w:numFmt w:val="decimal"/>
        <w:suff w:val="tab"/>
        <w:lvlText w:val="%1."/>
        <w:lvlJc w:val="left"/>
        <w:pPr>
          <w:ind w:left="1353" w:hanging="1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20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8">
    <w:abstractNumId w:val="145"/>
  </w:num>
  <w:num w:numId="179">
    <w:abstractNumId w:val="144"/>
  </w:num>
  <w:num w:numId="180">
    <w:abstractNumId w:val="144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208"/>
          </w:tabs>
          <w:ind w:left="29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142"/>
            <w:tab w:val="left" w:pos="208"/>
            <w:tab w:val="num" w:pos="1014"/>
          </w:tabs>
          <w:ind w:left="1166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42"/>
            <w:tab w:val="left" w:pos="208"/>
            <w:tab w:val="num" w:pos="1734"/>
          </w:tabs>
          <w:ind w:left="1886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2"/>
            <w:tab w:val="left" w:pos="208"/>
            <w:tab w:val="num" w:pos="2454"/>
          </w:tabs>
          <w:ind w:left="2606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42"/>
            <w:tab w:val="left" w:pos="208"/>
            <w:tab w:val="num" w:pos="3174"/>
          </w:tabs>
          <w:ind w:left="3326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42"/>
            <w:tab w:val="left" w:pos="208"/>
            <w:tab w:val="num" w:pos="3894"/>
          </w:tabs>
          <w:ind w:left="4046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2"/>
            <w:tab w:val="left" w:pos="208"/>
            <w:tab w:val="num" w:pos="4614"/>
          </w:tabs>
          <w:ind w:left="4766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42"/>
            <w:tab w:val="left" w:pos="208"/>
            <w:tab w:val="num" w:pos="5334"/>
          </w:tabs>
          <w:ind w:left="5486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42"/>
            <w:tab w:val="left" w:pos="208"/>
            <w:tab w:val="num" w:pos="6054"/>
          </w:tabs>
          <w:ind w:left="6206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1">
    <w:abstractNumId w:val="147"/>
  </w:num>
  <w:num w:numId="182">
    <w:abstractNumId w:val="146"/>
  </w:num>
  <w:num w:numId="183">
    <w:abstractNumId w:val="149"/>
  </w:num>
  <w:num w:numId="184">
    <w:abstractNumId w:val="148"/>
  </w:num>
  <w:num w:numId="185">
    <w:abstractNumId w:val="151"/>
  </w:num>
  <w:num w:numId="186">
    <w:abstractNumId w:val="150"/>
  </w:num>
  <w:num w:numId="187">
    <w:abstractNumId w:val="153"/>
  </w:num>
  <w:num w:numId="188">
    <w:abstractNumId w:val="152"/>
  </w:num>
  <w:num w:numId="189">
    <w:abstractNumId w:val="155"/>
  </w:num>
  <w:num w:numId="190">
    <w:abstractNumId w:val="154"/>
  </w:num>
  <w:num w:numId="191">
    <w:abstractNumId w:val="157"/>
  </w:num>
  <w:num w:numId="192">
    <w:abstractNumId w:val="156"/>
  </w:num>
  <w:num w:numId="193">
    <w:abstractNumId w:val="159"/>
  </w:num>
  <w:num w:numId="194">
    <w:abstractNumId w:val="158"/>
  </w:num>
  <w:num w:numId="195">
    <w:abstractNumId w:val="161"/>
  </w:num>
  <w:num w:numId="196">
    <w:abstractNumId w:val="160"/>
  </w:num>
  <w:num w:numId="197">
    <w:abstractNumId w:val="163"/>
  </w:num>
  <w:num w:numId="198">
    <w:abstractNumId w:val="162"/>
  </w:num>
  <w:num w:numId="199">
    <w:abstractNumId w:val="165"/>
  </w:num>
  <w:num w:numId="200">
    <w:abstractNumId w:val="164"/>
  </w:num>
  <w:num w:numId="201">
    <w:abstractNumId w:val="167"/>
  </w:num>
  <w:num w:numId="202">
    <w:abstractNumId w:val="16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Нет A">
    <w:name w:val="Нет A"/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Без интервала1">
    <w:name w:val="Без интервала1"/>
    <w:next w:val="Без интервала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Для таблиц">
    <w:name w:val="Для таблиц"/>
    <w:next w:val="Для таблиц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5bd1"/>
      <w:sz w:val="16"/>
      <w:szCs w:val="16"/>
      <w:u w:val="single" w:color="005bd1"/>
      <w:shd w:val="clear" w:color="auto" w:fill="ffffff"/>
      <w:lang w:val="en-US"/>
      <w14:textFill>
        <w14:solidFill>
          <w14:srgbClr w14:val="005BD1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12"/>
      </w:numPr>
    </w:pPr>
  </w:style>
  <w:style w:type="numbering" w:styleId="Импортированный стиль 3">
    <w:name w:val="Импортированный стиль 3"/>
    <w:pPr>
      <w:numPr>
        <w:numId w:val="14"/>
      </w:numPr>
    </w:pPr>
  </w:style>
  <w:style w:type="numbering" w:styleId="Импортированный стиль 4">
    <w:name w:val="Импортированный стиль 4"/>
    <w:pPr>
      <w:numPr>
        <w:numId w:val="16"/>
      </w:numPr>
    </w:pPr>
  </w:style>
  <w:style w:type="numbering" w:styleId="Импортированный стиль 5">
    <w:name w:val="Импортированный стиль 5"/>
    <w:pPr>
      <w:numPr>
        <w:numId w:val="18"/>
      </w:numPr>
    </w:p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6">
    <w:name w:val="Импортированный стиль 6"/>
    <w:pPr>
      <w:numPr>
        <w:numId w:val="20"/>
      </w:numPr>
    </w:p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b0080"/>
      <w:sz w:val="24"/>
      <w:szCs w:val="24"/>
      <w:u w:val="single" w:color="0b0080"/>
      <w:shd w:val="clear" w:color="auto" w:fill="ffffff"/>
      <w:lang w:val="ru-RU"/>
      <w14:textFill>
        <w14:solidFill>
          <w14:srgbClr w14:val="0B0080"/>
        </w14:solidFill>
      </w14:textFill>
    </w:r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  <w:outline w:val="0"/>
      <w:color w:val="0b0080"/>
      <w:sz w:val="24"/>
      <w:szCs w:val="24"/>
      <w:u w:val="single" w:color="0b0080"/>
      <w:shd w:val="clear" w:color="auto" w:fill="ffffff"/>
      <w:lang w:val="en-US"/>
      <w14:textFill>
        <w14:solidFill>
          <w14:srgbClr w14:val="0B0080"/>
        </w14:solidFill>
      </w14:textFill>
    </w:rPr>
  </w:style>
  <w:style w:type="numbering" w:styleId="Импортированный стиль 7">
    <w:name w:val="Импортированный стиль 7"/>
    <w:pPr>
      <w:numPr>
        <w:numId w:val="22"/>
      </w:numPr>
    </w:pPr>
  </w:style>
  <w:style w:type="paragraph" w:styleId="Заголовок 3">
    <w:name w:val="Заголовок 3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08"/>
      <w:jc w:val="right"/>
      <w:outlineLvl w:val="1"/>
    </w:pPr>
    <w:rPr>
      <w:rFonts w:ascii="Cambria" w:cs="Arial Unicode MS" w:hAnsi="Cambri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3">
    <w:name w:val="Hyperlink.3"/>
    <w:basedOn w:val="Нет"/>
    <w:next w:val="Hyperlink.3"/>
    <w:rPr>
      <w:outline w:val="0"/>
      <w:color w:val="0000ff"/>
      <w:sz w:val="24"/>
      <w:szCs w:val="24"/>
      <w:u w:val="single" w:color="0000ff"/>
      <w:lang w:val="ru-RU"/>
      <w14:textFill>
        <w14:solidFill>
          <w14:srgbClr w14:val="0000FF"/>
        </w14:solidFill>
      </w14:textFill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4">
    <w:name w:val="Hyperlink.4"/>
    <w:basedOn w:val="Нет"/>
    <w:next w:val="Hyperlink.4"/>
    <w:rPr>
      <w:outline w:val="0"/>
      <w:color w:val="007fff"/>
      <w:sz w:val="24"/>
      <w:szCs w:val="24"/>
      <w:u w:val="single" w:color="007fff"/>
      <w:lang w:val="ru-RU"/>
      <w14:textFill>
        <w14:solidFill>
          <w14:srgbClr w14:val="007FFF"/>
        </w14:solidFill>
      </w14:textFill>
    </w:rPr>
  </w:style>
  <w:style w:type="character" w:styleId="Hyperlink.5">
    <w:name w:val="Hyperlink.5"/>
    <w:basedOn w:val="Нет"/>
    <w:next w:val="Hyperlink.5"/>
    <w:rPr>
      <w:outline w:val="0"/>
      <w:color w:val="000000"/>
      <w:sz w:val="24"/>
      <w:szCs w:val="24"/>
      <w:u w:val="single" w:color="000000"/>
      <w:lang w:val="ru-RU"/>
      <w14:textFill>
        <w14:solidFill>
          <w14:srgbClr w14:val="000000"/>
        </w14:solidFill>
      </w14:textFill>
    </w:rPr>
  </w:style>
  <w:style w:type="numbering" w:styleId="Импортированный стиль 8">
    <w:name w:val="Импортированный стиль 8"/>
    <w:pPr>
      <w:numPr>
        <w:numId w:val="24"/>
      </w:numPr>
    </w:pPr>
  </w:style>
  <w:style w:type="numbering" w:styleId="Импортированный стиль 9">
    <w:name w:val="Импортированный стиль 9"/>
    <w:pPr>
      <w:numPr>
        <w:numId w:val="27"/>
      </w:numPr>
    </w:pPr>
  </w:style>
  <w:style w:type="numbering" w:styleId="Импортированный стиль 10">
    <w:name w:val="Импортированный стиль 10"/>
    <w:pPr>
      <w:numPr>
        <w:numId w:val="29"/>
      </w:numPr>
    </w:pPr>
  </w:style>
  <w:style w:type="paragraph" w:styleId="p229">
    <w:name w:val="p229"/>
    <w:next w:val="p229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631">
    <w:name w:val="p631"/>
    <w:next w:val="p63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632">
    <w:name w:val="p632"/>
    <w:next w:val="p63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633">
    <w:name w:val="p633"/>
    <w:next w:val="p63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634">
    <w:name w:val="p634"/>
    <w:next w:val="p63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82">
    <w:name w:val="p82"/>
    <w:next w:val="p8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217">
    <w:name w:val="p217"/>
    <w:next w:val="p217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1">
    <w:name w:val="p1"/>
    <w:next w:val="p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1">
    <w:name w:val="Импортированный стиль 11"/>
    <w:pPr>
      <w:numPr>
        <w:numId w:val="32"/>
      </w:numPr>
    </w:pPr>
  </w:style>
  <w:style w:type="numbering" w:styleId="Импортированный стиль 12">
    <w:name w:val="Импортированный стиль 12"/>
    <w:pPr>
      <w:numPr>
        <w:numId w:val="34"/>
      </w:numPr>
    </w:pPr>
  </w:style>
  <w:style w:type="numbering" w:styleId="Импортированный стиль 13">
    <w:name w:val="Импортированный стиль 13"/>
    <w:pPr>
      <w:numPr>
        <w:numId w:val="37"/>
      </w:numPr>
    </w:pPr>
  </w:style>
  <w:style w:type="numbering" w:styleId="Импортированный стиль 14">
    <w:name w:val="Импортированный стиль 14"/>
    <w:pPr>
      <w:numPr>
        <w:numId w:val="39"/>
      </w:numPr>
    </w:pPr>
  </w:style>
  <w:style w:type="numbering" w:styleId="Импортированный стиль 15">
    <w:name w:val="Импортированный стиль 15"/>
    <w:pPr>
      <w:numPr>
        <w:numId w:val="41"/>
      </w:numPr>
    </w:pPr>
  </w:style>
  <w:style w:type="numbering" w:styleId="Импортированный стиль 16">
    <w:name w:val="Импортированный стиль 16"/>
    <w:pPr>
      <w:numPr>
        <w:numId w:val="43"/>
      </w:numPr>
    </w:pPr>
  </w:style>
  <w:style w:type="numbering" w:styleId="Импортированный стиль 17">
    <w:name w:val="Импортированный стиль 17"/>
    <w:pPr>
      <w:numPr>
        <w:numId w:val="46"/>
      </w:numPr>
    </w:pPr>
  </w:style>
  <w:style w:type="numbering" w:styleId="Импортированный стиль 18">
    <w:name w:val="Импортированный стиль 18"/>
    <w:pPr>
      <w:numPr>
        <w:numId w:val="49"/>
      </w:numPr>
    </w:pPr>
  </w:style>
  <w:style w:type="numbering" w:styleId="Импортированный стиль 19">
    <w:name w:val="Импортированный стиль 19"/>
    <w:pPr>
      <w:numPr>
        <w:numId w:val="52"/>
      </w:numPr>
    </w:pPr>
  </w:style>
  <w:style w:type="numbering" w:styleId="Импортированный стиль 20">
    <w:name w:val="Импортированный стиль 20"/>
    <w:pPr>
      <w:numPr>
        <w:numId w:val="55"/>
      </w:numPr>
    </w:pPr>
  </w:style>
  <w:style w:type="numbering" w:styleId="Импортированный стиль 21">
    <w:name w:val="Импортированный стиль 21"/>
    <w:pPr>
      <w:numPr>
        <w:numId w:val="58"/>
      </w:numPr>
    </w:pPr>
  </w:style>
  <w:style w:type="numbering" w:styleId="Импортированный стиль 22">
    <w:name w:val="Импортированный стиль 22"/>
    <w:pPr>
      <w:numPr>
        <w:numId w:val="60"/>
      </w:numPr>
    </w:pPr>
  </w:style>
  <w:style w:type="numbering" w:styleId="Импортированный стиль 23">
    <w:name w:val="Импортированный стиль 23"/>
    <w:pPr>
      <w:numPr>
        <w:numId w:val="62"/>
      </w:numPr>
    </w:pPr>
  </w:style>
  <w:style w:type="numbering" w:styleId="Импортированный стиль 24">
    <w:name w:val="Импортированный стиль 24"/>
    <w:pPr>
      <w:numPr>
        <w:numId w:val="64"/>
      </w:numPr>
    </w:pPr>
  </w:style>
  <w:style w:type="numbering" w:styleId="Импортированный стиль 25">
    <w:name w:val="Импортированный стиль 25"/>
    <w:pPr>
      <w:numPr>
        <w:numId w:val="66"/>
      </w:numPr>
    </w:pPr>
  </w:style>
  <w:style w:type="numbering" w:styleId="Импортированный стиль 26">
    <w:name w:val="Импортированный стиль 26"/>
    <w:pPr>
      <w:numPr>
        <w:numId w:val="68"/>
      </w:numPr>
    </w:pPr>
  </w:style>
  <w:style w:type="numbering" w:styleId="Импортированный стиль 27">
    <w:name w:val="Импортированный стиль 27"/>
    <w:pPr>
      <w:numPr>
        <w:numId w:val="70"/>
      </w:numPr>
    </w:pPr>
  </w:style>
  <w:style w:type="numbering" w:styleId="Импортированный стиль 28">
    <w:name w:val="Импортированный стиль 28"/>
    <w:pPr>
      <w:numPr>
        <w:numId w:val="72"/>
      </w:numPr>
    </w:pPr>
  </w:style>
  <w:style w:type="numbering" w:styleId="Импортированный стиль 29">
    <w:name w:val="Импортированный стиль 29"/>
    <w:pPr>
      <w:numPr>
        <w:numId w:val="74"/>
      </w:numPr>
    </w:pPr>
  </w:style>
  <w:style w:type="numbering" w:styleId="Импортированный стиль 30">
    <w:name w:val="Импортированный стиль 30"/>
    <w:pPr>
      <w:numPr>
        <w:numId w:val="76"/>
      </w:numPr>
    </w:pPr>
  </w:style>
  <w:style w:type="numbering" w:styleId="Импортированный стиль 31">
    <w:name w:val="Импортированный стиль 31"/>
    <w:pPr>
      <w:numPr>
        <w:numId w:val="78"/>
      </w:numPr>
    </w:pPr>
  </w:style>
  <w:style w:type="numbering" w:styleId="Импортированный стиль 32">
    <w:name w:val="Импортированный стиль 32"/>
    <w:pPr>
      <w:numPr>
        <w:numId w:val="80"/>
      </w:numPr>
    </w:pPr>
  </w:style>
  <w:style w:type="numbering" w:styleId="Импортированный стиль 33">
    <w:name w:val="Импортированный стиль 33"/>
    <w:pPr>
      <w:numPr>
        <w:numId w:val="82"/>
      </w:numPr>
    </w:pPr>
  </w:style>
  <w:style w:type="numbering" w:styleId="Импортированный стиль 34">
    <w:name w:val="Импортированный стиль 34"/>
    <w:pPr>
      <w:numPr>
        <w:numId w:val="85"/>
      </w:numPr>
    </w:pPr>
  </w:style>
  <w:style w:type="numbering" w:styleId="Импортированный стиль 35">
    <w:name w:val="Импортированный стиль 35"/>
    <w:pPr>
      <w:numPr>
        <w:numId w:val="88"/>
      </w:numPr>
    </w:pPr>
  </w:style>
  <w:style w:type="numbering" w:styleId="Импортированный стиль 36">
    <w:name w:val="Импортированный стиль 36"/>
    <w:pPr>
      <w:numPr>
        <w:numId w:val="90"/>
      </w:numPr>
    </w:pPr>
  </w:style>
  <w:style w:type="numbering" w:styleId="Импортированный стиль 37">
    <w:name w:val="Импортированный стиль 37"/>
    <w:pPr>
      <w:numPr>
        <w:numId w:val="92"/>
      </w:numPr>
    </w:pPr>
  </w:style>
  <w:style w:type="numbering" w:styleId="Импортированный стиль 38">
    <w:name w:val="Импортированный стиль 38"/>
    <w:pPr>
      <w:numPr>
        <w:numId w:val="94"/>
      </w:numPr>
    </w:pPr>
  </w:style>
  <w:style w:type="numbering" w:styleId="Импортированный стиль 39">
    <w:name w:val="Импортированный стиль 39"/>
    <w:pPr>
      <w:numPr>
        <w:numId w:val="96"/>
      </w:numPr>
    </w:pPr>
  </w:style>
  <w:style w:type="numbering" w:styleId="Импортированный стиль 40">
    <w:name w:val="Импортированный стиль 40"/>
    <w:pPr>
      <w:numPr>
        <w:numId w:val="98"/>
      </w:numPr>
    </w:pPr>
  </w:style>
  <w:style w:type="numbering" w:styleId="Импортированный стиль 41">
    <w:name w:val="Импортированный стиль 41"/>
    <w:pPr>
      <w:numPr>
        <w:numId w:val="100"/>
      </w:numPr>
    </w:pPr>
  </w:style>
  <w:style w:type="numbering" w:styleId="Импортированный стиль 42">
    <w:name w:val="Импортированный стиль 42"/>
    <w:pPr>
      <w:numPr>
        <w:numId w:val="102"/>
      </w:numPr>
    </w:pPr>
  </w:style>
  <w:style w:type="numbering" w:styleId="Импортированный стиль 43">
    <w:name w:val="Импортированный стиль 43"/>
    <w:pPr>
      <w:numPr>
        <w:numId w:val="104"/>
      </w:numPr>
    </w:pPr>
  </w:style>
  <w:style w:type="numbering" w:styleId="Импортированный стиль 44">
    <w:name w:val="Импортированный стиль 44"/>
    <w:pPr>
      <w:numPr>
        <w:numId w:val="106"/>
      </w:numPr>
    </w:pPr>
  </w:style>
  <w:style w:type="numbering" w:styleId="Импортированный стиль 45">
    <w:name w:val="Импортированный стиль 45"/>
    <w:pPr>
      <w:numPr>
        <w:numId w:val="108"/>
      </w:numPr>
    </w:pPr>
  </w:style>
  <w:style w:type="numbering" w:styleId="Импортированный стиль 46">
    <w:name w:val="Импортированный стиль 46"/>
    <w:pPr>
      <w:numPr>
        <w:numId w:val="110"/>
      </w:numPr>
    </w:pPr>
  </w:style>
  <w:style w:type="numbering" w:styleId="Импортированный стиль 47">
    <w:name w:val="Импортированный стиль 47"/>
    <w:pPr>
      <w:numPr>
        <w:numId w:val="112"/>
      </w:numPr>
    </w:pPr>
  </w:style>
  <w:style w:type="numbering" w:styleId="Импортированный стиль 48">
    <w:name w:val="Импортированный стиль 48"/>
    <w:pPr>
      <w:numPr>
        <w:numId w:val="114"/>
      </w:numPr>
    </w:pPr>
  </w:style>
  <w:style w:type="numbering" w:styleId="Импортированный стиль 49">
    <w:name w:val="Импортированный стиль 49"/>
    <w:pPr>
      <w:numPr>
        <w:numId w:val="116"/>
      </w:numPr>
    </w:pPr>
  </w:style>
  <w:style w:type="numbering" w:styleId="Импортированный стиль 50">
    <w:name w:val="Импортированный стиль 50"/>
    <w:pPr>
      <w:numPr>
        <w:numId w:val="118"/>
      </w:numPr>
    </w:p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Cambria" w:cs="Arial Unicode MS" w:hAnsi="Cambri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Импортированный стиль 51">
    <w:name w:val="Импортированный стиль 51"/>
    <w:pPr>
      <w:numPr>
        <w:numId w:val="120"/>
      </w:numPr>
    </w:pPr>
  </w:style>
  <w:style w:type="numbering" w:styleId="Импортированный стиль 52">
    <w:name w:val="Импортированный стиль 52"/>
    <w:pPr>
      <w:numPr>
        <w:numId w:val="122"/>
      </w:numPr>
    </w:pPr>
  </w:style>
  <w:style w:type="numbering" w:styleId="Импортированный стиль 53">
    <w:name w:val="Импортированный стиль 53"/>
    <w:pPr>
      <w:numPr>
        <w:numId w:val="125"/>
      </w:numPr>
    </w:pPr>
  </w:style>
  <w:style w:type="numbering" w:styleId="Импортированный стиль 54">
    <w:name w:val="Импортированный стиль 54"/>
    <w:pPr>
      <w:numPr>
        <w:numId w:val="128"/>
      </w:numPr>
    </w:pPr>
  </w:style>
  <w:style w:type="numbering" w:styleId="Импортированный стиль 55">
    <w:name w:val="Импортированный стиль 55"/>
    <w:pPr>
      <w:numPr>
        <w:numId w:val="131"/>
      </w:numPr>
    </w:pPr>
  </w:style>
  <w:style w:type="numbering" w:styleId="Импортированный стиль 56">
    <w:name w:val="Импортированный стиль 56"/>
    <w:pPr>
      <w:numPr>
        <w:numId w:val="134"/>
      </w:numPr>
    </w:pPr>
  </w:style>
  <w:style w:type="numbering" w:styleId="Импортированный стиль 57">
    <w:name w:val="Импортированный стиль 57"/>
    <w:pPr>
      <w:numPr>
        <w:numId w:val="137"/>
      </w:numPr>
    </w:pPr>
  </w:style>
  <w:style w:type="numbering" w:styleId="Импортированный стиль 58">
    <w:name w:val="Импортированный стиль 58"/>
    <w:pPr>
      <w:numPr>
        <w:numId w:val="140"/>
      </w:numPr>
    </w:pPr>
  </w:style>
  <w:style w:type="numbering" w:styleId="Импортированный стиль 59">
    <w:name w:val="Импортированный стиль 59"/>
    <w:pPr>
      <w:numPr>
        <w:numId w:val="143"/>
      </w:numPr>
    </w:pPr>
  </w:style>
  <w:style w:type="numbering" w:styleId="Импортированный стиль 60">
    <w:name w:val="Импортированный стиль 60"/>
    <w:pPr>
      <w:numPr>
        <w:numId w:val="146"/>
      </w:numPr>
    </w:pPr>
  </w:style>
  <w:style w:type="numbering" w:styleId="Импортированный стиль 61">
    <w:name w:val="Импортированный стиль 61"/>
    <w:pPr>
      <w:numPr>
        <w:numId w:val="149"/>
      </w:numPr>
    </w:pPr>
  </w:style>
  <w:style w:type="numbering" w:styleId="Импортированный стиль 62">
    <w:name w:val="Импортированный стиль 62"/>
    <w:pPr>
      <w:numPr>
        <w:numId w:val="152"/>
      </w:numPr>
    </w:pPr>
  </w:style>
  <w:style w:type="numbering" w:styleId="Импортированный стиль 63">
    <w:name w:val="Импортированный стиль 63"/>
    <w:pPr>
      <w:numPr>
        <w:numId w:val="155"/>
      </w:numPr>
    </w:pPr>
  </w:style>
  <w:style w:type="numbering" w:styleId="Импортированный стиль 64">
    <w:name w:val="Импортированный стиль 64"/>
    <w:pPr>
      <w:numPr>
        <w:numId w:val="158"/>
      </w:numPr>
    </w:pPr>
  </w:style>
  <w:style w:type="numbering" w:styleId="Импортированный стиль 65">
    <w:name w:val="Импортированный стиль 65"/>
    <w:pPr>
      <w:numPr>
        <w:numId w:val="161"/>
      </w:numPr>
    </w:pPr>
  </w:style>
  <w:style w:type="numbering" w:styleId="Импортированный стиль 66">
    <w:name w:val="Импортированный стиль 66"/>
    <w:pPr>
      <w:numPr>
        <w:numId w:val="164"/>
      </w:numPr>
    </w:pPr>
  </w:style>
  <w:style w:type="numbering" w:styleId="Импортированный стиль 67">
    <w:name w:val="Импортированный стиль 67"/>
    <w:pPr>
      <w:numPr>
        <w:numId w:val="166"/>
      </w:numPr>
    </w:pPr>
  </w:style>
  <w:style w:type="numbering" w:styleId="Импортированный стиль 68">
    <w:name w:val="Импортированный стиль 68"/>
    <w:pPr>
      <w:numPr>
        <w:numId w:val="170"/>
      </w:numPr>
    </w:pPr>
  </w:style>
  <w:style w:type="numbering" w:styleId="Импортированный стиль 69">
    <w:name w:val="Импортированный стиль 69"/>
    <w:pPr>
      <w:numPr>
        <w:numId w:val="172"/>
      </w:numPr>
    </w:pPr>
  </w:style>
  <w:style w:type="numbering" w:styleId="Импортированный стиль 70">
    <w:name w:val="Импортированный стиль 70"/>
    <w:pPr>
      <w:numPr>
        <w:numId w:val="174"/>
      </w:numPr>
    </w:pPr>
  </w:style>
  <w:style w:type="paragraph" w:styleId="Текст">
    <w:name w:val="Текст"/>
    <w:next w:val="Текст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Импортированный стиль 71">
    <w:name w:val="Импортированный стиль 71"/>
    <w:pPr>
      <w:numPr>
        <w:numId w:val="178"/>
      </w:numPr>
    </w:pPr>
  </w:style>
  <w:style w:type="numbering" w:styleId="Импортированный стиль 72">
    <w:name w:val="Импортированный стиль 72"/>
    <w:pPr>
      <w:numPr>
        <w:numId w:val="181"/>
      </w:numPr>
    </w:pPr>
  </w:style>
  <w:style w:type="numbering" w:styleId="Импортированный стиль 73">
    <w:name w:val="Импортированный стиль 73"/>
    <w:pPr>
      <w:numPr>
        <w:numId w:val="183"/>
      </w:numPr>
    </w:pPr>
  </w:style>
  <w:style w:type="numbering" w:styleId="Импортированный стиль 74">
    <w:name w:val="Импортированный стиль 74"/>
    <w:pPr>
      <w:numPr>
        <w:numId w:val="185"/>
      </w:numPr>
    </w:pPr>
  </w:style>
  <w:style w:type="numbering" w:styleId="Импортированный стиль 75">
    <w:name w:val="Импортированный стиль 75"/>
    <w:pPr>
      <w:numPr>
        <w:numId w:val="187"/>
      </w:numPr>
    </w:pPr>
  </w:style>
  <w:style w:type="numbering" w:styleId="Импортированный стиль 76">
    <w:name w:val="Импортированный стиль 76"/>
    <w:pPr>
      <w:numPr>
        <w:numId w:val="189"/>
      </w:numPr>
    </w:pPr>
  </w:style>
  <w:style w:type="numbering" w:styleId="Импортированный стиль 77">
    <w:name w:val="Импортированный стиль 77"/>
    <w:pPr>
      <w:numPr>
        <w:numId w:val="191"/>
      </w:numPr>
    </w:pPr>
  </w:style>
  <w:style w:type="numbering" w:styleId="Импортированный стиль 78">
    <w:name w:val="Импортированный стиль 78"/>
    <w:pPr>
      <w:numPr>
        <w:numId w:val="193"/>
      </w:numPr>
    </w:pPr>
  </w:style>
  <w:style w:type="numbering" w:styleId="Импортированный стиль 79">
    <w:name w:val="Импортированный стиль 79"/>
    <w:pPr>
      <w:numPr>
        <w:numId w:val="195"/>
      </w:numPr>
    </w:pPr>
  </w:style>
  <w:style w:type="numbering" w:styleId="Импортированный стиль 80">
    <w:name w:val="Импортированный стиль 80"/>
    <w:pPr>
      <w:numPr>
        <w:numId w:val="197"/>
      </w:numPr>
    </w:pPr>
  </w:style>
  <w:style w:type="numbering" w:styleId="Импортированный стиль 81">
    <w:name w:val="Импортированный стиль 81"/>
    <w:pPr>
      <w:numPr>
        <w:numId w:val="199"/>
      </w:numPr>
    </w:pPr>
  </w:style>
  <w:style w:type="numbering" w:styleId="Импортированный стиль 82">
    <w:name w:val="Импортированный стиль 82"/>
    <w:pPr>
      <w:numPr>
        <w:numId w:val="201"/>
      </w:numPr>
    </w:pPr>
  </w:style>
  <w:style w:type="paragraph" w:styleId="список с точками">
    <w:name w:val="список с точками"/>
    <w:next w:val="список с точками"/>
    <w:pPr>
      <w:keepNext w:val="0"/>
      <w:keepLines w:val="0"/>
      <w:pageBreakBefore w:val="0"/>
      <w:widowControl w:val="1"/>
      <w:shd w:val="clear" w:color="auto" w:fill="auto"/>
      <w:tabs>
        <w:tab w:val="left" w:pos="720"/>
        <w:tab w:val="left" w:pos="756"/>
      </w:tabs>
      <w:suppressAutoHyphens w:val="0"/>
      <w:bidi w:val="0"/>
      <w:spacing w:before="0" w:after="0" w:line="312" w:lineRule="auto"/>
      <w:ind w:left="756" w:right="0" w:hanging="72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