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73" w:rsidRPr="00A75157" w:rsidRDefault="00E37073" w:rsidP="00E37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157">
        <w:rPr>
          <w:rFonts w:ascii="Times New Roman" w:hAnsi="Times New Roman" w:cs="Times New Roman"/>
          <w:sz w:val="24"/>
          <w:szCs w:val="24"/>
        </w:rPr>
        <w:t>ДОГОВОР</w:t>
      </w:r>
    </w:p>
    <w:p w:rsidR="00E37073" w:rsidRPr="00A75157" w:rsidRDefault="00E37073" w:rsidP="00E37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между гарантом и соискателем гранта</w:t>
      </w:r>
    </w:p>
    <w:p w:rsidR="00E37073" w:rsidRPr="00A75157" w:rsidRDefault="00E37073" w:rsidP="00E370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>Правительства Республики Татарстан «Алгарыш»</w:t>
      </w:r>
    </w:p>
    <w:p w:rsidR="00E37073" w:rsidRPr="00A75157" w:rsidRDefault="00E37073" w:rsidP="00E3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073" w:rsidRPr="00A75157" w:rsidRDefault="00E37073" w:rsidP="00E3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073" w:rsidRPr="00A75157" w:rsidRDefault="00A20B52" w:rsidP="00E3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37073" w:rsidRPr="00A751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7073" w:rsidRPr="00A75157">
        <w:rPr>
          <w:rFonts w:ascii="Times New Roman" w:hAnsi="Times New Roman" w:cs="Times New Roman"/>
          <w:sz w:val="24"/>
          <w:szCs w:val="24"/>
        </w:rPr>
        <w:tab/>
      </w:r>
      <w:r w:rsidR="00E37073" w:rsidRPr="00A751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7073" w:rsidRPr="00A75157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="00E37073" w:rsidRPr="00A75157">
        <w:rPr>
          <w:rFonts w:ascii="Times New Roman" w:hAnsi="Times New Roman" w:cs="Times New Roman"/>
          <w:sz w:val="24"/>
          <w:szCs w:val="24"/>
        </w:rPr>
        <w:t>__» _________________ 20__ г.</w:t>
      </w:r>
    </w:p>
    <w:p w:rsidR="00E37073" w:rsidRPr="00A75157" w:rsidRDefault="00E37073" w:rsidP="00E37073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A75157">
        <w:rPr>
          <w:rFonts w:ascii="Times New Roman" w:hAnsi="Times New Roman" w:cs="Times New Roman"/>
          <w:szCs w:val="24"/>
        </w:rPr>
        <w:t xml:space="preserve">                 </w:t>
      </w:r>
      <w:r w:rsidRPr="00A75157">
        <w:rPr>
          <w:rFonts w:ascii="Times New Roman" w:hAnsi="Times New Roman" w:cs="Times New Roman"/>
          <w:szCs w:val="24"/>
        </w:rPr>
        <w:tab/>
      </w:r>
      <w:r w:rsidRPr="00A75157">
        <w:rPr>
          <w:rFonts w:ascii="Times New Roman" w:hAnsi="Times New Roman" w:cs="Times New Roman"/>
          <w:szCs w:val="24"/>
        </w:rPr>
        <w:tab/>
      </w:r>
      <w:r w:rsidRPr="00A75157"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 xml:space="preserve">                 </w:t>
      </w:r>
    </w:p>
    <w:p w:rsidR="00E37073" w:rsidRDefault="00E37073" w:rsidP="00E3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4AC7" w:rsidRPr="00A75157" w:rsidRDefault="00554AC7" w:rsidP="00E3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232" w:rsidRDefault="00652FC8" w:rsidP="00E3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22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Федерации, именуемое в дальнейшем гарант, в лице </w:t>
      </w:r>
      <w:r w:rsidR="00A20B52">
        <w:rPr>
          <w:rFonts w:ascii="Times New Roman" w:hAnsi="Times New Roman" w:cs="Times New Roman"/>
          <w:sz w:val="24"/>
          <w:szCs w:val="24"/>
        </w:rPr>
        <w:t>в лице ректора Созинова Алексея Станиславовича, действующего на основании Устава, с одной стороны,</w:t>
      </w:r>
      <w:r w:rsidRPr="00194220">
        <w:rPr>
          <w:rFonts w:ascii="Times New Roman" w:hAnsi="Times New Roman" w:cs="Times New Roman"/>
          <w:sz w:val="24"/>
          <w:szCs w:val="24"/>
        </w:rPr>
        <w:t xml:space="preserve"> и </w:t>
      </w:r>
      <w:r w:rsidR="00EC3232">
        <w:rPr>
          <w:rFonts w:ascii="Times New Roman" w:hAnsi="Times New Roman" w:cs="Times New Roman"/>
          <w:sz w:val="24"/>
          <w:szCs w:val="24"/>
        </w:rPr>
        <w:t>______________________</w:t>
      </w:r>
      <w:r w:rsidR="003311F9">
        <w:rPr>
          <w:rFonts w:ascii="Times New Roman" w:hAnsi="Times New Roman" w:cs="Times New Roman"/>
          <w:sz w:val="24"/>
          <w:szCs w:val="24"/>
        </w:rPr>
        <w:t>__</w:t>
      </w:r>
      <w:r w:rsidR="00EC3232">
        <w:rPr>
          <w:rFonts w:ascii="Times New Roman" w:hAnsi="Times New Roman" w:cs="Times New Roman"/>
          <w:sz w:val="24"/>
          <w:szCs w:val="24"/>
        </w:rPr>
        <w:t>____</w:t>
      </w:r>
      <w:r w:rsidRPr="00194220">
        <w:rPr>
          <w:rFonts w:ascii="Times New Roman" w:hAnsi="Times New Roman" w:cs="Times New Roman"/>
          <w:sz w:val="24"/>
          <w:szCs w:val="24"/>
        </w:rPr>
        <w:t>, именуем</w:t>
      </w:r>
      <w:r w:rsidR="003311F9">
        <w:rPr>
          <w:rFonts w:ascii="Times New Roman" w:hAnsi="Times New Roman" w:cs="Times New Roman"/>
          <w:sz w:val="24"/>
          <w:szCs w:val="24"/>
        </w:rPr>
        <w:t>ый</w:t>
      </w:r>
      <w:r w:rsidR="00CF4DC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CF4D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F4DC3">
        <w:rPr>
          <w:rFonts w:ascii="Times New Roman" w:hAnsi="Times New Roman" w:cs="Times New Roman"/>
          <w:sz w:val="24"/>
          <w:szCs w:val="24"/>
        </w:rPr>
        <w:t>)</w:t>
      </w:r>
      <w:r w:rsidRPr="0019422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37073" w:rsidRPr="00194220">
        <w:rPr>
          <w:rFonts w:ascii="Times New Roman" w:hAnsi="Times New Roman" w:cs="Times New Roman"/>
          <w:sz w:val="24"/>
          <w:szCs w:val="24"/>
        </w:rPr>
        <w:t xml:space="preserve">соискатель гранта, с другой </w:t>
      </w:r>
    </w:p>
    <w:p w:rsidR="00EC3232" w:rsidRPr="00EC3232" w:rsidRDefault="00EC3232" w:rsidP="00E3707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3232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E37073" w:rsidRPr="00194220" w:rsidRDefault="00E37073" w:rsidP="00E370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220">
        <w:rPr>
          <w:rFonts w:ascii="Times New Roman" w:hAnsi="Times New Roman" w:cs="Times New Roman"/>
          <w:sz w:val="24"/>
          <w:szCs w:val="24"/>
        </w:rPr>
        <w:t>стороны, совместно именуемые Сторонами, заключили настоящий договор о нижеследующем.</w:t>
      </w:r>
    </w:p>
    <w:p w:rsidR="00E37073" w:rsidRPr="00A75157" w:rsidRDefault="00E37073" w:rsidP="00E37073">
      <w:pPr>
        <w:pStyle w:val="ConsPlusNormal"/>
        <w:jc w:val="both"/>
      </w:pPr>
    </w:p>
    <w:p w:rsidR="00E37073" w:rsidRDefault="00E37073" w:rsidP="00E37073">
      <w:pPr>
        <w:pStyle w:val="ConsPlusNormal"/>
        <w:numPr>
          <w:ilvl w:val="0"/>
          <w:numId w:val="1"/>
        </w:numPr>
        <w:jc w:val="center"/>
        <w:outlineLvl w:val="1"/>
      </w:pPr>
      <w:r>
        <w:t>Термины и определения, используемые в настоящем договоре</w:t>
      </w:r>
    </w:p>
    <w:p w:rsidR="00E37073" w:rsidRPr="00585C68" w:rsidRDefault="00E37073" w:rsidP="00E37073">
      <w:pPr>
        <w:pStyle w:val="ConsPlusNormal"/>
        <w:outlineLvl w:val="1"/>
      </w:pPr>
    </w:p>
    <w:p w:rsidR="00E37073" w:rsidRPr="00585C68" w:rsidRDefault="00E37073" w:rsidP="00E37073">
      <w:pPr>
        <w:ind w:firstLine="709"/>
        <w:jc w:val="both"/>
        <w:rPr>
          <w:bCs/>
        </w:rPr>
      </w:pPr>
      <w:r w:rsidRPr="00585C68">
        <w:rPr>
          <w:b/>
        </w:rPr>
        <w:t>грант</w:t>
      </w:r>
      <w:r w:rsidRPr="00585C68">
        <w:rPr>
          <w:bCs/>
        </w:rPr>
        <w:t xml:space="preserve"> - денежные средства, предоставляемые Правительством Республики Татарстан безвозмездно и безвозвратно </w:t>
      </w:r>
      <w:proofErr w:type="spellStart"/>
      <w:r w:rsidRPr="00585C68">
        <w:rPr>
          <w:bCs/>
        </w:rPr>
        <w:t>грантополучате</w:t>
      </w:r>
      <w:r>
        <w:rPr>
          <w:bCs/>
        </w:rPr>
        <w:t>лю</w:t>
      </w:r>
      <w:proofErr w:type="spellEnd"/>
      <w:r w:rsidRPr="00585C68">
        <w:rPr>
          <w:bCs/>
        </w:rPr>
        <w:t xml:space="preserve"> на подготовку или стажировку в российских и зарубежных образовательных или научных организациях, на условиях, определенных </w:t>
      </w:r>
      <w:r w:rsidRPr="00C87B7E">
        <w:t>Положением</w:t>
      </w:r>
      <w:r>
        <w:t xml:space="preserve"> </w:t>
      </w:r>
      <w:r w:rsidRPr="00C87B7E">
        <w:t xml:space="preserve">о гранте Правительства Республики Татарстан «Алгарыш» на подготовку и стажировку граждан в российских и зарубежных образовательных и научных организациях (утв. </w:t>
      </w:r>
      <w:r w:rsidRPr="009A2086">
        <w:rPr>
          <w:rStyle w:val="a5"/>
        </w:rPr>
        <w:t>постановлением</w:t>
      </w:r>
      <w:r w:rsidRPr="00C87B7E">
        <w:t xml:space="preserve"> КМ РТ от 21 мая 2010 г. N 398)</w:t>
      </w:r>
      <w:r>
        <w:rPr>
          <w:bCs/>
        </w:rPr>
        <w:t xml:space="preserve"> (далее – Положение) </w:t>
      </w:r>
      <w:r w:rsidRPr="00585C68">
        <w:rPr>
          <w:bCs/>
        </w:rPr>
        <w:t>и соглашением о предоставлении гранта;</w:t>
      </w:r>
    </w:p>
    <w:p w:rsidR="00E37073" w:rsidRPr="00585C68" w:rsidRDefault="00E37073" w:rsidP="00E37073">
      <w:pPr>
        <w:ind w:firstLine="709"/>
        <w:jc w:val="both"/>
        <w:rPr>
          <w:bCs/>
        </w:rPr>
      </w:pPr>
      <w:r w:rsidRPr="00585C68">
        <w:rPr>
          <w:b/>
        </w:rPr>
        <w:t>гарант</w:t>
      </w:r>
      <w:r w:rsidRPr="00585C68">
        <w:rPr>
          <w:bCs/>
        </w:rPr>
        <w:t xml:space="preserve"> - юридическое лицо, зарегистрированное на территории Республики Татарстан, осуществляющее обеспечение финансирования части расходов соискателя гранта, за исключением расположенных на территории Республики Татарстан государственных и муниципальных организаций, не являющихся образовательными организациями высшего образования, и принимающее на себя обязательство по трудоустройству соискателя гранта по итогам реализации гранта, на основании </w:t>
      </w:r>
      <w:r>
        <w:rPr>
          <w:bCs/>
        </w:rPr>
        <w:t>настоящего д</w:t>
      </w:r>
      <w:r w:rsidRPr="00585C68">
        <w:rPr>
          <w:bCs/>
        </w:rPr>
        <w:t>оговора;</w:t>
      </w:r>
    </w:p>
    <w:p w:rsidR="00E37073" w:rsidRPr="00585C68" w:rsidRDefault="00E37073" w:rsidP="00E37073">
      <w:pPr>
        <w:ind w:firstLine="709"/>
        <w:jc w:val="both"/>
        <w:rPr>
          <w:bCs/>
        </w:rPr>
      </w:pPr>
      <w:r w:rsidRPr="00585C68">
        <w:rPr>
          <w:b/>
        </w:rPr>
        <w:t>соискатель гранта</w:t>
      </w:r>
      <w:r w:rsidRPr="00585C68">
        <w:rPr>
          <w:bCs/>
        </w:rPr>
        <w:t xml:space="preserve"> - гражданин Российской Федерации, соответствующи</w:t>
      </w:r>
      <w:r>
        <w:rPr>
          <w:bCs/>
        </w:rPr>
        <w:t xml:space="preserve">й </w:t>
      </w:r>
      <w:r w:rsidRPr="00585C68">
        <w:rPr>
          <w:bCs/>
        </w:rPr>
        <w:t>критериям и требованиям, устан</w:t>
      </w:r>
      <w:r>
        <w:rPr>
          <w:bCs/>
        </w:rPr>
        <w:t xml:space="preserve">овленным </w:t>
      </w:r>
      <w:r w:rsidRPr="00585C68">
        <w:rPr>
          <w:bCs/>
        </w:rPr>
        <w:t>Положением;</w:t>
      </w:r>
    </w:p>
    <w:p w:rsidR="00E37073" w:rsidRDefault="00E37073" w:rsidP="00E37073">
      <w:pPr>
        <w:ind w:firstLine="709"/>
        <w:jc w:val="both"/>
        <w:rPr>
          <w:bCs/>
        </w:rPr>
      </w:pPr>
      <w:proofErr w:type="spellStart"/>
      <w:r w:rsidRPr="00585C68">
        <w:rPr>
          <w:b/>
        </w:rPr>
        <w:t>грантополучатель</w:t>
      </w:r>
      <w:proofErr w:type="spellEnd"/>
      <w:r w:rsidRPr="00585C68">
        <w:rPr>
          <w:bCs/>
        </w:rPr>
        <w:t xml:space="preserve"> - соискатель гранта, признанный победителем конкурс</w:t>
      </w:r>
      <w:r>
        <w:rPr>
          <w:bCs/>
        </w:rPr>
        <w:t>ного отбора на соискание гранта;</w:t>
      </w:r>
    </w:p>
    <w:p w:rsidR="00E37073" w:rsidRPr="007F3309" w:rsidRDefault="00E37073" w:rsidP="00E37073">
      <w:pPr>
        <w:ind w:firstLine="709"/>
        <w:jc w:val="both"/>
        <w:rPr>
          <w:bCs/>
        </w:rPr>
      </w:pPr>
      <w:r w:rsidRPr="0014283C">
        <w:rPr>
          <w:b/>
          <w:bCs/>
        </w:rPr>
        <w:t xml:space="preserve">принимающая организация </w:t>
      </w:r>
      <w:r>
        <w:rPr>
          <w:b/>
          <w:bCs/>
        </w:rPr>
        <w:t>-</w:t>
      </w:r>
      <w:r w:rsidRPr="0014283C">
        <w:rPr>
          <w:b/>
          <w:bCs/>
        </w:rPr>
        <w:t xml:space="preserve"> </w:t>
      </w:r>
      <w:r w:rsidRPr="007F3309">
        <w:rPr>
          <w:bCs/>
        </w:rPr>
        <w:t>организация, о</w:t>
      </w:r>
      <w:r>
        <w:rPr>
          <w:bCs/>
        </w:rPr>
        <w:t>су</w:t>
      </w:r>
      <w:r w:rsidRPr="007F3309">
        <w:rPr>
          <w:bCs/>
        </w:rPr>
        <w:t xml:space="preserve">ществляющая образовательную деятельность, в которой </w:t>
      </w:r>
      <w:proofErr w:type="spellStart"/>
      <w:r>
        <w:rPr>
          <w:bCs/>
        </w:rPr>
        <w:t>гранто</w:t>
      </w:r>
      <w:r w:rsidRPr="007F3309">
        <w:rPr>
          <w:bCs/>
        </w:rPr>
        <w:t>получатель</w:t>
      </w:r>
      <w:proofErr w:type="spellEnd"/>
      <w:r w:rsidRPr="007F3309">
        <w:rPr>
          <w:bCs/>
        </w:rPr>
        <w:t xml:space="preserve"> осваивает образовательную программу.</w:t>
      </w:r>
    </w:p>
    <w:p w:rsidR="00E37073" w:rsidRDefault="00E37073" w:rsidP="00E37073">
      <w:pPr>
        <w:pStyle w:val="ConsPlusNormal"/>
        <w:ind w:left="1080"/>
        <w:outlineLvl w:val="1"/>
      </w:pPr>
    </w:p>
    <w:p w:rsidR="00E37073" w:rsidRDefault="00E37073" w:rsidP="00E37073">
      <w:pPr>
        <w:pStyle w:val="ConsPlusNormal"/>
        <w:numPr>
          <w:ilvl w:val="0"/>
          <w:numId w:val="1"/>
        </w:numPr>
        <w:jc w:val="center"/>
        <w:outlineLvl w:val="1"/>
      </w:pPr>
      <w:r w:rsidRPr="00A75157">
        <w:t>Предмет настоящего договора</w:t>
      </w:r>
    </w:p>
    <w:p w:rsidR="00E37073" w:rsidRPr="00A75157" w:rsidRDefault="00E37073" w:rsidP="00E37073">
      <w:pPr>
        <w:pStyle w:val="ConsPlusNormal"/>
        <w:outlineLvl w:val="1"/>
      </w:pPr>
    </w:p>
    <w:p w:rsidR="00194220" w:rsidRPr="00194220" w:rsidRDefault="00E37073" w:rsidP="00E37073">
      <w:pPr>
        <w:pStyle w:val="a3"/>
        <w:numPr>
          <w:ilvl w:val="0"/>
          <w:numId w:val="3"/>
        </w:numPr>
        <w:spacing w:line="259" w:lineRule="auto"/>
        <w:ind w:left="0" w:firstLine="709"/>
        <w:jc w:val="both"/>
        <w:rPr>
          <w:sz w:val="20"/>
          <w:szCs w:val="20"/>
        </w:rPr>
      </w:pPr>
      <w:proofErr w:type="spellStart"/>
      <w:r>
        <w:t>Грантополучатель</w:t>
      </w:r>
      <w:proofErr w:type="spellEnd"/>
      <w:r>
        <w:t xml:space="preserve"> </w:t>
      </w:r>
      <w:r w:rsidRPr="007F7389">
        <w:t xml:space="preserve">обязуется освоить образовательную </w:t>
      </w:r>
      <w:proofErr w:type="gramStart"/>
      <w:r w:rsidRPr="007F7389">
        <w:t>программу</w:t>
      </w:r>
      <w:r w:rsidR="00756F38">
        <w:t xml:space="preserve"> </w:t>
      </w:r>
      <w:r w:rsidRPr="007F7389">
        <w:t xml:space="preserve"> </w:t>
      </w:r>
      <w:r w:rsidR="00D33F89">
        <w:t>_</w:t>
      </w:r>
      <w:proofErr w:type="gramEnd"/>
      <w:r w:rsidR="00D33F89">
        <w:t>_</w:t>
      </w:r>
      <w:r w:rsidR="00EC3232">
        <w:t>______________</w:t>
      </w:r>
      <w:r w:rsidR="00652FC8">
        <w:rPr>
          <w:u w:val="single"/>
        </w:rPr>
        <w:t xml:space="preserve"> </w:t>
      </w:r>
    </w:p>
    <w:p w:rsidR="00194220" w:rsidRPr="00194220" w:rsidRDefault="00194220" w:rsidP="00194220">
      <w:pPr>
        <w:spacing w:line="259" w:lineRule="auto"/>
        <w:jc w:val="both"/>
        <w:rPr>
          <w:sz w:val="18"/>
          <w:szCs w:val="18"/>
        </w:rPr>
      </w:pPr>
      <w:r w:rsidRPr="0019422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194220">
        <w:rPr>
          <w:sz w:val="18"/>
          <w:szCs w:val="18"/>
        </w:rPr>
        <w:t xml:space="preserve"> (подготовки или стажировки)                                               </w:t>
      </w:r>
    </w:p>
    <w:p w:rsidR="00E37073" w:rsidRPr="007F7389" w:rsidRDefault="00EC3232" w:rsidP="00E6124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  <w:r w:rsidRPr="007F7389">
        <w:rPr>
          <w:sz w:val="20"/>
          <w:szCs w:val="20"/>
        </w:rPr>
        <w:t xml:space="preserve"> </w:t>
      </w:r>
      <w:r w:rsidR="00E37073" w:rsidRPr="007F7389">
        <w:rPr>
          <w:sz w:val="20"/>
          <w:szCs w:val="20"/>
        </w:rPr>
        <w:t>(далее – Принимающая организация)</w:t>
      </w:r>
    </w:p>
    <w:p w:rsidR="00E37073" w:rsidRPr="00C87B7E" w:rsidRDefault="00E37073" w:rsidP="00E37073">
      <w:pPr>
        <w:pStyle w:val="a4"/>
        <w:jc w:val="both"/>
        <w:rPr>
          <w:rFonts w:ascii="Times New Roman" w:hAnsi="Times New Roman" w:cs="Times New Roman"/>
        </w:rPr>
      </w:pPr>
      <w:r w:rsidRPr="00C87B7E">
        <w:rPr>
          <w:rFonts w:ascii="Times New Roman" w:hAnsi="Times New Roman" w:cs="Times New Roman"/>
        </w:rPr>
        <w:t xml:space="preserve">по программе </w:t>
      </w:r>
      <w:r w:rsidR="003311F9">
        <w:rPr>
          <w:rFonts w:ascii="Times New Roman" w:hAnsi="Times New Roman" w:cs="Times New Roman"/>
          <w:u w:val="single"/>
        </w:rPr>
        <w:t>_________________________________</w:t>
      </w:r>
      <w:proofErr w:type="gramStart"/>
      <w:r w:rsidR="003311F9">
        <w:rPr>
          <w:rFonts w:ascii="Times New Roman" w:hAnsi="Times New Roman" w:cs="Times New Roman"/>
          <w:u w:val="single"/>
        </w:rPr>
        <w:t>_</w:t>
      </w:r>
      <w:r w:rsidR="00E6124F">
        <w:rPr>
          <w:rFonts w:ascii="Times New Roman" w:hAnsi="Times New Roman" w:cs="Times New Roman"/>
          <w:u w:val="single"/>
        </w:rPr>
        <w:t xml:space="preserve"> </w:t>
      </w:r>
      <w:r w:rsidRPr="00C87B7E">
        <w:rPr>
          <w:rFonts w:ascii="Times New Roman" w:hAnsi="Times New Roman" w:cs="Times New Roman"/>
        </w:rPr>
        <w:t xml:space="preserve"> в</w:t>
      </w:r>
      <w:proofErr w:type="gramEnd"/>
      <w:r w:rsidRPr="00C87B7E">
        <w:rPr>
          <w:rFonts w:ascii="Times New Roman" w:hAnsi="Times New Roman" w:cs="Times New Roman"/>
        </w:rPr>
        <w:t xml:space="preserve"> </w:t>
      </w:r>
      <w:r w:rsidR="003311F9">
        <w:rPr>
          <w:rFonts w:ascii="Times New Roman" w:hAnsi="Times New Roman" w:cs="Times New Roman"/>
          <w:u w:val="single"/>
        </w:rPr>
        <w:t>_________</w:t>
      </w:r>
      <w:r w:rsidR="00652FC8">
        <w:rPr>
          <w:rFonts w:ascii="Times New Roman" w:hAnsi="Times New Roman" w:cs="Times New Roman"/>
        </w:rPr>
        <w:t xml:space="preserve"> </w:t>
      </w:r>
      <w:r w:rsidRPr="00C87B7E">
        <w:rPr>
          <w:rFonts w:ascii="Times New Roman" w:hAnsi="Times New Roman" w:cs="Times New Roman"/>
        </w:rPr>
        <w:t>учебном году,</w:t>
      </w:r>
      <w:r>
        <w:rPr>
          <w:rFonts w:ascii="Times New Roman" w:hAnsi="Times New Roman" w:cs="Times New Roman"/>
        </w:rPr>
        <w:t xml:space="preserve"> </w:t>
      </w:r>
      <w:r w:rsidRPr="00C87B7E">
        <w:rPr>
          <w:rFonts w:ascii="Times New Roman" w:hAnsi="Times New Roman" w:cs="Times New Roman"/>
        </w:rPr>
        <w:t xml:space="preserve">сроком обучения </w:t>
      </w:r>
      <w:r w:rsidR="003311F9">
        <w:rPr>
          <w:rFonts w:ascii="Times New Roman" w:hAnsi="Times New Roman" w:cs="Times New Roman"/>
          <w:u w:val="single"/>
        </w:rPr>
        <w:t>_________</w:t>
      </w:r>
      <w:r w:rsidRPr="00C87B7E">
        <w:rPr>
          <w:rFonts w:ascii="Times New Roman" w:hAnsi="Times New Roman" w:cs="Times New Roman"/>
        </w:rPr>
        <w:t xml:space="preserve"> за счет гранта и осуществить трудовую деятельность на условиях настоящего договора.</w:t>
      </w:r>
    </w:p>
    <w:p w:rsidR="00E37073" w:rsidRPr="00C87B7E" w:rsidRDefault="00E37073" w:rsidP="00E37073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C87B7E">
        <w:rPr>
          <w:rFonts w:ascii="Times New Roman" w:hAnsi="Times New Roman" w:cs="Times New Roman"/>
        </w:rPr>
        <w:t xml:space="preserve">Гарант, за исключением расположенных на территории Республики Татарстан государственных и муниципальных организаций, не являющихся образовательными организациями высшего образования, обязуется оказать </w:t>
      </w:r>
      <w:proofErr w:type="spellStart"/>
      <w:r w:rsidRPr="00C87B7E">
        <w:rPr>
          <w:rFonts w:ascii="Times New Roman" w:hAnsi="Times New Roman" w:cs="Times New Roman"/>
        </w:rPr>
        <w:t>софинансирование</w:t>
      </w:r>
      <w:proofErr w:type="spellEnd"/>
      <w:r w:rsidRPr="00C87B7E">
        <w:rPr>
          <w:rFonts w:ascii="Times New Roman" w:hAnsi="Times New Roman" w:cs="Times New Roman"/>
        </w:rPr>
        <w:t xml:space="preserve"> в случае присуждения гранта в размере 10 процентов от общей суммы расходов на соискателя гранта и обеспечить трудоустройство грантополучателя на период не менее трех лет с момента окончания подготовки или стажировки грантополучателя.</w:t>
      </w:r>
    </w:p>
    <w:p w:rsidR="00E37073" w:rsidRPr="00C87B7E" w:rsidRDefault="00E37073" w:rsidP="00E37073">
      <w:pPr>
        <w:pStyle w:val="ConsPlusNormal"/>
        <w:numPr>
          <w:ilvl w:val="0"/>
          <w:numId w:val="3"/>
        </w:numPr>
        <w:ind w:left="0" w:firstLine="709"/>
        <w:jc w:val="both"/>
      </w:pPr>
      <w:bookmarkStart w:id="1" w:name="Par347"/>
      <w:bookmarkEnd w:id="1"/>
      <w:r w:rsidRPr="00C87B7E">
        <w:t xml:space="preserve">Срок осуществления </w:t>
      </w:r>
      <w:proofErr w:type="spellStart"/>
      <w:r w:rsidRPr="00C87B7E">
        <w:t>грантополучател</w:t>
      </w:r>
      <w:r>
        <w:t>ем</w:t>
      </w:r>
      <w:proofErr w:type="spellEnd"/>
      <w:r w:rsidRPr="00C87B7E">
        <w:t xml:space="preserve"> трудовой деятельности </w:t>
      </w:r>
      <w:r>
        <w:t xml:space="preserve">у гаранта </w:t>
      </w:r>
      <w:r w:rsidRPr="00C87B7E">
        <w:t xml:space="preserve">на </w:t>
      </w:r>
      <w:r w:rsidRPr="00C87B7E">
        <w:lastRenderedPageBreak/>
        <w:t xml:space="preserve">условиях, установленных настоящим разделом (далее - установленный срок трудовой деятельности), составляет 3 года. Указанный срок длится с даты заключения трудового договора, а при </w:t>
      </w:r>
      <w:proofErr w:type="spellStart"/>
      <w:r w:rsidRPr="00C87B7E">
        <w:t>незаключении</w:t>
      </w:r>
      <w:proofErr w:type="spellEnd"/>
      <w:r w:rsidRPr="00C87B7E"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</w:t>
      </w:r>
      <w:r>
        <w:t>С</w:t>
      </w:r>
      <w:r w:rsidRPr="00C87B7E">
        <w:t>торон в случаях, установленных законодательством Российской Федерации).</w:t>
      </w:r>
    </w:p>
    <w:p w:rsidR="00E37073" w:rsidRDefault="00E37073" w:rsidP="00E37073">
      <w:pPr>
        <w:pStyle w:val="ConsPlusNormal"/>
        <w:outlineLvl w:val="1"/>
      </w:pPr>
    </w:p>
    <w:p w:rsidR="00E37073" w:rsidRPr="00A75157" w:rsidRDefault="00E37073" w:rsidP="00E37073">
      <w:pPr>
        <w:pStyle w:val="ConsPlusNormal"/>
        <w:numPr>
          <w:ilvl w:val="0"/>
          <w:numId w:val="1"/>
        </w:numPr>
        <w:jc w:val="center"/>
        <w:outlineLvl w:val="1"/>
      </w:pPr>
      <w:r w:rsidRPr="00A75157">
        <w:t xml:space="preserve"> Права и обязанности гаранта</w:t>
      </w:r>
    </w:p>
    <w:p w:rsidR="00E37073" w:rsidRDefault="00E37073" w:rsidP="00E37073">
      <w:pPr>
        <w:pStyle w:val="ConsPlusNormal"/>
        <w:ind w:firstLine="709"/>
        <w:jc w:val="both"/>
      </w:pPr>
    </w:p>
    <w:p w:rsidR="00E37073" w:rsidRPr="00A75157" w:rsidRDefault="00E37073" w:rsidP="00E37073">
      <w:pPr>
        <w:pStyle w:val="ConsPlusNormal"/>
        <w:ind w:firstLine="709"/>
        <w:jc w:val="both"/>
      </w:pPr>
      <w:r w:rsidRPr="00A75157">
        <w:t>1. Гарант обязан:</w:t>
      </w:r>
      <w:bookmarkStart w:id="2" w:name="Par469"/>
      <w:bookmarkEnd w:id="2"/>
    </w:p>
    <w:p w:rsidR="00E37073" w:rsidRPr="00A75157" w:rsidRDefault="00E37073" w:rsidP="00E37073">
      <w:pPr>
        <w:pStyle w:val="ConsPlusNormal"/>
        <w:ind w:firstLine="709"/>
        <w:jc w:val="both"/>
      </w:pPr>
      <w:r w:rsidRPr="00A75157">
        <w:t xml:space="preserve">а) оказать </w:t>
      </w:r>
      <w:proofErr w:type="spellStart"/>
      <w:r w:rsidRPr="00A75157">
        <w:t>софинансирование</w:t>
      </w:r>
      <w:proofErr w:type="spellEnd"/>
      <w:r w:rsidRPr="00A75157">
        <w:t xml:space="preserve"> в случае присуждения гранта в размере 10 процентов от общей суммы расходов на соискателя гранта, за исключением расположенных на территории Республики Татарстан государственных и муниципальных организаций, не являющихся образовательными организациями высшего образования; </w:t>
      </w:r>
    </w:p>
    <w:p w:rsidR="00E37073" w:rsidRPr="00050DB9" w:rsidRDefault="00E37073" w:rsidP="00E37073">
      <w:pPr>
        <w:pStyle w:val="ConsPlusNormal"/>
        <w:ind w:firstLine="709"/>
        <w:jc w:val="both"/>
      </w:pPr>
      <w:r w:rsidRPr="00A75157">
        <w:t xml:space="preserve">б) обеспечить трудоустройство грантополучателя на период не менее трех лет с момента </w:t>
      </w:r>
      <w:r w:rsidRPr="00050DB9">
        <w:t>окончания подготовки или стажировки грантополучателя на условиях настоящего договора;</w:t>
      </w:r>
    </w:p>
    <w:p w:rsidR="00E37073" w:rsidRPr="00A75157" w:rsidRDefault="00E37073" w:rsidP="00E37073">
      <w:pPr>
        <w:pStyle w:val="ConsPlusNormal"/>
        <w:ind w:firstLine="709"/>
        <w:jc w:val="both"/>
      </w:pPr>
      <w:r w:rsidRPr="00050DB9">
        <w:t xml:space="preserve">в) обеспечить условия для трудовой деятельности </w:t>
      </w:r>
      <w:r>
        <w:t>грантополучателя</w:t>
      </w:r>
      <w:r w:rsidRPr="00050DB9">
        <w:t xml:space="preserve"> с даты трудоустройства до истечения установленного срока трудовой деятельности (с учетом приостановления исполнения обязательств </w:t>
      </w:r>
      <w:r>
        <w:t>С</w:t>
      </w:r>
      <w:r w:rsidRPr="00050DB9">
        <w:t>торон в случаях, установленных законодательством Российской Федерации);</w:t>
      </w:r>
    </w:p>
    <w:p w:rsidR="00E37073" w:rsidRPr="00A75157" w:rsidRDefault="00E37073" w:rsidP="00E37073">
      <w:pPr>
        <w:pStyle w:val="ConsPlusNormal"/>
        <w:ind w:firstLine="709"/>
        <w:jc w:val="both"/>
      </w:pPr>
      <w:r w:rsidRPr="00A75157">
        <w:t>г) уведомить в письменной форме гра</w:t>
      </w:r>
      <w:r>
        <w:t>нтополучателя об изменении</w:t>
      </w:r>
      <w:r w:rsidRPr="00A75157">
        <w:t xml:space="preserve">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E37073" w:rsidRPr="00A75157" w:rsidRDefault="00E37073" w:rsidP="00E37073">
      <w:pPr>
        <w:pStyle w:val="ConsPlusNormal"/>
        <w:ind w:firstLine="540"/>
        <w:jc w:val="both"/>
      </w:pPr>
      <w:r w:rsidRPr="00A75157">
        <w:t>2. Гарант вправе:</w:t>
      </w:r>
    </w:p>
    <w:p w:rsidR="00E37073" w:rsidRPr="00A75157" w:rsidRDefault="00E37073" w:rsidP="00E37073">
      <w:pPr>
        <w:pStyle w:val="ConsPlusNormal"/>
        <w:ind w:firstLine="709"/>
        <w:jc w:val="both"/>
      </w:pPr>
      <w:r w:rsidRPr="00A75157">
        <w:t>а) ознакомиться с ходом обучения грантополучателя;</w:t>
      </w:r>
    </w:p>
    <w:p w:rsidR="00E37073" w:rsidRPr="00A75157" w:rsidRDefault="00E37073" w:rsidP="00E37073">
      <w:pPr>
        <w:pStyle w:val="ConsPlusNormal"/>
        <w:ind w:firstLine="709"/>
        <w:jc w:val="both"/>
      </w:pPr>
      <w:r w:rsidRPr="000866E4">
        <w:t xml:space="preserve">б) направлять в Принимающую организацию запросы о предоставлении сведений о результатах освоения </w:t>
      </w:r>
      <w:proofErr w:type="spellStart"/>
      <w:r w:rsidRPr="000866E4">
        <w:t>грантополучателем</w:t>
      </w:r>
      <w:proofErr w:type="spellEnd"/>
      <w:r w:rsidRPr="000866E4">
        <w:t xml:space="preserve"> образовательной программы;</w:t>
      </w:r>
    </w:p>
    <w:p w:rsidR="00E37073" w:rsidRPr="00A75157" w:rsidRDefault="00E37073" w:rsidP="00E37073">
      <w:pPr>
        <w:pStyle w:val="ConsPlusNormal"/>
        <w:ind w:firstLine="709"/>
        <w:jc w:val="both"/>
      </w:pPr>
      <w:r w:rsidRPr="00A75157">
        <w:t xml:space="preserve">в) в случае невыполнения </w:t>
      </w:r>
      <w:proofErr w:type="spellStart"/>
      <w:r w:rsidRPr="00A75157">
        <w:t>грантополучателем</w:t>
      </w:r>
      <w:proofErr w:type="spellEnd"/>
      <w:r w:rsidRPr="00A75157">
        <w:t xml:space="preserve"> обязательств по настоящему </w:t>
      </w:r>
      <w:r>
        <w:t>д</w:t>
      </w:r>
      <w:r w:rsidRPr="00A75157">
        <w:t xml:space="preserve">оговору требовать от грантополучателя возвращения денежных средств, затраченных на его обучение в качестве </w:t>
      </w:r>
      <w:proofErr w:type="spellStart"/>
      <w:r w:rsidRPr="00A75157">
        <w:t>софинансирования</w:t>
      </w:r>
      <w:proofErr w:type="spellEnd"/>
      <w:r w:rsidRPr="00A75157">
        <w:t xml:space="preserve"> </w:t>
      </w:r>
      <w:r>
        <w:t>г</w:t>
      </w:r>
      <w:r w:rsidRPr="00A75157">
        <w:t xml:space="preserve">ранта. Споры между гарантом и </w:t>
      </w:r>
      <w:proofErr w:type="spellStart"/>
      <w:r w:rsidRPr="00A75157">
        <w:t>грантополучателем</w:t>
      </w:r>
      <w:proofErr w:type="spellEnd"/>
      <w:r w:rsidRPr="00A75157">
        <w:t xml:space="preserve"> разрешаются в соответствии с законодательством.</w:t>
      </w:r>
    </w:p>
    <w:p w:rsidR="00E37073" w:rsidRPr="00A75157" w:rsidRDefault="00E37073" w:rsidP="00E37073">
      <w:pPr>
        <w:pStyle w:val="ConsPlusNormal"/>
        <w:ind w:firstLine="709"/>
        <w:jc w:val="both"/>
      </w:pPr>
    </w:p>
    <w:p w:rsidR="00E37073" w:rsidRPr="00A75157" w:rsidRDefault="00E37073" w:rsidP="00E37073">
      <w:pPr>
        <w:pStyle w:val="ConsPlusNormal"/>
        <w:jc w:val="center"/>
        <w:outlineLvl w:val="1"/>
      </w:pPr>
      <w:r>
        <w:rPr>
          <w:lang w:val="en-US"/>
        </w:rPr>
        <w:t>I</w:t>
      </w:r>
      <w:r w:rsidRPr="00A75157">
        <w:t>V. Права и обязанности грантополучателя</w:t>
      </w:r>
    </w:p>
    <w:p w:rsidR="00E37073" w:rsidRPr="00A75157" w:rsidRDefault="00E37073" w:rsidP="00E37073">
      <w:pPr>
        <w:pStyle w:val="ConsPlusNormal"/>
        <w:jc w:val="both"/>
      </w:pPr>
    </w:p>
    <w:p w:rsidR="00E37073" w:rsidRPr="00EE7630" w:rsidRDefault="00E37073" w:rsidP="00E37073">
      <w:pPr>
        <w:pStyle w:val="ConsPlusNormal"/>
        <w:ind w:firstLine="709"/>
        <w:jc w:val="both"/>
      </w:pPr>
      <w:r w:rsidRPr="00EE7630">
        <w:t xml:space="preserve">1. </w:t>
      </w:r>
      <w:proofErr w:type="spellStart"/>
      <w:r w:rsidRPr="00EE7630">
        <w:t>Грантополучатель</w:t>
      </w:r>
      <w:proofErr w:type="spellEnd"/>
      <w:r w:rsidRPr="00EE7630">
        <w:t xml:space="preserve"> обязан:</w:t>
      </w:r>
    </w:p>
    <w:p w:rsidR="00E37073" w:rsidRPr="00EE7630" w:rsidRDefault="00E37073" w:rsidP="00E3707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</w:pPr>
      <w:r w:rsidRPr="00EE7630">
        <w:t xml:space="preserve">уведомить гаранта о признании его </w:t>
      </w:r>
      <w:proofErr w:type="spellStart"/>
      <w:r w:rsidRPr="00EE7630">
        <w:t>грантополучателем</w:t>
      </w:r>
      <w:proofErr w:type="spellEnd"/>
      <w:r w:rsidRPr="00EE7630">
        <w:t xml:space="preserve"> в течение 10 дней с момента заключения соглашения о предоставлении </w:t>
      </w:r>
      <w:r>
        <w:t>г</w:t>
      </w:r>
      <w:r w:rsidRPr="00EE7630">
        <w:t>ранта;</w:t>
      </w:r>
    </w:p>
    <w:p w:rsidR="00E37073" w:rsidRPr="00EE7630" w:rsidRDefault="00E37073" w:rsidP="00E37073">
      <w:pPr>
        <w:pStyle w:val="a3"/>
        <w:numPr>
          <w:ilvl w:val="0"/>
          <w:numId w:val="2"/>
        </w:numPr>
        <w:spacing w:line="259" w:lineRule="auto"/>
        <w:ind w:left="0" w:firstLine="709"/>
        <w:jc w:val="both"/>
      </w:pPr>
      <w:r w:rsidRPr="00EE7630">
        <w:t xml:space="preserve">освоить образовательную программу в соответствии с характеристиками обучения, установленными пунктом </w:t>
      </w:r>
      <w:r w:rsidRPr="002D5DA2">
        <w:t xml:space="preserve">1 раздела </w:t>
      </w:r>
      <w:r w:rsidRPr="002D5DA2">
        <w:rPr>
          <w:lang w:val="en-US"/>
        </w:rPr>
        <w:t>II</w:t>
      </w:r>
      <w:r w:rsidRPr="002D5DA2">
        <w:t xml:space="preserve"> настоящего договора;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 xml:space="preserve">заключить трудовой договор и осуществлять трудовую деятельность на условиях, установленных пунктом 3 </w:t>
      </w:r>
      <w:r>
        <w:t xml:space="preserve">раздела </w:t>
      </w:r>
      <w:r>
        <w:rPr>
          <w:lang w:val="en-US"/>
        </w:rPr>
        <w:t>II</w:t>
      </w:r>
      <w:r w:rsidRPr="002D5DA2">
        <w:t xml:space="preserve"> </w:t>
      </w:r>
      <w:r w:rsidRPr="00EE7630">
        <w:t>настоящего договора;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>уведомить в письменной форме гаранта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 xml:space="preserve">соблюдать и выполнять условия настоящего </w:t>
      </w:r>
      <w:r>
        <w:t>д</w:t>
      </w:r>
      <w:r w:rsidRPr="00EE7630">
        <w:t>оговора, положения или устава Принимающей организации, правил внутреннего распорядка и других локальных нормативных актов.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>в случае причинения Принимающей организации своими действиями материального ущерба возместить его;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>соблюдать правила пребывания за рубежом</w:t>
      </w:r>
      <w:r>
        <w:t>,</w:t>
      </w:r>
      <w:r w:rsidRPr="00EE7630">
        <w:t xml:space="preserve"> определяемые законодательством страны пребывания;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 xml:space="preserve">не предпринимать каких-либо действий, ведущих к изменению его иммиграционного статуса </w:t>
      </w:r>
      <w:proofErr w:type="gramStart"/>
      <w:r w:rsidRPr="00EE7630">
        <w:t>во</w:t>
      </w:r>
      <w:r>
        <w:t xml:space="preserve"> время</w:t>
      </w:r>
      <w:proofErr w:type="gramEnd"/>
      <w:r w:rsidRPr="00EE7630">
        <w:t xml:space="preserve"> и (или) после прохождения подготовки или стажировки за рубежом до момента </w:t>
      </w:r>
      <w:r w:rsidRPr="00EE7630">
        <w:lastRenderedPageBreak/>
        <w:t>исполнения в полном объеме своих обязательств;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>не предпринимать действий, ведущих к трудоустройству за пределами Республики Татарстан до момента исполнения в полном объеме своих обязательств;</w:t>
      </w:r>
    </w:p>
    <w:p w:rsidR="00E37073" w:rsidRPr="00EE7630" w:rsidRDefault="00E37073" w:rsidP="00E37073">
      <w:pPr>
        <w:pStyle w:val="ConsPlusNormal"/>
        <w:numPr>
          <w:ilvl w:val="0"/>
          <w:numId w:val="2"/>
        </w:numPr>
        <w:ind w:left="0" w:firstLine="709"/>
        <w:jc w:val="both"/>
      </w:pPr>
      <w:r w:rsidRPr="00EE7630">
        <w:t>по окончании подготовки или стажировки в 30-дневный срок, исчисляем</w:t>
      </w:r>
      <w:r>
        <w:t>ых</w:t>
      </w:r>
      <w:r w:rsidRPr="00EE7630">
        <w:t xml:space="preserve"> в рабочих днях, </w:t>
      </w:r>
      <w:r>
        <w:t>предоставить</w:t>
      </w:r>
      <w:r w:rsidRPr="00EE7630">
        <w:t xml:space="preserve"> гаранту отчет о достижении результата предоставления гранта, копий документов об успешном прохождении подготовки или стажировки. Документы об иностранном образовании и (или) иностранной квалификации должны быть переведены на русский язык в установленном законодательством Российской Федерации порядке.</w:t>
      </w:r>
    </w:p>
    <w:p w:rsidR="00E37073" w:rsidRPr="00EE7630" w:rsidRDefault="00E37073" w:rsidP="00E37073">
      <w:pPr>
        <w:pStyle w:val="ConsPlusNormal"/>
        <w:ind w:firstLine="709"/>
        <w:jc w:val="both"/>
      </w:pPr>
      <w:r w:rsidRPr="00EE7630">
        <w:t xml:space="preserve">2. </w:t>
      </w:r>
      <w:proofErr w:type="spellStart"/>
      <w:r w:rsidRPr="00EE7630">
        <w:t>Грантополучатель</w:t>
      </w:r>
      <w:proofErr w:type="spellEnd"/>
      <w:r w:rsidRPr="00EE7630">
        <w:t xml:space="preserve"> вправе:</w:t>
      </w:r>
    </w:p>
    <w:p w:rsidR="00E37073" w:rsidRPr="00EE7630" w:rsidRDefault="00E37073" w:rsidP="00E37073">
      <w:pPr>
        <w:ind w:firstLine="709"/>
        <w:jc w:val="both"/>
      </w:pPr>
      <w:r w:rsidRPr="00EE7630"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proofErr w:type="spellStart"/>
      <w:r w:rsidRPr="00EE7630">
        <w:t>грантополучатель</w:t>
      </w:r>
      <w:proofErr w:type="spellEnd"/>
      <w:r w:rsidRPr="00EE7630">
        <w:t xml:space="preserve"> осваивает образовательную программу, если характеристики обучения после перевода соответствуют пункту 1 </w:t>
      </w:r>
      <w:r w:rsidRPr="002D5DA2">
        <w:t xml:space="preserve">раздела </w:t>
      </w:r>
      <w:r w:rsidRPr="002D5DA2">
        <w:rPr>
          <w:lang w:val="en-US"/>
        </w:rPr>
        <w:t>II</w:t>
      </w:r>
      <w:r w:rsidRPr="002D5DA2">
        <w:t xml:space="preserve"> </w:t>
      </w:r>
      <w:r w:rsidRPr="00EE7630">
        <w:t xml:space="preserve">настоящего </w:t>
      </w:r>
      <w:r>
        <w:t>д</w:t>
      </w:r>
      <w:r w:rsidRPr="00EE7630">
        <w:t>оговора;</w:t>
      </w:r>
    </w:p>
    <w:p w:rsidR="00E37073" w:rsidRPr="00EE7630" w:rsidRDefault="00E37073" w:rsidP="00E37073">
      <w:pPr>
        <w:ind w:firstLine="709"/>
        <w:jc w:val="both"/>
      </w:pPr>
      <w:r w:rsidRPr="00EE7630">
        <w:t xml:space="preserve">б) требовать от гаранта выполнения всех условий настоящего </w:t>
      </w:r>
      <w:r>
        <w:t>до</w:t>
      </w:r>
      <w:r w:rsidRPr="00EE7630">
        <w:t>говора.</w:t>
      </w:r>
    </w:p>
    <w:p w:rsidR="00E37073" w:rsidRPr="00EE7630" w:rsidRDefault="00E37073" w:rsidP="00E37073">
      <w:pPr>
        <w:pStyle w:val="ConsPlusNormal"/>
        <w:ind w:firstLine="709"/>
        <w:jc w:val="center"/>
        <w:outlineLvl w:val="1"/>
      </w:pPr>
    </w:p>
    <w:p w:rsidR="00E37073" w:rsidRPr="00A75157" w:rsidRDefault="00E37073" w:rsidP="00E37073">
      <w:pPr>
        <w:pStyle w:val="ConsPlusNormal"/>
        <w:jc w:val="center"/>
        <w:outlineLvl w:val="1"/>
      </w:pPr>
      <w:r>
        <w:t>V</w:t>
      </w:r>
      <w:r w:rsidRPr="00A75157">
        <w:t>. Ответственность сторон</w:t>
      </w:r>
    </w:p>
    <w:p w:rsidR="00E37073" w:rsidRPr="00A75157" w:rsidRDefault="00E37073" w:rsidP="00E37073">
      <w:pPr>
        <w:pStyle w:val="ConsPlusNormal"/>
        <w:jc w:val="both"/>
      </w:pPr>
    </w:p>
    <w:p w:rsidR="00E37073" w:rsidRPr="00A75157" w:rsidRDefault="00E37073" w:rsidP="00E37073">
      <w:pPr>
        <w:pStyle w:val="ConsPlusNormal"/>
        <w:ind w:firstLine="540"/>
        <w:jc w:val="both"/>
      </w:pPr>
      <w:r w:rsidRPr="00A75157">
        <w:t xml:space="preserve">1. За неисполнение или ненадлежащее исполнение своих обязательств по настоящему договору </w:t>
      </w:r>
      <w:r>
        <w:t>С</w:t>
      </w:r>
      <w:r w:rsidRPr="00A75157">
        <w:t>тороны несут ответственность в соответствии с законодательством Российской Федерации.</w:t>
      </w:r>
    </w:p>
    <w:p w:rsidR="00E37073" w:rsidRPr="00A75157" w:rsidRDefault="00E37073" w:rsidP="00E37073">
      <w:pPr>
        <w:pStyle w:val="ConsPlusNormal"/>
        <w:ind w:firstLine="540"/>
        <w:jc w:val="both"/>
      </w:pPr>
      <w:r w:rsidRPr="00A75157">
        <w:t xml:space="preserve">2. </w:t>
      </w:r>
      <w:proofErr w:type="spellStart"/>
      <w:r>
        <w:t>Грантополучатель</w:t>
      </w:r>
      <w:proofErr w:type="spellEnd"/>
      <w:r w:rsidRPr="00A75157">
        <w:t xml:space="preserve"> в случае неисполнения обязательств по освоению образовательной программы и (или) по осуществлению трудовой деятельности в течение не менее 3 лет возмещает </w:t>
      </w:r>
      <w:r>
        <w:t>г</w:t>
      </w:r>
      <w:r w:rsidRPr="00A75157">
        <w:t xml:space="preserve">аранту расходы, затраченные на его обучение в качестве </w:t>
      </w:r>
      <w:proofErr w:type="spellStart"/>
      <w:r w:rsidRPr="00A75157">
        <w:t>софинансирования</w:t>
      </w:r>
      <w:proofErr w:type="spellEnd"/>
      <w:r w:rsidRPr="00A75157">
        <w:t xml:space="preserve"> </w:t>
      </w:r>
      <w:r>
        <w:t>гранта в течение 30 дней с даты получения письменного требования</w:t>
      </w:r>
      <w:r w:rsidRPr="00A75157">
        <w:t>.</w:t>
      </w:r>
    </w:p>
    <w:p w:rsidR="00E37073" w:rsidRDefault="00E37073" w:rsidP="00E37073">
      <w:pPr>
        <w:pStyle w:val="ConsPlusNormal"/>
        <w:ind w:firstLine="540"/>
        <w:jc w:val="both"/>
      </w:pPr>
      <w:r w:rsidRPr="00A75157">
        <w:t>3.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37073" w:rsidRPr="000C11A6" w:rsidRDefault="00E37073" w:rsidP="00E37073">
      <w:pPr>
        <w:pStyle w:val="ConsPlusNormal"/>
        <w:ind w:firstLine="540"/>
        <w:jc w:val="both"/>
      </w:pPr>
      <w:r>
        <w:t xml:space="preserve">4. Обязательства Сторон приостанавливаются в случае наступления обстоятельств </w:t>
      </w:r>
      <w:r w:rsidRPr="000C11A6">
        <w:t>непреодолимой си</w:t>
      </w:r>
      <w:r>
        <w:t xml:space="preserve">лы, возникших после заключения </w:t>
      </w:r>
      <w:r w:rsidRPr="000C11A6">
        <w:t xml:space="preserve">настоящего </w:t>
      </w:r>
      <w:r>
        <w:t>д</w:t>
      </w:r>
      <w:r w:rsidRPr="000C11A6">
        <w:t>оговора</w:t>
      </w:r>
      <w:r>
        <w:t xml:space="preserve"> в</w:t>
      </w:r>
      <w:r w:rsidRPr="000C11A6">
        <w:t xml:space="preserve"> результате собы</w:t>
      </w:r>
      <w:r>
        <w:t xml:space="preserve">тий чрезвычайного характера, </w:t>
      </w:r>
      <w:r w:rsidRPr="000C11A6">
        <w:t>которые Стороны не могли ни предвидеть, ни предотвратить</w:t>
      </w:r>
      <w:r>
        <w:t xml:space="preserve"> разумными</w:t>
      </w:r>
      <w:r w:rsidRPr="000C11A6">
        <w:t xml:space="preserve"> мерами.</w:t>
      </w:r>
    </w:p>
    <w:p w:rsidR="00E37073" w:rsidRDefault="00E37073" w:rsidP="00E37073">
      <w:pPr>
        <w:pStyle w:val="ConsPlusNormal"/>
        <w:ind w:firstLine="540"/>
        <w:jc w:val="both"/>
      </w:pPr>
      <w:r w:rsidRPr="000C11A6">
        <w:t xml:space="preserve">      К событиям непреодолимой силы относя</w:t>
      </w:r>
      <w:r>
        <w:t xml:space="preserve">тся события, на которые Стороны </w:t>
      </w:r>
      <w:r w:rsidRPr="000C11A6">
        <w:t>не могут оказать влияния и за возникновение которых они</w:t>
      </w:r>
      <w:r>
        <w:t xml:space="preserve"> не несут </w:t>
      </w:r>
      <w:r w:rsidRPr="000C11A6">
        <w:t>ответственности</w:t>
      </w:r>
      <w:r>
        <w:t xml:space="preserve"> </w:t>
      </w:r>
      <w:r w:rsidRPr="000C11A6">
        <w:t>(землетрясение, наводнение,</w:t>
      </w:r>
      <w:r>
        <w:t xml:space="preserve"> </w:t>
      </w:r>
      <w:r w:rsidRPr="000C11A6">
        <w:t>пожар,</w:t>
      </w:r>
      <w:r>
        <w:t xml:space="preserve"> получение </w:t>
      </w:r>
      <w:r w:rsidRPr="000C11A6">
        <w:t>инвалидности, психическое</w:t>
      </w:r>
      <w:r>
        <w:t xml:space="preserve"> </w:t>
      </w:r>
      <w:r w:rsidRPr="000C11A6">
        <w:t>заболевание,</w:t>
      </w:r>
      <w:r>
        <w:t xml:space="preserve"> забастовки, постановления или </w:t>
      </w:r>
      <w:r w:rsidRPr="000C11A6">
        <w:t xml:space="preserve">распоряжения органов </w:t>
      </w:r>
      <w:r>
        <w:t>государственной власти и т.п.).</w:t>
      </w:r>
    </w:p>
    <w:p w:rsidR="00E37073" w:rsidRPr="000C11A6" w:rsidRDefault="00E37073" w:rsidP="00E37073">
      <w:pPr>
        <w:pStyle w:val="ConsPlusNormal"/>
        <w:ind w:firstLine="540"/>
        <w:jc w:val="both"/>
      </w:pPr>
      <w:r w:rsidRPr="000C11A6">
        <w:t>5. Сторона, ссылающаяся</w:t>
      </w:r>
      <w:r>
        <w:t xml:space="preserve"> </w:t>
      </w:r>
      <w:r w:rsidRPr="000C11A6">
        <w:t>на обстоятельства</w:t>
      </w:r>
      <w:r>
        <w:t xml:space="preserve"> непреодолимой силы, </w:t>
      </w:r>
      <w:r w:rsidRPr="000C11A6">
        <w:t>обязана:</w:t>
      </w:r>
    </w:p>
    <w:p w:rsidR="00E37073" w:rsidRDefault="00E37073" w:rsidP="00E37073">
      <w:pPr>
        <w:pStyle w:val="ConsPlusNormal"/>
        <w:numPr>
          <w:ilvl w:val="0"/>
          <w:numId w:val="4"/>
        </w:numPr>
        <w:ind w:left="0" w:firstLine="709"/>
        <w:jc w:val="both"/>
      </w:pPr>
      <w:r>
        <w:t>в</w:t>
      </w:r>
      <w:r w:rsidRPr="000C11A6">
        <w:t xml:space="preserve"> 20-дневный срок, исчисляемый в рабочих днях, информировать</w:t>
      </w:r>
      <w:r>
        <w:t xml:space="preserve"> о наступлении </w:t>
      </w:r>
      <w:r w:rsidRPr="000C11A6">
        <w:t>подобных обстоятельств в письменной форме</w:t>
      </w:r>
      <w:r>
        <w:t>;</w:t>
      </w:r>
      <w:r w:rsidRPr="000C11A6">
        <w:t xml:space="preserve">  </w:t>
      </w:r>
    </w:p>
    <w:p w:rsidR="00E37073" w:rsidRDefault="00E37073" w:rsidP="00E37073">
      <w:pPr>
        <w:pStyle w:val="ConsPlusNormal"/>
        <w:numPr>
          <w:ilvl w:val="0"/>
          <w:numId w:val="4"/>
        </w:numPr>
        <w:ind w:left="0" w:firstLine="709"/>
        <w:jc w:val="both"/>
      </w:pPr>
      <w:r>
        <w:t>п</w:t>
      </w:r>
      <w:r w:rsidRPr="000C11A6">
        <w:t>осле</w:t>
      </w:r>
      <w:r>
        <w:t xml:space="preserve"> </w:t>
      </w:r>
      <w:r w:rsidRPr="000C11A6">
        <w:t>прекращения</w:t>
      </w:r>
      <w:r>
        <w:t xml:space="preserve"> </w:t>
      </w:r>
      <w:r w:rsidRPr="000C11A6">
        <w:t>действия указанных</w:t>
      </w:r>
      <w:r>
        <w:t xml:space="preserve"> </w:t>
      </w:r>
      <w:r w:rsidRPr="000C11A6">
        <w:t>обстоятельств без</w:t>
      </w:r>
      <w:r>
        <w:t xml:space="preserve"> промедления известить об этом другую Сторону</w:t>
      </w:r>
      <w:r w:rsidRPr="000C11A6">
        <w:t xml:space="preserve"> в письменном виде. При этом должен</w:t>
      </w:r>
      <w:r>
        <w:t xml:space="preserve"> </w:t>
      </w:r>
      <w:r w:rsidRPr="000C11A6">
        <w:t xml:space="preserve">быть указан срок, в который предполагается </w:t>
      </w:r>
      <w:r>
        <w:t>возобновить исполнение</w:t>
      </w:r>
      <w:r w:rsidRPr="000C11A6">
        <w:t xml:space="preserve"> </w:t>
      </w:r>
      <w:r>
        <w:t xml:space="preserve">обязательств </w:t>
      </w:r>
      <w:r w:rsidRPr="000C11A6">
        <w:t>по</w:t>
      </w:r>
      <w:r>
        <w:t xml:space="preserve"> </w:t>
      </w:r>
      <w:r w:rsidRPr="000C11A6">
        <w:t xml:space="preserve">настоящему </w:t>
      </w:r>
      <w:r>
        <w:t>д</w:t>
      </w:r>
      <w:r w:rsidRPr="000C11A6">
        <w:t xml:space="preserve">оговору. </w:t>
      </w:r>
    </w:p>
    <w:p w:rsidR="00E37073" w:rsidRPr="00A75157" w:rsidRDefault="00E37073" w:rsidP="00E37073">
      <w:pPr>
        <w:pStyle w:val="ConsPlusNormal"/>
        <w:jc w:val="both"/>
      </w:pPr>
    </w:p>
    <w:p w:rsidR="00E37073" w:rsidRPr="00A75157" w:rsidRDefault="00E37073" w:rsidP="00E37073">
      <w:pPr>
        <w:pStyle w:val="ConsPlusNormal"/>
        <w:jc w:val="center"/>
        <w:outlineLvl w:val="1"/>
      </w:pPr>
      <w:r>
        <w:rPr>
          <w:lang w:val="en-US"/>
        </w:rPr>
        <w:t>VI</w:t>
      </w:r>
      <w:r w:rsidRPr="00A75157">
        <w:t>. Заключительные положения</w:t>
      </w:r>
    </w:p>
    <w:p w:rsidR="00E37073" w:rsidRPr="00A75157" w:rsidRDefault="00E37073" w:rsidP="00E37073">
      <w:pPr>
        <w:pStyle w:val="ConsPlusNormal"/>
        <w:jc w:val="both"/>
      </w:pPr>
    </w:p>
    <w:p w:rsidR="00E37073" w:rsidRPr="00A75157" w:rsidRDefault="00E37073" w:rsidP="00E37073">
      <w:pPr>
        <w:pStyle w:val="ConsPlusNormal"/>
        <w:ind w:firstLine="540"/>
        <w:jc w:val="both"/>
      </w:pPr>
      <w:r w:rsidRPr="00A75157">
        <w:t xml:space="preserve">1. Настоящий договор составлен в двух экземплярах, имеющих одинаковую силу, по одному экземпляру для каждой из </w:t>
      </w:r>
      <w:r>
        <w:t>С</w:t>
      </w:r>
      <w:r w:rsidRPr="00A75157">
        <w:t>торон.</w:t>
      </w:r>
    </w:p>
    <w:p w:rsidR="00E37073" w:rsidRPr="00A75157" w:rsidRDefault="00E37073" w:rsidP="00E37073">
      <w:pPr>
        <w:pStyle w:val="ConsPlusNormal"/>
        <w:ind w:firstLine="540"/>
        <w:jc w:val="both"/>
      </w:pPr>
      <w:r w:rsidRPr="00A75157">
        <w:t xml:space="preserve">2. Настоящий договор вступает в силу с </w:t>
      </w:r>
      <w:r w:rsidR="00554AC7">
        <w:t>даты подписания Сторонами</w:t>
      </w:r>
      <w:r w:rsidRPr="00A75157">
        <w:t xml:space="preserve"> и действует до истечения установленного срока трудовой деятельности (с учетом приостановления исполнения обязательства </w:t>
      </w:r>
      <w:r>
        <w:t>грантополучателя</w:t>
      </w:r>
      <w:r w:rsidRPr="00A75157">
        <w:t xml:space="preserve"> по осуществлению трудовой деятельности в случаях, установленных законодательством Российской Федерации).</w:t>
      </w:r>
    </w:p>
    <w:p w:rsidR="00E37073" w:rsidRPr="00A75157" w:rsidRDefault="00E37073" w:rsidP="00E3707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157">
        <w:rPr>
          <w:rFonts w:ascii="Times New Roman" w:hAnsi="Times New Roman" w:cs="Times New Roman"/>
          <w:sz w:val="24"/>
          <w:szCs w:val="24"/>
        </w:rPr>
        <w:t xml:space="preserve">3. В случае вынесения решения Республиканской комиссией об отказе соискателю гранта в </w:t>
      </w:r>
      <w:r w:rsidRPr="00A7515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75157">
        <w:rPr>
          <w:rFonts w:ascii="Times New Roman" w:hAnsi="Times New Roman" w:cs="Times New Roman"/>
          <w:sz w:val="24"/>
          <w:szCs w:val="24"/>
        </w:rPr>
        <w:t xml:space="preserve">ранта </w:t>
      </w:r>
      <w:r w:rsidRPr="00C20515">
        <w:rPr>
          <w:rFonts w:ascii="Times New Roman" w:hAnsi="Times New Roman" w:cs="Times New Roman"/>
          <w:sz w:val="24"/>
          <w:szCs w:val="24"/>
        </w:rPr>
        <w:t>настоящий догово</w:t>
      </w:r>
      <w:r w:rsidRPr="00A75157">
        <w:rPr>
          <w:rFonts w:ascii="Times New Roman" w:hAnsi="Times New Roman" w:cs="Times New Roman"/>
          <w:sz w:val="24"/>
          <w:szCs w:val="24"/>
        </w:rPr>
        <w:t>р расторгается.</w:t>
      </w:r>
    </w:p>
    <w:p w:rsidR="00E37073" w:rsidRPr="00A75157" w:rsidRDefault="00E37073" w:rsidP="00E37073">
      <w:pPr>
        <w:pStyle w:val="ConsPlusNormal"/>
        <w:ind w:firstLine="540"/>
        <w:jc w:val="both"/>
      </w:pPr>
      <w:r w:rsidRPr="00A75157">
        <w:t>4. Внесение изменений в настоящий договор оформляется дополнительными соглашениями к нему.</w:t>
      </w:r>
    </w:p>
    <w:p w:rsidR="00E37073" w:rsidRPr="00A75157" w:rsidRDefault="00E37073" w:rsidP="00E37073">
      <w:pPr>
        <w:pStyle w:val="ConsPlusNormal"/>
        <w:ind w:firstLine="540"/>
        <w:jc w:val="both"/>
      </w:pPr>
      <w:r w:rsidRPr="00A75157">
        <w:t xml:space="preserve">5. Настоящий договор может быть расторгнут по соглашению </w:t>
      </w:r>
      <w:r>
        <w:t>С</w:t>
      </w:r>
      <w:r w:rsidRPr="00A75157">
        <w:t>торон.</w:t>
      </w:r>
    </w:p>
    <w:p w:rsidR="00E37073" w:rsidRPr="00A75157" w:rsidRDefault="00E37073" w:rsidP="00E37073">
      <w:pPr>
        <w:pStyle w:val="ConsPlusNormal"/>
        <w:jc w:val="both"/>
      </w:pPr>
    </w:p>
    <w:p w:rsidR="00E37073" w:rsidRDefault="00E37073" w:rsidP="00E37073">
      <w:pPr>
        <w:pStyle w:val="ConsPlusNormal"/>
        <w:jc w:val="center"/>
        <w:outlineLvl w:val="1"/>
      </w:pPr>
      <w:r>
        <w:rPr>
          <w:lang w:val="en-US"/>
        </w:rPr>
        <w:t>VII</w:t>
      </w:r>
      <w:r w:rsidRPr="00A75157">
        <w:t>. Адреса и платежные реквизиты сторон</w:t>
      </w:r>
    </w:p>
    <w:p w:rsidR="00E37073" w:rsidRPr="00A75157" w:rsidRDefault="00E37073" w:rsidP="00E37073">
      <w:pPr>
        <w:pStyle w:val="ConsPlusNormal"/>
        <w:jc w:val="center"/>
        <w:outlineLvl w:val="1"/>
      </w:pPr>
    </w:p>
    <w:p w:rsidR="00E37073" w:rsidRDefault="00E37073" w:rsidP="00E37073">
      <w:pPr>
        <w:keepNext/>
        <w:contextualSpacing/>
        <w:outlineLvl w:val="4"/>
        <w:rPr>
          <w:sz w:val="28"/>
          <w:szCs w:val="28"/>
        </w:rPr>
      </w:pPr>
    </w:p>
    <w:p w:rsidR="00E37073" w:rsidRDefault="00E37073" w:rsidP="00E37073">
      <w:pPr>
        <w:pStyle w:val="ConsPlusNonformat"/>
        <w:jc w:val="center"/>
        <w:rPr>
          <w:sz w:val="28"/>
          <w:szCs w:val="28"/>
        </w:rPr>
      </w:pPr>
    </w:p>
    <w:tbl>
      <w:tblPr>
        <w:tblW w:w="10129" w:type="dxa"/>
        <w:tblLayout w:type="fixed"/>
        <w:tblLook w:val="04A0" w:firstRow="1" w:lastRow="0" w:firstColumn="1" w:lastColumn="0" w:noHBand="0" w:noVBand="1"/>
      </w:tblPr>
      <w:tblGrid>
        <w:gridCol w:w="5670"/>
        <w:gridCol w:w="4459"/>
      </w:tblGrid>
      <w:tr w:rsidR="00554AC7" w:rsidRPr="00F87970" w:rsidTr="002265B3">
        <w:trPr>
          <w:trHeight w:val="926"/>
        </w:trPr>
        <w:tc>
          <w:tcPr>
            <w:tcW w:w="5670" w:type="dxa"/>
          </w:tcPr>
          <w:p w:rsidR="00554AC7" w:rsidRDefault="00D93B62" w:rsidP="00970A64">
            <w:pPr>
              <w:pStyle w:val="ConsPlusNormal"/>
              <w:jc w:val="center"/>
              <w:outlineLvl w:val="1"/>
            </w:pPr>
            <w:r>
              <w:t>Гарант</w:t>
            </w:r>
          </w:p>
          <w:p w:rsidR="00D93B62" w:rsidRPr="00F87970" w:rsidRDefault="00D93B62" w:rsidP="00970A64">
            <w:pPr>
              <w:pStyle w:val="ConsPlusNormal"/>
              <w:jc w:val="center"/>
              <w:outlineLvl w:val="1"/>
            </w:pPr>
          </w:p>
        </w:tc>
        <w:tc>
          <w:tcPr>
            <w:tcW w:w="4459" w:type="dxa"/>
          </w:tcPr>
          <w:p w:rsidR="00D93B62" w:rsidRDefault="00D93B62" w:rsidP="00D93B62">
            <w:pPr>
              <w:pStyle w:val="ConsPlusNormal"/>
              <w:jc w:val="center"/>
            </w:pPr>
            <w:r>
              <w:t>Соискатель гранта</w:t>
            </w:r>
          </w:p>
          <w:p w:rsidR="00554AC7" w:rsidRDefault="00554AC7" w:rsidP="00970A64">
            <w:pPr>
              <w:pStyle w:val="ConsPlusNormal"/>
              <w:jc w:val="center"/>
              <w:outlineLvl w:val="1"/>
            </w:pPr>
          </w:p>
          <w:p w:rsidR="00D93B62" w:rsidRPr="00F87970" w:rsidRDefault="00D93B62" w:rsidP="00970A64">
            <w:pPr>
              <w:pStyle w:val="ConsPlusNormal"/>
              <w:jc w:val="center"/>
              <w:outlineLvl w:val="1"/>
            </w:pPr>
          </w:p>
        </w:tc>
      </w:tr>
      <w:tr w:rsidR="00D93B62" w:rsidRPr="0017040C" w:rsidTr="002265B3">
        <w:trPr>
          <w:trHeight w:val="501"/>
        </w:trPr>
        <w:tc>
          <w:tcPr>
            <w:tcW w:w="5670" w:type="dxa"/>
            <w:vMerge w:val="restart"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</w:t>
            </w:r>
            <w:proofErr w:type="gramStart"/>
            <w:r w:rsidRPr="00D93B62">
              <w:rPr>
                <w:sz w:val="22"/>
                <w:szCs w:val="22"/>
              </w:rPr>
              <w:t>образования  «</w:t>
            </w:r>
            <w:proofErr w:type="gramEnd"/>
            <w:r w:rsidRPr="00D93B62">
              <w:rPr>
                <w:sz w:val="22"/>
                <w:szCs w:val="22"/>
              </w:rPr>
              <w:t>Казанский государственный  медицинский  университет» Министерства здравоохранения Российской Федерации</w:t>
            </w:r>
          </w:p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D93B62">
              <w:rPr>
                <w:sz w:val="22"/>
                <w:szCs w:val="22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D93B62">
                <w:rPr>
                  <w:sz w:val="22"/>
                  <w:szCs w:val="22"/>
                </w:rPr>
                <w:t>420012</w:t>
              </w:r>
              <w:proofErr w:type="gramEnd"/>
              <w:r w:rsidRPr="00D93B62">
                <w:rPr>
                  <w:sz w:val="22"/>
                  <w:szCs w:val="22"/>
                </w:rPr>
                <w:t xml:space="preserve"> г</w:t>
              </w:r>
            </w:smartTag>
            <w:r w:rsidRPr="00D93B62">
              <w:rPr>
                <w:sz w:val="22"/>
                <w:szCs w:val="22"/>
              </w:rPr>
              <w:t>. Казань ул. Бутлерова, 49,</w:t>
            </w:r>
          </w:p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Тел.: (843) 2360652, факс: 2360393    E-</w:t>
            </w:r>
            <w:proofErr w:type="spellStart"/>
            <w:r w:rsidRPr="00D93B62">
              <w:rPr>
                <w:sz w:val="22"/>
                <w:szCs w:val="22"/>
              </w:rPr>
              <w:t>mail</w:t>
            </w:r>
            <w:proofErr w:type="spellEnd"/>
            <w:r w:rsidRPr="00D93B62">
              <w:rPr>
                <w:sz w:val="22"/>
                <w:szCs w:val="22"/>
              </w:rPr>
              <w:t>: rector@kazangmu.ru</w:t>
            </w:r>
          </w:p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ИНН 1655007760, КПП 165501001</w:t>
            </w:r>
          </w:p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БИК 019205400</w:t>
            </w:r>
          </w:p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ОКТМО 92701000</w:t>
            </w:r>
          </w:p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Расчетный счет: 03214643000000011100</w:t>
            </w:r>
          </w:p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В Отделение - НБ Республика Татарстан Банка России//УФК по Республике Татарстан г. Казань</w:t>
            </w:r>
          </w:p>
          <w:p w:rsidR="00D33F89" w:rsidRDefault="00D33F89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D33F89" w:rsidRDefault="00D33F89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D33F89" w:rsidRDefault="00D33F89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D33F89" w:rsidRDefault="00D33F89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65229B" w:rsidRDefault="0065229B" w:rsidP="0065229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Ректор</w:t>
            </w:r>
          </w:p>
          <w:p w:rsidR="0065229B" w:rsidRPr="00D93B62" w:rsidRDefault="0065229B" w:rsidP="0065229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65229B" w:rsidRPr="00D93B62" w:rsidRDefault="0065229B" w:rsidP="0065229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93B62">
              <w:rPr>
                <w:sz w:val="22"/>
                <w:szCs w:val="22"/>
              </w:rPr>
              <w:t>____________________ Созинов Алексей Станиславович</w:t>
            </w:r>
          </w:p>
          <w:p w:rsidR="0065229B" w:rsidRDefault="0065229B" w:rsidP="0065229B">
            <w:pPr>
              <w:pStyle w:val="ConsPlusNormal"/>
              <w:spacing w:line="276" w:lineRule="auto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D33F89">
              <w:rPr>
                <w:sz w:val="20"/>
                <w:szCs w:val="20"/>
              </w:rPr>
              <w:t>(подпись)</w:t>
            </w:r>
          </w:p>
          <w:p w:rsidR="0065229B" w:rsidRDefault="0065229B" w:rsidP="0065229B">
            <w:pPr>
              <w:pStyle w:val="ConsPlusNormal"/>
              <w:spacing w:line="276" w:lineRule="auto"/>
              <w:outlineLvl w:val="1"/>
              <w:rPr>
                <w:sz w:val="20"/>
                <w:szCs w:val="20"/>
              </w:rPr>
            </w:pPr>
          </w:p>
          <w:p w:rsidR="00D33F89" w:rsidRPr="00F87970" w:rsidRDefault="0065229B" w:rsidP="0065229B">
            <w:pPr>
              <w:pStyle w:val="ConsPlusNormal"/>
              <w:spacing w:line="276" w:lineRule="auto"/>
              <w:outlineLvl w:val="1"/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D93B62" w:rsidRDefault="003311F9" w:rsidP="00D33F89">
            <w:pPr>
              <w:pStyle w:val="ConsPlusNormal"/>
              <w:ind w:right="-94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  <w:r w:rsidRPr="00D93B62">
              <w:rPr>
                <w:sz w:val="20"/>
                <w:szCs w:val="20"/>
              </w:rPr>
              <w:t xml:space="preserve"> </w:t>
            </w:r>
            <w:r w:rsidR="00D93B62" w:rsidRPr="00D93B62">
              <w:rPr>
                <w:sz w:val="20"/>
                <w:szCs w:val="20"/>
              </w:rPr>
              <w:t>(фамилия, имя, отчество</w:t>
            </w:r>
            <w:r w:rsidR="00D33F89">
              <w:rPr>
                <w:sz w:val="20"/>
                <w:szCs w:val="20"/>
              </w:rPr>
              <w:t xml:space="preserve"> (при наличии</w:t>
            </w:r>
            <w:r w:rsidR="00D93B62" w:rsidRPr="00D93B62">
              <w:rPr>
                <w:sz w:val="20"/>
                <w:szCs w:val="20"/>
              </w:rPr>
              <w:t>)</w:t>
            </w:r>
          </w:p>
          <w:p w:rsidR="00D93B62" w:rsidRPr="00D93B62" w:rsidRDefault="00D93B62" w:rsidP="00D33F89">
            <w:pPr>
              <w:pStyle w:val="ConsPlusNormal"/>
              <w:ind w:right="-94"/>
              <w:outlineLvl w:val="1"/>
              <w:rPr>
                <w:sz w:val="22"/>
                <w:szCs w:val="22"/>
              </w:rPr>
            </w:pPr>
          </w:p>
        </w:tc>
      </w:tr>
      <w:tr w:rsidR="00D93B62" w:rsidRPr="0017040C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D93B62" w:rsidRDefault="00D93B62" w:rsidP="00D33F89">
            <w:pPr>
              <w:pStyle w:val="ConsPlusNormal"/>
              <w:ind w:right="-94"/>
              <w:outlineLvl w:val="1"/>
              <w:rPr>
                <w:sz w:val="20"/>
                <w:szCs w:val="20"/>
              </w:rPr>
            </w:pPr>
            <w:r w:rsidRPr="00D93B62">
              <w:rPr>
                <w:sz w:val="20"/>
                <w:szCs w:val="20"/>
              </w:rPr>
              <w:t>(дата рождения)</w:t>
            </w:r>
          </w:p>
          <w:p w:rsidR="00D93B62" w:rsidRPr="00D93B62" w:rsidRDefault="00D93B62" w:rsidP="00D33F89">
            <w:pPr>
              <w:pStyle w:val="ConsPlusNormal"/>
              <w:ind w:right="-94"/>
              <w:outlineLvl w:val="1"/>
              <w:rPr>
                <w:sz w:val="20"/>
                <w:szCs w:val="20"/>
              </w:rPr>
            </w:pPr>
          </w:p>
        </w:tc>
      </w:tr>
      <w:tr w:rsidR="00D93B62" w:rsidRPr="0017040C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D93B62" w:rsidRPr="00D93B62" w:rsidRDefault="00D93B62" w:rsidP="00C20515">
            <w:pPr>
              <w:pStyle w:val="ConsPlusNormal"/>
              <w:ind w:right="-94"/>
              <w:outlineLvl w:val="1"/>
              <w:rPr>
                <w:sz w:val="22"/>
                <w:szCs w:val="22"/>
              </w:rPr>
            </w:pPr>
          </w:p>
        </w:tc>
      </w:tr>
      <w:tr w:rsidR="00D93B62" w:rsidRPr="0017040C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D93B62" w:rsidRPr="00D33F89" w:rsidRDefault="00D93B62" w:rsidP="00D33F89">
            <w:pPr>
              <w:pStyle w:val="ConsPlusNormal"/>
              <w:ind w:right="-94"/>
              <w:outlineLvl w:val="1"/>
              <w:rPr>
                <w:sz w:val="18"/>
                <w:szCs w:val="18"/>
              </w:rPr>
            </w:pPr>
            <w:r w:rsidRPr="00D33F89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D93B62" w:rsidRPr="0017040C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D93B62" w:rsidRPr="00D33F89" w:rsidRDefault="00D93B62" w:rsidP="00C20515">
            <w:pPr>
              <w:pStyle w:val="ConsPlusNormal"/>
              <w:ind w:right="-94"/>
              <w:outlineLvl w:val="1"/>
              <w:rPr>
                <w:sz w:val="22"/>
                <w:szCs w:val="22"/>
              </w:rPr>
            </w:pPr>
          </w:p>
        </w:tc>
      </w:tr>
      <w:tr w:rsidR="00D93B62" w:rsidRPr="0017040C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D93B62" w:rsidRPr="00D33F89" w:rsidRDefault="00D33F89" w:rsidP="00D33F89">
            <w:pPr>
              <w:pStyle w:val="ConsPlusNormal"/>
              <w:ind w:right="-94"/>
              <w:outlineLvl w:val="1"/>
              <w:rPr>
                <w:sz w:val="20"/>
                <w:szCs w:val="20"/>
              </w:rPr>
            </w:pPr>
            <w:r w:rsidRPr="00D33F89">
              <w:rPr>
                <w:sz w:val="20"/>
                <w:szCs w:val="20"/>
              </w:rPr>
              <w:t>(место регистрации)</w:t>
            </w:r>
          </w:p>
        </w:tc>
      </w:tr>
      <w:tr w:rsidR="00D93B62" w:rsidRPr="0017040C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D33F89" w:rsidRPr="00D93B62" w:rsidRDefault="00D33F89" w:rsidP="00D33F89">
            <w:pPr>
              <w:pStyle w:val="ConsPlusNormal"/>
              <w:ind w:right="-94"/>
              <w:outlineLvl w:val="1"/>
              <w:rPr>
                <w:sz w:val="22"/>
                <w:szCs w:val="22"/>
                <w:u w:val="single"/>
              </w:rPr>
            </w:pPr>
          </w:p>
        </w:tc>
      </w:tr>
      <w:tr w:rsidR="00D93B62" w:rsidRPr="0017040C" w:rsidTr="002265B3">
        <w:trPr>
          <w:trHeight w:val="695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D93B62" w:rsidRPr="00D33F89" w:rsidRDefault="00D33F89" w:rsidP="00D33F89">
            <w:pPr>
              <w:pStyle w:val="ConsPlusNormal"/>
              <w:ind w:right="-94"/>
              <w:outlineLvl w:val="1"/>
              <w:rPr>
                <w:sz w:val="20"/>
                <w:szCs w:val="20"/>
              </w:rPr>
            </w:pPr>
            <w:r w:rsidRPr="00D33F89">
              <w:rPr>
                <w:sz w:val="20"/>
                <w:szCs w:val="20"/>
              </w:rPr>
              <w:t>(банковские реквизиты (при наличии)</w:t>
            </w:r>
          </w:p>
        </w:tc>
      </w:tr>
      <w:tr w:rsidR="00D93B62" w:rsidRPr="0017040C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C20515" w:rsidRDefault="00C20515" w:rsidP="00D93B62">
            <w:pPr>
              <w:pStyle w:val="ConsPlusNormal"/>
              <w:ind w:right="-94"/>
              <w:jc w:val="center"/>
              <w:outlineLvl w:val="1"/>
              <w:rPr>
                <w:sz w:val="28"/>
                <w:szCs w:val="28"/>
              </w:rPr>
            </w:pPr>
          </w:p>
          <w:p w:rsidR="003311F9" w:rsidRDefault="003311F9" w:rsidP="00D93B62">
            <w:pPr>
              <w:pStyle w:val="ConsPlusNormal"/>
              <w:ind w:right="-94"/>
              <w:jc w:val="center"/>
              <w:outlineLvl w:val="1"/>
              <w:rPr>
                <w:sz w:val="28"/>
                <w:szCs w:val="28"/>
              </w:rPr>
            </w:pPr>
          </w:p>
          <w:p w:rsidR="00C20515" w:rsidRDefault="00C20515" w:rsidP="00D93B62">
            <w:pPr>
              <w:pStyle w:val="ConsPlusNormal"/>
              <w:ind w:right="-94"/>
              <w:jc w:val="center"/>
              <w:outlineLvl w:val="1"/>
              <w:rPr>
                <w:sz w:val="28"/>
                <w:szCs w:val="28"/>
              </w:rPr>
            </w:pPr>
          </w:p>
          <w:p w:rsidR="00C20515" w:rsidRDefault="00C20515" w:rsidP="00D93B62">
            <w:pPr>
              <w:pStyle w:val="ConsPlusNormal"/>
              <w:ind w:right="-94"/>
              <w:jc w:val="center"/>
              <w:outlineLvl w:val="1"/>
              <w:rPr>
                <w:sz w:val="28"/>
                <w:szCs w:val="28"/>
              </w:rPr>
            </w:pPr>
          </w:p>
          <w:p w:rsidR="00D93B62" w:rsidRPr="00D33F89" w:rsidRDefault="00C20515" w:rsidP="003311F9">
            <w:pPr>
              <w:pStyle w:val="ConsPlusNormal"/>
              <w:ind w:right="-9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F89">
              <w:rPr>
                <w:sz w:val="28"/>
                <w:szCs w:val="28"/>
              </w:rPr>
              <w:t xml:space="preserve"> </w:t>
            </w:r>
            <w:r w:rsidR="00D33F89" w:rsidRPr="00D33F89">
              <w:rPr>
                <w:sz w:val="28"/>
                <w:szCs w:val="28"/>
              </w:rPr>
              <w:t>/</w:t>
            </w:r>
            <w:r w:rsidR="00D33F89">
              <w:rPr>
                <w:sz w:val="28"/>
                <w:szCs w:val="28"/>
              </w:rPr>
              <w:t xml:space="preserve"> </w:t>
            </w:r>
          </w:p>
        </w:tc>
      </w:tr>
      <w:tr w:rsidR="00D93B62" w:rsidRPr="00D33F89" w:rsidTr="002265B3">
        <w:trPr>
          <w:trHeight w:val="496"/>
        </w:trPr>
        <w:tc>
          <w:tcPr>
            <w:tcW w:w="5670" w:type="dxa"/>
            <w:vMerge/>
          </w:tcPr>
          <w:p w:rsidR="00D93B62" w:rsidRPr="00D93B62" w:rsidRDefault="00D93B62" w:rsidP="00D93B62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D33F89" w:rsidRPr="00D33F89" w:rsidRDefault="00D33F89" w:rsidP="00D33F89">
            <w:pPr>
              <w:pStyle w:val="ConsPlusNormal"/>
              <w:ind w:right="-94"/>
              <w:jc w:val="center"/>
              <w:outlineLvl w:val="1"/>
              <w:rPr>
                <w:sz w:val="20"/>
                <w:szCs w:val="20"/>
              </w:rPr>
            </w:pPr>
            <w:r w:rsidRPr="00D33F89">
              <w:rPr>
                <w:sz w:val="20"/>
                <w:szCs w:val="20"/>
              </w:rPr>
              <w:t>(подпись) (фамилия, имя, отчество (при наличии)</w:t>
            </w:r>
          </w:p>
          <w:p w:rsidR="00D93B62" w:rsidRPr="00D33F89" w:rsidRDefault="00D93B62" w:rsidP="00D93B62">
            <w:pPr>
              <w:pStyle w:val="ConsPlusNormal"/>
              <w:ind w:right="-94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D103A4" w:rsidRDefault="00D103A4"/>
    <w:sectPr w:rsidR="00D103A4" w:rsidSect="00813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2E8C"/>
    <w:multiLevelType w:val="hybridMultilevel"/>
    <w:tmpl w:val="FA6C927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58FA"/>
    <w:multiLevelType w:val="hybridMultilevel"/>
    <w:tmpl w:val="55446950"/>
    <w:lvl w:ilvl="0" w:tplc="7C50833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6C99"/>
    <w:multiLevelType w:val="hybridMultilevel"/>
    <w:tmpl w:val="F246EDE2"/>
    <w:lvl w:ilvl="0" w:tplc="7C508332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E45DD"/>
    <w:multiLevelType w:val="hybridMultilevel"/>
    <w:tmpl w:val="F8928A88"/>
    <w:lvl w:ilvl="0" w:tplc="C7D4A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73"/>
    <w:rsid w:val="000717ED"/>
    <w:rsid w:val="00194220"/>
    <w:rsid w:val="002265B3"/>
    <w:rsid w:val="003311F9"/>
    <w:rsid w:val="003451B1"/>
    <w:rsid w:val="00554AC7"/>
    <w:rsid w:val="0065229B"/>
    <w:rsid w:val="00652FC8"/>
    <w:rsid w:val="007047B1"/>
    <w:rsid w:val="00756F38"/>
    <w:rsid w:val="00A20B52"/>
    <w:rsid w:val="00AD2C47"/>
    <w:rsid w:val="00B6690B"/>
    <w:rsid w:val="00C20515"/>
    <w:rsid w:val="00CF4DC3"/>
    <w:rsid w:val="00D103A4"/>
    <w:rsid w:val="00D33F89"/>
    <w:rsid w:val="00D93B62"/>
    <w:rsid w:val="00E37073"/>
    <w:rsid w:val="00E6124F"/>
    <w:rsid w:val="00EC3232"/>
    <w:rsid w:val="00F328A3"/>
    <w:rsid w:val="00F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F4B3-AB8E-420A-9EF9-1BF0FBFD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73"/>
    <w:pPr>
      <w:ind w:left="720"/>
      <w:contextualSpacing/>
    </w:pPr>
  </w:style>
  <w:style w:type="paragraph" w:customStyle="1" w:styleId="ConsPlusNormal">
    <w:name w:val="ConsPlusNormal"/>
    <w:rsid w:val="00E37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7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E37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uiPriority w:val="99"/>
    <w:rsid w:val="00E37073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745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2023-10-12T08:16:00Z</cp:lastPrinted>
  <dcterms:created xsi:type="dcterms:W3CDTF">2023-10-12T08:19:00Z</dcterms:created>
  <dcterms:modified xsi:type="dcterms:W3CDTF">2023-10-12T08:19:00Z</dcterms:modified>
</cp:coreProperties>
</file>