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44" w:rsidRPr="00FE2C31" w:rsidRDefault="00247744" w:rsidP="00247744">
      <w:pPr>
        <w:spacing w:after="0"/>
        <w:jc w:val="right"/>
        <w:rPr>
          <w:rFonts w:ascii="Times New Roman" w:hAnsi="Times New Roman"/>
        </w:rPr>
      </w:pPr>
      <w:r w:rsidRPr="00FE2C31">
        <w:rPr>
          <w:rFonts w:ascii="Times New Roman" w:hAnsi="Times New Roman"/>
        </w:rPr>
        <w:t>Проректору Абдулганеевой Д.И.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51"/>
        <w:gridCol w:w="7024"/>
      </w:tblGrid>
      <w:tr w:rsidR="00247744" w:rsidRPr="007F20F7" w:rsidTr="007367BE">
        <w:tc>
          <w:tcPr>
            <w:tcW w:w="1413" w:type="dxa"/>
            <w:vMerge w:val="restart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Pr="00FE2C31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2303B3">
              <w:rPr>
                <w:rFonts w:ascii="Times New Roman" w:hAnsi="Times New Roman"/>
                <w:lang w:val="en-US"/>
              </w:rPr>
              <w:t>I</w:t>
            </w:r>
            <w:r w:rsidRPr="00FE2C31">
              <w:rPr>
                <w:rFonts w:ascii="Times New Roman" w:hAnsi="Times New Roman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551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247744" w:rsidRPr="007F20F7" w:rsidRDefault="00247744" w:rsidP="007367BE">
            <w:pPr>
              <w:pStyle w:val="a3"/>
              <w:ind w:left="502"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1413" w:type="dxa"/>
            <w:vMerge/>
          </w:tcPr>
          <w:p w:rsidR="00247744" w:rsidRPr="007F20F7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247744" w:rsidRPr="00FE2C31" w:rsidTr="007367BE">
        <w:trPr>
          <w:trHeight w:val="215"/>
        </w:trPr>
        <w:tc>
          <w:tcPr>
            <w:tcW w:w="1413" w:type="dxa"/>
            <w:vMerge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  <w:lang w:val="en-US"/>
              </w:rPr>
              <w:t xml:space="preserve">Статьи </w:t>
            </w:r>
          </w:p>
        </w:tc>
        <w:tc>
          <w:tcPr>
            <w:tcW w:w="7024" w:type="dxa"/>
          </w:tcPr>
          <w:p w:rsidR="00247744" w:rsidRPr="0044201E" w:rsidRDefault="00247744" w:rsidP="007367BE">
            <w:pPr>
              <w:ind w:firstLine="0"/>
              <w:rPr>
                <w:rFonts w:ascii="Times New Roman" w:hAnsi="Times New Roman"/>
              </w:rPr>
            </w:pPr>
          </w:p>
        </w:tc>
      </w:tr>
      <w:tr w:rsidR="00247744" w:rsidRPr="00345054" w:rsidTr="007367BE">
        <w:tc>
          <w:tcPr>
            <w:tcW w:w="1413" w:type="dxa"/>
            <w:vMerge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Статья </w:t>
            </w:r>
            <w:r w:rsidRPr="00FE2C31">
              <w:rPr>
                <w:rFonts w:ascii="Times New Roman" w:hAnsi="Times New Roman"/>
                <w:lang w:val="en-US"/>
              </w:rPr>
              <w:t>Scopus</w:t>
            </w:r>
            <w:r w:rsidRPr="00FE2C31">
              <w:rPr>
                <w:rFonts w:ascii="Times New Roman" w:hAnsi="Times New Roman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247744" w:rsidRPr="00AD4540" w:rsidRDefault="00247744" w:rsidP="002303B3">
            <w:pPr>
              <w:pStyle w:val="a3"/>
              <w:spacing w:after="160" w:line="259" w:lineRule="auto"/>
              <w:ind w:left="36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</w:tr>
      <w:tr w:rsidR="00247744" w:rsidRPr="00FE2C31" w:rsidTr="007367BE">
        <w:tc>
          <w:tcPr>
            <w:tcW w:w="1413" w:type="dxa"/>
            <w:vMerge/>
          </w:tcPr>
          <w:p w:rsidR="00247744" w:rsidRPr="00AD4540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Статья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Scince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1413" w:type="dxa"/>
            <w:vMerge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7024" w:type="dxa"/>
          </w:tcPr>
          <w:p w:rsidR="00247744" w:rsidRPr="003E4D75" w:rsidRDefault="00247744" w:rsidP="002303B3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1413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Тезисы конференций, с указанием статуса конференции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994CF1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4CF1">
              <w:rPr>
                <w:rFonts w:ascii="Times New Roman" w:hAnsi="Times New Roman"/>
                <w:sz w:val="20"/>
                <w:szCs w:val="20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 </w:t>
            </w:r>
            <w:r w:rsidRPr="00994CF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303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 квартал 2022 года </w:t>
            </w:r>
          </w:p>
        </w:tc>
        <w:tc>
          <w:tcPr>
            <w:tcW w:w="7024" w:type="dxa"/>
          </w:tcPr>
          <w:p w:rsidR="0012611A" w:rsidRPr="0012611A" w:rsidRDefault="0069532B" w:rsidP="0012611A">
            <w:pPr>
              <w:pStyle w:val="a3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Салеев Р.А., Салеева Г.Т. </w:t>
            </w:r>
            <w:r w:rsidRPr="0069532B">
              <w:rPr>
                <w:rFonts w:ascii="Times New Roman" w:hAnsi="Times New Roman"/>
                <w:sz w:val="20"/>
                <w:szCs w:val="20"/>
              </w:rPr>
              <w:t>Доклад «Эстетико-функциональные аспекты комплексного стоматологического лечения с использованием дентальных имплантатов»</w:t>
            </w:r>
            <w:r w:rsidR="0012611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12611A">
              <w:t xml:space="preserve"> </w:t>
            </w:r>
            <w:r w:rsidR="00A2766C">
              <w:rPr>
                <w:rFonts w:ascii="Times New Roman" w:hAnsi="Times New Roman"/>
                <w:sz w:val="20"/>
                <w:szCs w:val="20"/>
              </w:rPr>
              <w:t>«XIII Национальном фестивале</w:t>
            </w:r>
            <w:bookmarkStart w:id="0" w:name="_GoBack"/>
            <w:bookmarkEnd w:id="0"/>
            <w:r w:rsidR="0012611A" w:rsidRPr="0012611A">
              <w:rPr>
                <w:rFonts w:ascii="Times New Roman" w:hAnsi="Times New Roman"/>
                <w:sz w:val="20"/>
                <w:szCs w:val="20"/>
              </w:rPr>
              <w:t xml:space="preserve"> имплантологии» в рамках XLVII Всероссийской научно-практической конференции СтАР «Стоматология ХХI века»</w:t>
            </w:r>
          </w:p>
          <w:p w:rsidR="00247744" w:rsidRPr="0069532B" w:rsidRDefault="0012611A" w:rsidP="0012611A">
            <w:pPr>
              <w:pStyle w:val="a3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2611A">
              <w:rPr>
                <w:rFonts w:ascii="Times New Roman" w:hAnsi="Times New Roman"/>
                <w:sz w:val="20"/>
                <w:szCs w:val="20"/>
              </w:rPr>
              <w:t>25 сентября 2022 г., Москва</w:t>
            </w: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994CF1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4CF1">
              <w:rPr>
                <w:rFonts w:ascii="Times New Roman" w:hAnsi="Times New Roman"/>
                <w:sz w:val="20"/>
                <w:szCs w:val="20"/>
              </w:rPr>
              <w:t xml:space="preserve">Проведенные конференции </w:t>
            </w:r>
            <w:r w:rsidRPr="00994CF1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F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 конференции и сборник тезисов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>, за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2303B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квартал 2022 г. </w:t>
            </w:r>
            <w:r w:rsidRPr="00994CF1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994CF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 и сборники предоставлять оригиналы)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94CF1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7024" w:type="dxa"/>
          </w:tcPr>
          <w:p w:rsidR="00247744" w:rsidRPr="00994CF1" w:rsidRDefault="00247744" w:rsidP="002303B3">
            <w:pPr>
              <w:pStyle w:val="a3"/>
              <w:ind w:left="36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744" w:rsidRPr="00FE2C31" w:rsidTr="007367BE">
        <w:trPr>
          <w:trHeight w:val="445"/>
        </w:trPr>
        <w:tc>
          <w:tcPr>
            <w:tcW w:w="1413" w:type="dxa"/>
            <w:vMerge w:val="restart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 xml:space="preserve">Список защитившихся за  </w:t>
            </w:r>
            <w:r w:rsidRPr="0044201E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303B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44201E">
              <w:rPr>
                <w:rFonts w:ascii="Times New Roman" w:hAnsi="Times New Roman"/>
                <w:sz w:val="16"/>
                <w:szCs w:val="16"/>
              </w:rPr>
              <w:t xml:space="preserve">  квартал 2022 года, </w:t>
            </w:r>
            <w:r w:rsidRPr="0044201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51" w:type="dxa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>кандидатские</w:t>
            </w:r>
          </w:p>
        </w:tc>
        <w:tc>
          <w:tcPr>
            <w:tcW w:w="7024" w:type="dxa"/>
          </w:tcPr>
          <w:p w:rsidR="00247744" w:rsidRPr="00FE2C31" w:rsidRDefault="00C86662" w:rsidP="00C86662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Салеева Л.Р. «Оптимизация изготовленияметаллокерамических конструкций» 01.07.2022 г.</w:t>
            </w:r>
          </w:p>
        </w:tc>
      </w:tr>
      <w:tr w:rsidR="00247744" w:rsidRPr="00FE2C31" w:rsidTr="007367BE">
        <w:tc>
          <w:tcPr>
            <w:tcW w:w="1413" w:type="dxa"/>
            <w:vMerge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>докторские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303B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 квартал 2022 года (с указанием ссылки на указ, постановление и тд)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Заявки на гранты с указанием № заявки, инвестора, названия гранта, руководителя, исполнителя(ей), сумма подаваемой заявки за  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303B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 квартал 2022 года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тд) в кластер входят ИжГМА, ПИМУ, КирГМА, ПермГМУ. Ульяновский ГУ, КГМА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303B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II</w:t>
            </w:r>
            <w:r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кв. 2022 г.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2303B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 квартал 2022  года</w:t>
            </w:r>
          </w:p>
        </w:tc>
        <w:tc>
          <w:tcPr>
            <w:tcW w:w="7024" w:type="dxa"/>
          </w:tcPr>
          <w:p w:rsidR="00247744" w:rsidRPr="00741E25" w:rsidRDefault="00247744" w:rsidP="002303B3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303B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2303B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 кв. 2022 года (заказчик, название, краткое описание заказа, сроки реализации, стоимость)</w:t>
            </w:r>
          </w:p>
        </w:tc>
        <w:tc>
          <w:tcPr>
            <w:tcW w:w="7024" w:type="dxa"/>
          </w:tcPr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247744" w:rsidRPr="00FE2C31" w:rsidRDefault="00247744" w:rsidP="007367BE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7024" w:type="dxa"/>
          </w:tcPr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t>д.м.н., профессор Салеев Р.А.</w:t>
            </w:r>
          </w:p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–член редколлегии  журнала для стоматологов –практиков «Клиническая стоматология», </w:t>
            </w:r>
          </w:p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редакционной коллегии журнала «Стоматология для всех» </w:t>
            </w:r>
          </w:p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редакционной коллегии журнала «Проблемы стоматологии» </w:t>
            </w:r>
          </w:p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t>д.м.н., профессор Салева Г.Т.</w:t>
            </w: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редакционного совета журнала «Стоматология», </w:t>
            </w:r>
          </w:p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- член редколлегии журнала «Российский вестник          дентальной имплантологии»</w:t>
            </w:r>
          </w:p>
          <w:p w:rsidR="00247744" w:rsidRPr="0044201E" w:rsidRDefault="00247744" w:rsidP="007367BE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744" w:rsidRPr="00FE2C31" w:rsidTr="007367BE">
        <w:tc>
          <w:tcPr>
            <w:tcW w:w="3964" w:type="dxa"/>
            <w:gridSpan w:val="2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7024" w:type="dxa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Салеев Р.А. – президент-элект СтАР  2021-2024 г.г.</w:t>
            </w:r>
          </w:p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Салеева Г.Т. – член  Совета Общероссийской общественной организации «Общество врачей России»</w:t>
            </w:r>
          </w:p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744" w:rsidRPr="00FE2C31" w:rsidTr="007367BE">
        <w:trPr>
          <w:trHeight w:val="3392"/>
        </w:trPr>
        <w:tc>
          <w:tcPr>
            <w:tcW w:w="3964" w:type="dxa"/>
            <w:gridSpan w:val="2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7024" w:type="dxa"/>
          </w:tcPr>
          <w:p w:rsidR="00247744" w:rsidRPr="0044201E" w:rsidRDefault="00247744" w:rsidP="007367BE">
            <w:pPr>
              <w:pStyle w:val="a3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профессор Салеева Р.А. - член Диссертационного Совета Башкирского ГМУ (пр.№1180/нк МИНОБРНАУКИ РФ  от28.09.2016 г.)</w:t>
            </w:r>
          </w:p>
          <w:p w:rsidR="00247744" w:rsidRPr="0044201E" w:rsidRDefault="00247744" w:rsidP="007367BE">
            <w:pPr>
              <w:pStyle w:val="a3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профессор Салеева Г.Т. - член Диссертационного Совета Башкирского ГМУ (пр.№276/нк МИНОБРНАУКИ РФ  от13.11.2018 г.)</w:t>
            </w:r>
          </w:p>
          <w:p w:rsidR="00247744" w:rsidRPr="0044201E" w:rsidRDefault="00247744" w:rsidP="007367BE">
            <w:pPr>
              <w:pStyle w:val="a3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профессор Салеев Р.А. – 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:rsidR="00247744" w:rsidRPr="0044201E" w:rsidRDefault="00247744" w:rsidP="007367BE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>Салеева Г.Т. -  член Диссертационного Совета»Первого Санк-Петербургского государственного медицинского университета им.академика Павлого Д208.090.07 (пр.654/нк МИНОБРНАУКИ РФ от 30.11.2020 г.)</w:t>
            </w:r>
          </w:p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744" w:rsidRPr="00FE2C31" w:rsidTr="00A2766C">
        <w:trPr>
          <w:trHeight w:val="778"/>
        </w:trPr>
        <w:tc>
          <w:tcPr>
            <w:tcW w:w="3964" w:type="dxa"/>
            <w:gridSpan w:val="2"/>
          </w:tcPr>
          <w:p w:rsidR="00247744" w:rsidRPr="0044201E" w:rsidRDefault="00247744" w:rsidP="007367BE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Акты внедрения кафедры за 2022 год в целом с предоставлением копий в научный отдел</w:t>
            </w:r>
          </w:p>
        </w:tc>
        <w:tc>
          <w:tcPr>
            <w:tcW w:w="7024" w:type="dxa"/>
          </w:tcPr>
          <w:p w:rsidR="00247744" w:rsidRPr="0044201E" w:rsidRDefault="00247744" w:rsidP="007367BE">
            <w:pPr>
              <w:pStyle w:val="a3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766C" w:rsidRDefault="00A2766C" w:rsidP="00247744">
      <w:pPr>
        <w:rPr>
          <w:rFonts w:ascii="Times New Roman" w:hAnsi="Times New Roman"/>
          <w:sz w:val="20"/>
          <w:szCs w:val="20"/>
        </w:rPr>
      </w:pPr>
    </w:p>
    <w:p w:rsidR="00247744" w:rsidRPr="00994CF1" w:rsidRDefault="00247744" w:rsidP="00247744">
      <w:pPr>
        <w:rPr>
          <w:rFonts w:ascii="Times New Roman" w:hAnsi="Times New Roman"/>
          <w:sz w:val="20"/>
          <w:szCs w:val="20"/>
        </w:rPr>
      </w:pPr>
      <w:r w:rsidRPr="00994CF1">
        <w:rPr>
          <w:rFonts w:ascii="Times New Roman" w:hAnsi="Times New Roman"/>
          <w:sz w:val="20"/>
          <w:szCs w:val="20"/>
        </w:rPr>
        <w:t xml:space="preserve">Зав. кафедрой ортопедической </w:t>
      </w:r>
    </w:p>
    <w:p w:rsidR="00247744" w:rsidRPr="00994CF1" w:rsidRDefault="00247744" w:rsidP="00247744">
      <w:pPr>
        <w:rPr>
          <w:rFonts w:ascii="Times New Roman" w:hAnsi="Times New Roman"/>
          <w:sz w:val="20"/>
          <w:szCs w:val="20"/>
        </w:rPr>
      </w:pPr>
      <w:r w:rsidRPr="00994CF1">
        <w:rPr>
          <w:rFonts w:ascii="Times New Roman" w:hAnsi="Times New Roman"/>
          <w:sz w:val="20"/>
          <w:szCs w:val="20"/>
        </w:rPr>
        <w:t xml:space="preserve">стоматологии , профессор                                                                                                   Салеева Г.Т. </w:t>
      </w:r>
    </w:p>
    <w:p w:rsidR="00247744" w:rsidRPr="00FE2C31" w:rsidRDefault="00247744" w:rsidP="00247744">
      <w:pPr>
        <w:rPr>
          <w:rFonts w:ascii="Times New Roman" w:hAnsi="Times New Roman"/>
        </w:rPr>
      </w:pPr>
    </w:p>
    <w:p w:rsidR="00247744" w:rsidRPr="00FE2C31" w:rsidRDefault="00247744" w:rsidP="00247744">
      <w:pPr>
        <w:rPr>
          <w:rFonts w:ascii="Times New Roman" w:hAnsi="Times New Roman"/>
        </w:rPr>
      </w:pPr>
    </w:p>
    <w:p w:rsidR="008E0555" w:rsidRDefault="008E0555"/>
    <w:sectPr w:rsidR="008E055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DA5"/>
    <w:multiLevelType w:val="hybridMultilevel"/>
    <w:tmpl w:val="8DB0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315"/>
    <w:multiLevelType w:val="hybridMultilevel"/>
    <w:tmpl w:val="8032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41D8"/>
    <w:multiLevelType w:val="hybridMultilevel"/>
    <w:tmpl w:val="BEFA2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57678"/>
    <w:multiLevelType w:val="hybridMultilevel"/>
    <w:tmpl w:val="48F2E7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5E6F57"/>
    <w:multiLevelType w:val="hybridMultilevel"/>
    <w:tmpl w:val="4BD0E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4D2980"/>
    <w:multiLevelType w:val="hybridMultilevel"/>
    <w:tmpl w:val="FD347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246052"/>
    <w:multiLevelType w:val="hybridMultilevel"/>
    <w:tmpl w:val="C62CF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07779C"/>
    <w:multiLevelType w:val="hybridMultilevel"/>
    <w:tmpl w:val="65DAE940"/>
    <w:lvl w:ilvl="0" w:tplc="CEAC3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A7783E"/>
    <w:multiLevelType w:val="hybridMultilevel"/>
    <w:tmpl w:val="6C12794E"/>
    <w:lvl w:ilvl="0" w:tplc="1D00F1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267BD"/>
    <w:multiLevelType w:val="hybridMultilevel"/>
    <w:tmpl w:val="DB4EF542"/>
    <w:lvl w:ilvl="0" w:tplc="2A242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44"/>
    <w:rsid w:val="0012611A"/>
    <w:rsid w:val="002303B3"/>
    <w:rsid w:val="00247744"/>
    <w:rsid w:val="0069532B"/>
    <w:rsid w:val="008E0555"/>
    <w:rsid w:val="00A2766C"/>
    <w:rsid w:val="00C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58C3"/>
  <w15:chartTrackingRefBased/>
  <w15:docId w15:val="{C7F634FF-C797-48B7-824B-C4591ECA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44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2022-09-26T11:39:00Z</dcterms:created>
  <dcterms:modified xsi:type="dcterms:W3CDTF">2022-09-26T12:01:00Z</dcterms:modified>
</cp:coreProperties>
</file>