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96" w:rsidRPr="009039A5" w:rsidRDefault="00CA4B96" w:rsidP="00CA4B96">
      <w:pPr>
        <w:tabs>
          <w:tab w:val="num" w:pos="284"/>
        </w:tabs>
        <w:spacing w:line="312" w:lineRule="auto"/>
        <w:rPr>
          <w:lang w:val="en-US"/>
        </w:rPr>
      </w:pPr>
      <w:r w:rsidRPr="00321A5F">
        <w:rPr>
          <w:noProof/>
          <w:highlight w:val="green"/>
        </w:rPr>
        <w:drawing>
          <wp:anchor distT="0" distB="0" distL="114300" distR="114300" simplePos="0" relativeHeight="251676672" behindDoc="0" locked="0" layoutInCell="1" allowOverlap="1" wp14:anchorId="6958F66F" wp14:editId="14F3016E">
            <wp:simplePos x="0" y="0"/>
            <wp:positionH relativeFrom="column">
              <wp:posOffset>5424421</wp:posOffset>
            </wp:positionH>
            <wp:positionV relativeFrom="paragraph">
              <wp:posOffset>558</wp:posOffset>
            </wp:positionV>
            <wp:extent cx="565150" cy="615950"/>
            <wp:effectExtent l="0" t="0" r="635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498A8B2A" wp14:editId="6309988E">
            <wp:extent cx="60960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4B96" w:rsidRPr="00E631D6" w:rsidRDefault="00CA4B96" w:rsidP="00CA4B96">
      <w:pPr>
        <w:tabs>
          <w:tab w:val="num" w:pos="284"/>
        </w:tabs>
        <w:spacing w:line="312" w:lineRule="auto"/>
        <w:ind w:firstLine="284"/>
        <w:jc w:val="center"/>
        <w:rPr>
          <w:b/>
          <w:lang w:val="en-US"/>
        </w:rPr>
      </w:pPr>
      <w:r w:rsidRPr="00E631D6">
        <w:rPr>
          <w:b/>
          <w:lang w:val="en-US"/>
        </w:rPr>
        <w:t>STUDY COURSE DESCRIPTION</w:t>
      </w:r>
    </w:p>
    <w:p w:rsidR="00CA4B96" w:rsidRDefault="00CA4B96" w:rsidP="00CA4B96">
      <w:pPr>
        <w:tabs>
          <w:tab w:val="num" w:pos="284"/>
        </w:tabs>
        <w:spacing w:line="312" w:lineRule="auto"/>
        <w:ind w:firstLine="284"/>
        <w:jc w:val="center"/>
        <w:rPr>
          <w:b/>
          <w:lang w:val="en-US"/>
        </w:rPr>
      </w:pPr>
      <w:r w:rsidRPr="00E631D6">
        <w:rPr>
          <w:b/>
          <w:lang w:val="en-US"/>
        </w:rPr>
        <w:t>Classes on the discipline «Dentistry» for students 1</w:t>
      </w:r>
      <w:r w:rsidRPr="00E631D6">
        <w:rPr>
          <w:b/>
          <w:vertAlign w:val="superscript"/>
          <w:lang w:val="en-US"/>
        </w:rPr>
        <w:t>st</w:t>
      </w:r>
      <w:r w:rsidRPr="00E631D6">
        <w:rPr>
          <w:b/>
          <w:lang w:val="en-US"/>
        </w:rPr>
        <w:t xml:space="preserve"> year 1</w:t>
      </w:r>
      <w:r w:rsidRPr="00E631D6">
        <w:rPr>
          <w:b/>
          <w:vertAlign w:val="superscript"/>
          <w:lang w:val="en-US"/>
        </w:rPr>
        <w:t>st</w:t>
      </w:r>
      <w:r w:rsidRPr="00E631D6">
        <w:rPr>
          <w:b/>
          <w:lang w:val="en-US"/>
        </w:rPr>
        <w:t xml:space="preserve"> semester (20</w:t>
      </w:r>
      <w:r w:rsidRPr="00BF5DB5">
        <w:rPr>
          <w:b/>
          <w:lang w:val="en-US"/>
        </w:rPr>
        <w:t>2</w:t>
      </w:r>
      <w:r w:rsidRPr="003C0231">
        <w:rPr>
          <w:b/>
          <w:lang w:val="en-US"/>
        </w:rPr>
        <w:t>1</w:t>
      </w:r>
      <w:r w:rsidRPr="00E631D6">
        <w:rPr>
          <w:b/>
          <w:lang w:val="en-US"/>
        </w:rPr>
        <w:t>/202</w:t>
      </w:r>
      <w:r w:rsidRPr="003C0231">
        <w:rPr>
          <w:b/>
          <w:lang w:val="en-US"/>
        </w:rPr>
        <w:t>2</w:t>
      </w:r>
      <w:r w:rsidRPr="00E631D6">
        <w:rPr>
          <w:b/>
          <w:lang w:val="en-US"/>
        </w:rPr>
        <w:t>)</w:t>
      </w:r>
    </w:p>
    <w:p w:rsidR="00CA4B96" w:rsidRPr="00E631D6" w:rsidRDefault="00CA4B96" w:rsidP="00CA4B96">
      <w:pPr>
        <w:tabs>
          <w:tab w:val="num" w:pos="284"/>
        </w:tabs>
        <w:spacing w:line="312" w:lineRule="auto"/>
        <w:ind w:firstLine="284"/>
        <w:jc w:val="center"/>
        <w:rPr>
          <w:b/>
          <w:lang w:val="en-US"/>
        </w:rPr>
      </w:pPr>
      <w:r w:rsidRPr="000B0C64">
        <w:rPr>
          <w:b/>
          <w:lang w:val="en-US"/>
        </w:rPr>
        <w:t>Department of prosthetic dentistry</w:t>
      </w:r>
    </w:p>
    <w:p w:rsidR="00CA4B96" w:rsidRPr="00E631D6" w:rsidRDefault="00CA4B96" w:rsidP="00CA4B96">
      <w:pPr>
        <w:tabs>
          <w:tab w:val="num" w:pos="284"/>
        </w:tabs>
        <w:spacing w:line="312" w:lineRule="auto"/>
        <w:ind w:firstLine="284"/>
        <w:jc w:val="center"/>
        <w:rPr>
          <w:b/>
          <w:lang w:val="en-US"/>
        </w:rPr>
      </w:pPr>
    </w:p>
    <w:p w:rsidR="00CA4B96" w:rsidRDefault="00CA4B96" w:rsidP="00CA4B96">
      <w:pPr>
        <w:tabs>
          <w:tab w:val="num" w:pos="284"/>
        </w:tabs>
        <w:spacing w:line="312" w:lineRule="auto"/>
        <w:ind w:firstLine="284"/>
        <w:jc w:val="center"/>
        <w:rPr>
          <w:lang w:val="en-US"/>
        </w:rPr>
      </w:pPr>
    </w:p>
    <w:p w:rsidR="00CA4B96" w:rsidRDefault="00CA4B96" w:rsidP="00CA4B96">
      <w:pPr>
        <w:tabs>
          <w:tab w:val="num" w:pos="284"/>
        </w:tabs>
        <w:spacing w:line="312" w:lineRule="auto"/>
        <w:ind w:firstLine="284"/>
        <w:rPr>
          <w:b/>
          <w:lang w:val="en-US"/>
        </w:rPr>
      </w:pPr>
      <w:r w:rsidRPr="00E631D6">
        <w:rPr>
          <w:b/>
          <w:lang w:val="en-US"/>
        </w:rPr>
        <w:t>Module 1</w:t>
      </w:r>
      <w:r w:rsidRPr="00E631D6">
        <w:rPr>
          <w:b/>
          <w:vertAlign w:val="superscript"/>
          <w:lang w:val="en-US"/>
        </w:rPr>
        <w:t>st</w:t>
      </w:r>
      <w:r w:rsidRPr="00E631D6">
        <w:rPr>
          <w:b/>
          <w:lang w:val="en-US"/>
        </w:rPr>
        <w:t xml:space="preserve"> – </w:t>
      </w:r>
      <w:r w:rsidR="00D73E43" w:rsidRPr="00D73E43">
        <w:rPr>
          <w:b/>
          <w:lang w:val="en-US"/>
        </w:rPr>
        <w:t>Introduction to the specialty</w:t>
      </w:r>
    </w:p>
    <w:p w:rsidR="00CA4B96" w:rsidRPr="00E631D6" w:rsidRDefault="00CA4B96" w:rsidP="00CA4B96">
      <w:pPr>
        <w:tabs>
          <w:tab w:val="num" w:pos="284"/>
        </w:tabs>
        <w:spacing w:line="312" w:lineRule="auto"/>
        <w:ind w:firstLine="284"/>
        <w:rPr>
          <w:b/>
          <w:lang w:val="en-US"/>
        </w:rPr>
      </w:pPr>
    </w:p>
    <w:p w:rsidR="00D73E43" w:rsidRPr="00D73E43" w:rsidRDefault="00D73E43" w:rsidP="00D73E43">
      <w:pPr>
        <w:tabs>
          <w:tab w:val="num" w:pos="284"/>
        </w:tabs>
        <w:spacing w:line="312" w:lineRule="auto"/>
        <w:jc w:val="both"/>
        <w:rPr>
          <w:lang w:val="en-US"/>
        </w:rPr>
      </w:pPr>
      <w:r w:rsidRPr="00D73E43">
        <w:rPr>
          <w:lang w:val="en-US"/>
        </w:rPr>
        <w:t xml:space="preserve">1. Introduction to the specialty (the purpose and objectives of dentistry, dental schools, the main stages of the development of dentistry). Dentistry as a single branch of general medicine, its connection with other sciences (physics, mathematics, chemistry, metallurgy, materials science, etc.). The place of </w:t>
      </w:r>
      <w:proofErr w:type="spellStart"/>
      <w:r w:rsidRPr="00D73E43">
        <w:rPr>
          <w:lang w:val="en-US"/>
        </w:rPr>
        <w:t>propaedeutics</w:t>
      </w:r>
      <w:proofErr w:type="spellEnd"/>
      <w:r w:rsidRPr="00D73E43">
        <w:rPr>
          <w:lang w:val="en-US"/>
        </w:rPr>
        <w:t xml:space="preserve"> in the system of dental education.</w:t>
      </w:r>
    </w:p>
    <w:p w:rsidR="00D73E43" w:rsidRPr="00D73E43" w:rsidRDefault="00D73E43" w:rsidP="00D73E43">
      <w:pPr>
        <w:tabs>
          <w:tab w:val="num" w:pos="284"/>
        </w:tabs>
        <w:spacing w:line="312" w:lineRule="auto"/>
        <w:jc w:val="both"/>
        <w:rPr>
          <w:lang w:val="en-US"/>
        </w:rPr>
      </w:pPr>
      <w:r w:rsidRPr="00D73E43">
        <w:rPr>
          <w:lang w:val="en-US"/>
        </w:rPr>
        <w:t xml:space="preserve">2. Organization of the work of the orthopedic department, orthopedic </w:t>
      </w:r>
      <w:proofErr w:type="spellStart"/>
      <w:proofErr w:type="gramStart"/>
      <w:r w:rsidRPr="00D73E43">
        <w:rPr>
          <w:lang w:val="en-US"/>
        </w:rPr>
        <w:t>dentist.Dental</w:t>
      </w:r>
      <w:proofErr w:type="spellEnd"/>
      <w:proofErr w:type="gramEnd"/>
      <w:r w:rsidRPr="00D73E43">
        <w:rPr>
          <w:lang w:val="en-US"/>
        </w:rPr>
        <w:t xml:space="preserve"> laboratory. Material and technical equipment of the orthopedic department – modern types of dental installations; operation of turbine tips, micromotors, a mixer gun, a saliva pump, a dust collector, etc. mechanisms; chairs (their designs, rules of operation and care). Dental furniture.</w:t>
      </w:r>
    </w:p>
    <w:p w:rsidR="00D73E43" w:rsidRPr="00D73E43" w:rsidRDefault="00D73E43" w:rsidP="00D73E43">
      <w:pPr>
        <w:tabs>
          <w:tab w:val="num" w:pos="284"/>
        </w:tabs>
        <w:spacing w:line="312" w:lineRule="auto"/>
        <w:jc w:val="both"/>
        <w:rPr>
          <w:lang w:val="en-US"/>
        </w:rPr>
      </w:pPr>
      <w:r w:rsidRPr="00D73E43">
        <w:rPr>
          <w:lang w:val="en-US"/>
        </w:rPr>
        <w:t xml:space="preserve">3. Tools of the orthopedic office for the preparation of teeth: </w:t>
      </w:r>
      <w:proofErr w:type="spellStart"/>
      <w:r w:rsidRPr="00D73E43">
        <w:rPr>
          <w:lang w:val="en-US"/>
        </w:rPr>
        <w:t>carborundum</w:t>
      </w:r>
      <w:proofErr w:type="spellEnd"/>
      <w:r w:rsidRPr="00D73E43">
        <w:rPr>
          <w:lang w:val="en-US"/>
        </w:rPr>
        <w:t>, diamond, bores made of hard-alloy metals; diamond discs, turbine diamond heads. Varieties. Indications for use. Requirements for the cutting tool. Means of isolation from saliva.</w:t>
      </w:r>
    </w:p>
    <w:p w:rsidR="00D73E43" w:rsidRPr="00D73E43" w:rsidRDefault="00D73E43" w:rsidP="00D73E43">
      <w:pPr>
        <w:tabs>
          <w:tab w:val="num" w:pos="284"/>
        </w:tabs>
        <w:spacing w:line="312" w:lineRule="auto"/>
        <w:jc w:val="both"/>
        <w:rPr>
          <w:lang w:val="en-US"/>
        </w:rPr>
      </w:pPr>
      <w:r w:rsidRPr="00D73E43">
        <w:rPr>
          <w:lang w:val="en-US"/>
        </w:rPr>
        <w:t>4. A set of tools for the initial examination of the patient and at subsequent stages of treatment. Special tools, devices and devices of the dental laboratory. Ergonomic basics of working in "four hands".</w:t>
      </w:r>
    </w:p>
    <w:p w:rsidR="00D73E43" w:rsidRPr="00D73E43" w:rsidRDefault="00D73E43" w:rsidP="00D73E43">
      <w:pPr>
        <w:tabs>
          <w:tab w:val="num" w:pos="284"/>
        </w:tabs>
        <w:spacing w:line="312" w:lineRule="auto"/>
        <w:jc w:val="both"/>
        <w:rPr>
          <w:lang w:val="en-US"/>
        </w:rPr>
      </w:pPr>
      <w:r w:rsidRPr="00D73E43">
        <w:rPr>
          <w:lang w:val="en-US"/>
        </w:rPr>
        <w:t xml:space="preserve">5. Safety precautions in the clinic and in the laboratory (delivery of the technical minimum with registration in a special journal). Sanitary and hygienic standards for orthopedic offices and dental laboratories: disinfection, sterilization, protective equipment for medical personnel and </w:t>
      </w:r>
      <w:proofErr w:type="gramStart"/>
      <w:r w:rsidRPr="00D73E43">
        <w:rPr>
          <w:lang w:val="en-US"/>
        </w:rPr>
        <w:t>patients..</w:t>
      </w:r>
      <w:proofErr w:type="gramEnd"/>
      <w:r w:rsidRPr="00D73E43">
        <w:rPr>
          <w:lang w:val="en-US"/>
        </w:rPr>
        <w:t xml:space="preserve"> Treatment of the dentist's hands.</w:t>
      </w:r>
    </w:p>
    <w:p w:rsidR="00D73E43" w:rsidRPr="00D73E43" w:rsidRDefault="00D73E43" w:rsidP="00D73E43">
      <w:pPr>
        <w:tabs>
          <w:tab w:val="num" w:pos="284"/>
        </w:tabs>
        <w:spacing w:line="312" w:lineRule="auto"/>
        <w:jc w:val="both"/>
        <w:rPr>
          <w:lang w:val="en-US"/>
        </w:rPr>
      </w:pPr>
      <w:r w:rsidRPr="00D73E43">
        <w:rPr>
          <w:lang w:val="en-US"/>
        </w:rPr>
        <w:t>6. Asepsis, definition, types of sterilization with solutions of chemicals. Antiseptics, definition of types. Antiseptic drugs. The main classes of antiseptics and disinfectants. Samples to check the quality of disinfection of the used tools.</w:t>
      </w:r>
    </w:p>
    <w:p w:rsidR="00CA4B96" w:rsidRDefault="00D73E43" w:rsidP="00D73E43">
      <w:pPr>
        <w:tabs>
          <w:tab w:val="num" w:pos="284"/>
        </w:tabs>
        <w:spacing w:line="312" w:lineRule="auto"/>
        <w:jc w:val="both"/>
        <w:rPr>
          <w:lang w:val="en-US"/>
        </w:rPr>
      </w:pPr>
      <w:r w:rsidRPr="00D73E43">
        <w:rPr>
          <w:lang w:val="en-US"/>
        </w:rPr>
        <w:t>7. Rules for processing tools, impressions and dentures. Prevention of cross-infection.</w:t>
      </w:r>
    </w:p>
    <w:p w:rsidR="00CA4B96" w:rsidRDefault="00CA4B96"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bookmarkStart w:id="0" w:name="_GoBack"/>
      <w:bookmarkEnd w:id="0"/>
    </w:p>
    <w:p w:rsidR="00CA4B96" w:rsidRDefault="00CA4B96" w:rsidP="00D87640">
      <w:pPr>
        <w:tabs>
          <w:tab w:val="num" w:pos="284"/>
        </w:tabs>
        <w:spacing w:line="312" w:lineRule="auto"/>
        <w:rPr>
          <w:lang w:val="en-US"/>
        </w:rPr>
      </w:pPr>
    </w:p>
    <w:p w:rsidR="00CA4B96" w:rsidRDefault="00CA4B96" w:rsidP="00D87640">
      <w:pPr>
        <w:tabs>
          <w:tab w:val="num" w:pos="284"/>
        </w:tabs>
        <w:spacing w:line="312" w:lineRule="auto"/>
        <w:rPr>
          <w:lang w:val="en-US"/>
        </w:rPr>
      </w:pPr>
    </w:p>
    <w:p w:rsidR="005F7BF0" w:rsidRPr="009039A5" w:rsidRDefault="00D87640" w:rsidP="00D87640">
      <w:pPr>
        <w:tabs>
          <w:tab w:val="num" w:pos="284"/>
        </w:tabs>
        <w:spacing w:line="312" w:lineRule="auto"/>
        <w:rPr>
          <w:lang w:val="en-US"/>
        </w:rPr>
      </w:pPr>
      <w:r w:rsidRPr="00321A5F">
        <w:rPr>
          <w:noProof/>
          <w:highlight w:val="green"/>
        </w:rPr>
        <w:lastRenderedPageBreak/>
        <w:drawing>
          <wp:anchor distT="0" distB="0" distL="114300" distR="114300" simplePos="0" relativeHeight="251661312" behindDoc="0" locked="0" layoutInCell="1" allowOverlap="1" wp14:anchorId="587A036D" wp14:editId="5BE24742">
            <wp:simplePos x="0" y="0"/>
            <wp:positionH relativeFrom="column">
              <wp:posOffset>5424421</wp:posOffset>
            </wp:positionH>
            <wp:positionV relativeFrom="paragraph">
              <wp:posOffset>558</wp:posOffset>
            </wp:positionV>
            <wp:extent cx="565150" cy="61595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1D4" w:rsidRPr="008E0CC4">
        <w:rPr>
          <w:noProof/>
        </w:rPr>
        <w:drawing>
          <wp:inline distT="0" distB="0" distL="0" distR="0" wp14:anchorId="6FC50103" wp14:editId="73C4D097">
            <wp:extent cx="6096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5F7BF0" w:rsidRPr="00E631D6" w:rsidRDefault="00E631D6" w:rsidP="004841D4">
      <w:pPr>
        <w:tabs>
          <w:tab w:val="num" w:pos="284"/>
        </w:tabs>
        <w:spacing w:line="312" w:lineRule="auto"/>
        <w:ind w:firstLine="284"/>
        <w:jc w:val="center"/>
        <w:rPr>
          <w:b/>
          <w:lang w:val="en-US"/>
        </w:rPr>
      </w:pPr>
      <w:r w:rsidRPr="00E631D6">
        <w:rPr>
          <w:b/>
          <w:lang w:val="en-US"/>
        </w:rPr>
        <w:t>STUDY COURSE DESCRIPTION</w:t>
      </w:r>
    </w:p>
    <w:p w:rsidR="00C65D07" w:rsidRDefault="004841D4" w:rsidP="00C65D07">
      <w:pPr>
        <w:tabs>
          <w:tab w:val="num" w:pos="284"/>
        </w:tabs>
        <w:spacing w:line="312" w:lineRule="auto"/>
        <w:ind w:firstLine="284"/>
        <w:jc w:val="center"/>
        <w:rPr>
          <w:b/>
          <w:lang w:val="en-US"/>
        </w:rPr>
      </w:pPr>
      <w:r w:rsidRPr="00E631D6">
        <w:rPr>
          <w:b/>
          <w:lang w:val="en-US"/>
        </w:rPr>
        <w:t xml:space="preserve">Classes on the discipline «Dentistry» for students </w:t>
      </w:r>
      <w:r w:rsidR="00C65D07" w:rsidRPr="00E631D6">
        <w:rPr>
          <w:b/>
          <w:lang w:val="en-US"/>
        </w:rPr>
        <w:t>1</w:t>
      </w:r>
      <w:r w:rsidR="00C65D07" w:rsidRPr="00E631D6">
        <w:rPr>
          <w:b/>
          <w:vertAlign w:val="superscript"/>
          <w:lang w:val="en-US"/>
        </w:rPr>
        <w:t>st</w:t>
      </w:r>
      <w:r w:rsidR="00C65D07" w:rsidRPr="00E631D6">
        <w:rPr>
          <w:b/>
          <w:lang w:val="en-US"/>
        </w:rPr>
        <w:t xml:space="preserve"> year 2</w:t>
      </w:r>
      <w:r w:rsidR="00C65D07" w:rsidRPr="00E631D6">
        <w:rPr>
          <w:b/>
          <w:vertAlign w:val="superscript"/>
          <w:lang w:val="en-US"/>
        </w:rPr>
        <w:t>nd</w:t>
      </w:r>
      <w:r w:rsidR="00C65D07" w:rsidRPr="00E631D6">
        <w:rPr>
          <w:b/>
          <w:lang w:val="en-US"/>
        </w:rPr>
        <w:t xml:space="preserve"> semester (20</w:t>
      </w:r>
      <w:r w:rsidR="00BF5DB5" w:rsidRPr="00BF5DB5">
        <w:rPr>
          <w:b/>
          <w:lang w:val="en-US"/>
        </w:rPr>
        <w:t>2</w:t>
      </w:r>
      <w:r w:rsidR="003C0231" w:rsidRPr="003C0231">
        <w:rPr>
          <w:b/>
          <w:lang w:val="en-US"/>
        </w:rPr>
        <w:t>1</w:t>
      </w:r>
      <w:r w:rsidR="00C65D07" w:rsidRPr="00E631D6">
        <w:rPr>
          <w:b/>
          <w:lang w:val="en-US"/>
        </w:rPr>
        <w:t>/202</w:t>
      </w:r>
      <w:r w:rsidR="003C0231" w:rsidRPr="003C0231">
        <w:rPr>
          <w:b/>
          <w:lang w:val="en-US"/>
        </w:rPr>
        <w:t>2</w:t>
      </w:r>
      <w:r w:rsidR="00C65D07" w:rsidRPr="00E631D6">
        <w:rPr>
          <w:b/>
          <w:lang w:val="en-US"/>
        </w:rPr>
        <w:t>)</w:t>
      </w:r>
    </w:p>
    <w:p w:rsidR="000B0C64" w:rsidRPr="00E631D6" w:rsidRDefault="000B0C64" w:rsidP="000B0C64">
      <w:pPr>
        <w:tabs>
          <w:tab w:val="num" w:pos="284"/>
        </w:tabs>
        <w:spacing w:line="312" w:lineRule="auto"/>
        <w:ind w:firstLine="284"/>
        <w:jc w:val="center"/>
        <w:rPr>
          <w:b/>
          <w:lang w:val="en-US"/>
        </w:rPr>
      </w:pPr>
      <w:r w:rsidRPr="000B0C64">
        <w:rPr>
          <w:b/>
          <w:lang w:val="en-US"/>
        </w:rPr>
        <w:t>Department of prosthetic dentistry</w:t>
      </w:r>
    </w:p>
    <w:p w:rsidR="000B0C64" w:rsidRPr="00E631D6" w:rsidRDefault="000B0C64" w:rsidP="00C65D07">
      <w:pPr>
        <w:tabs>
          <w:tab w:val="num" w:pos="284"/>
        </w:tabs>
        <w:spacing w:line="312" w:lineRule="auto"/>
        <w:ind w:firstLine="284"/>
        <w:jc w:val="center"/>
        <w:rPr>
          <w:b/>
          <w:lang w:val="en-US"/>
        </w:rPr>
      </w:pPr>
    </w:p>
    <w:p w:rsidR="00C65D07" w:rsidRDefault="00C65D07" w:rsidP="00C65D07">
      <w:pPr>
        <w:tabs>
          <w:tab w:val="num" w:pos="284"/>
        </w:tabs>
        <w:spacing w:line="312" w:lineRule="auto"/>
        <w:ind w:firstLine="284"/>
        <w:jc w:val="center"/>
        <w:rPr>
          <w:lang w:val="en-US"/>
        </w:rPr>
      </w:pPr>
    </w:p>
    <w:p w:rsidR="00C65D07" w:rsidRDefault="00992D95" w:rsidP="00C65D07">
      <w:pPr>
        <w:tabs>
          <w:tab w:val="num" w:pos="284"/>
        </w:tabs>
        <w:spacing w:line="312" w:lineRule="auto"/>
        <w:ind w:firstLine="284"/>
        <w:rPr>
          <w:b/>
          <w:lang w:val="en-US"/>
        </w:rPr>
      </w:pPr>
      <w:r w:rsidRPr="00E631D6">
        <w:rPr>
          <w:b/>
          <w:lang w:val="en-US"/>
        </w:rPr>
        <w:t>Module 1</w:t>
      </w:r>
      <w:r w:rsidRPr="00E631D6">
        <w:rPr>
          <w:b/>
          <w:vertAlign w:val="superscript"/>
          <w:lang w:val="en-US"/>
        </w:rPr>
        <w:t>st</w:t>
      </w:r>
      <w:r w:rsidRPr="00E631D6">
        <w:rPr>
          <w:b/>
          <w:lang w:val="en-US"/>
        </w:rPr>
        <w:t xml:space="preserve"> – Dental materials science </w:t>
      </w:r>
    </w:p>
    <w:p w:rsidR="001B070B" w:rsidRPr="00E631D6" w:rsidRDefault="001B070B" w:rsidP="00C65D07">
      <w:pPr>
        <w:tabs>
          <w:tab w:val="num" w:pos="284"/>
        </w:tabs>
        <w:spacing w:line="312" w:lineRule="auto"/>
        <w:ind w:firstLine="284"/>
        <w:rPr>
          <w:b/>
          <w:lang w:val="en-US"/>
        </w:rPr>
      </w:pPr>
    </w:p>
    <w:p w:rsidR="00992D95" w:rsidRDefault="00992D95" w:rsidP="00E631D6">
      <w:pPr>
        <w:tabs>
          <w:tab w:val="num" w:pos="284"/>
        </w:tabs>
        <w:spacing w:line="312" w:lineRule="auto"/>
        <w:ind w:firstLine="284"/>
        <w:jc w:val="both"/>
        <w:rPr>
          <w:lang w:val="en-US"/>
        </w:rPr>
      </w:pPr>
      <w:r>
        <w:rPr>
          <w:lang w:val="en-US"/>
        </w:rPr>
        <w:t>1-2</w:t>
      </w:r>
      <w:r w:rsidRPr="00992D95">
        <w:rPr>
          <w:lang w:val="en-US"/>
        </w:rPr>
        <w:t>. Classification of dental materials by purpose and chemical nature. Properties of dental materials and their influence on the choice of material to restore the lost function of the dentofacial system. The concepts of load and deformation associated with the choice of material during restoration of the dentofacial system. The main types of loading and deformations under load during the functioning of structures in the oral cavity. Methods for determining the strength of materials. The influence of the chemical nature of materials on their behavior under loading. The concept of dimensional accuracy when choosing an impression material. Indicators that determine the dimensional accuracy of impression materials. Surface properties of dental materials. Hardness and methods for its determination. The concepts of roughness, abrasiveness, surface wear.</w:t>
      </w:r>
    </w:p>
    <w:p w:rsidR="00E631D6" w:rsidRDefault="00E631D6" w:rsidP="00E631D6">
      <w:pPr>
        <w:tabs>
          <w:tab w:val="num" w:pos="284"/>
        </w:tabs>
        <w:spacing w:line="312" w:lineRule="auto"/>
        <w:ind w:firstLine="284"/>
        <w:jc w:val="both"/>
        <w:rPr>
          <w:lang w:val="en-US"/>
        </w:rPr>
      </w:pPr>
      <w:r w:rsidRPr="00935DCC">
        <w:rPr>
          <w:lang w:val="en-US"/>
        </w:rPr>
        <w:t xml:space="preserve">3-4. </w:t>
      </w:r>
      <w:r w:rsidR="00935DCC" w:rsidRPr="00935DCC">
        <w:rPr>
          <w:lang w:val="en-US"/>
        </w:rPr>
        <w:t xml:space="preserve">Quality criteria of dental materials. Biological evaluation of dental materials, efficacy and safety. </w:t>
      </w:r>
      <w:r w:rsidR="00935DCC">
        <w:rPr>
          <w:lang w:val="en-US"/>
        </w:rPr>
        <w:t>The p</w:t>
      </w:r>
      <w:r w:rsidR="00935DCC" w:rsidRPr="00935DCC">
        <w:rPr>
          <w:lang w:val="en-US"/>
        </w:rPr>
        <w:t>rocedure for testing and registration of dental materials. Systems of international and national standards.</w:t>
      </w:r>
    </w:p>
    <w:p w:rsidR="00935DCC" w:rsidRDefault="00935DCC" w:rsidP="00E631D6">
      <w:pPr>
        <w:tabs>
          <w:tab w:val="num" w:pos="284"/>
        </w:tabs>
        <w:spacing w:line="312" w:lineRule="auto"/>
        <w:ind w:firstLine="284"/>
        <w:jc w:val="both"/>
        <w:rPr>
          <w:lang w:val="en-US"/>
        </w:rPr>
      </w:pPr>
      <w:r>
        <w:rPr>
          <w:lang w:val="en-US"/>
        </w:rPr>
        <w:t xml:space="preserve">5. </w:t>
      </w:r>
      <w:r w:rsidRPr="00935DCC">
        <w:rPr>
          <w:lang w:val="en-US"/>
        </w:rPr>
        <w:t xml:space="preserve">Classification and General characteristics of basic (structural) restorative materials for </w:t>
      </w:r>
      <w:r>
        <w:rPr>
          <w:lang w:val="en-US"/>
        </w:rPr>
        <w:t>prosthet</w:t>
      </w:r>
      <w:r w:rsidRPr="00935DCC">
        <w:rPr>
          <w:lang w:val="en-US"/>
        </w:rPr>
        <w:t>ic dentistry.</w:t>
      </w:r>
    </w:p>
    <w:p w:rsidR="004A5B88" w:rsidRPr="00BA52C1" w:rsidRDefault="004A5B88" w:rsidP="00BA52C1">
      <w:pPr>
        <w:tabs>
          <w:tab w:val="num" w:pos="284"/>
        </w:tabs>
        <w:spacing w:line="312" w:lineRule="auto"/>
        <w:ind w:firstLine="284"/>
        <w:jc w:val="both"/>
        <w:rPr>
          <w:lang w:val="en-US"/>
        </w:rPr>
      </w:pPr>
      <w:r>
        <w:rPr>
          <w:lang w:val="en-US"/>
        </w:rPr>
        <w:t xml:space="preserve">6-9. </w:t>
      </w:r>
      <w:r w:rsidRPr="004A5B88">
        <w:rPr>
          <w:lang w:val="en-US"/>
        </w:rPr>
        <w:t>Polymeric materials as the main</w:t>
      </w:r>
      <w:r>
        <w:rPr>
          <w:lang w:val="en-US"/>
        </w:rPr>
        <w:t xml:space="preserve"> (basic)</w:t>
      </w:r>
      <w:r w:rsidRPr="004A5B88">
        <w:rPr>
          <w:lang w:val="en-US"/>
        </w:rPr>
        <w:t xml:space="preserve"> structural materials for </w:t>
      </w:r>
      <w:r>
        <w:rPr>
          <w:lang w:val="en-US"/>
        </w:rPr>
        <w:t>prosthet</w:t>
      </w:r>
      <w:r w:rsidRPr="00935DCC">
        <w:rPr>
          <w:lang w:val="en-US"/>
        </w:rPr>
        <w:t>ic</w:t>
      </w:r>
      <w:r w:rsidRPr="004A5B88">
        <w:rPr>
          <w:lang w:val="en-US"/>
        </w:rPr>
        <w:t xml:space="preserve"> dentistry. </w:t>
      </w:r>
      <w:r>
        <w:rPr>
          <w:lang w:val="en-US"/>
        </w:rPr>
        <w:t>Main</w:t>
      </w:r>
      <w:r w:rsidRPr="004A5B88">
        <w:rPr>
          <w:lang w:val="en-US"/>
        </w:rPr>
        <w:t xml:space="preserve"> concepts of polymers and polymerization processes. Polymeric materials for manufacturing bases of removable dentures. Methods of estimation of technological and manipulative properties of acrylic polymeric materials for manufacturing bases of removable dentures.</w:t>
      </w:r>
      <w:r w:rsidR="004A5A8D" w:rsidRPr="004A5A8D">
        <w:rPr>
          <w:lang w:val="en-US"/>
        </w:rPr>
        <w:t xml:space="preserve"> Comparison of the properties of acrylic materials for the manufacture of prosthetic bases of different curing methods. Manufacturing technology</w:t>
      </w:r>
      <w:r w:rsidR="00BA52C1" w:rsidRPr="00BA52C1">
        <w:rPr>
          <w:lang w:val="en-US"/>
        </w:rPr>
        <w:t>. The concepts of porosity, residual monomer, water absorption. Artificial teeth. Materials used for the manufacture of artificial teeth. Basic requirements for artificial teeth.</w:t>
      </w:r>
    </w:p>
    <w:p w:rsidR="00BA52C1" w:rsidRDefault="00BA52C1" w:rsidP="00BA52C1">
      <w:pPr>
        <w:tabs>
          <w:tab w:val="num" w:pos="284"/>
        </w:tabs>
        <w:spacing w:line="312" w:lineRule="auto"/>
        <w:ind w:firstLine="284"/>
        <w:jc w:val="both"/>
        <w:rPr>
          <w:lang w:val="en-US"/>
        </w:rPr>
      </w:pPr>
      <w:r w:rsidRPr="00BA52C1">
        <w:rPr>
          <w:lang w:val="en-US"/>
        </w:rPr>
        <w:t>10-11. Modeling materials, investment materials, abrasive materials, classification, composition, properties, dimensional changes during hardening. Welding, soldering. Wax in dentistry, properties, types, structure.</w:t>
      </w:r>
    </w:p>
    <w:p w:rsidR="00BA52C1" w:rsidRDefault="00BA52C1" w:rsidP="00BA52C1">
      <w:pPr>
        <w:tabs>
          <w:tab w:val="num" w:pos="284"/>
        </w:tabs>
        <w:spacing w:line="312" w:lineRule="auto"/>
        <w:ind w:firstLine="284"/>
        <w:jc w:val="both"/>
        <w:rPr>
          <w:lang w:val="en-US"/>
        </w:rPr>
      </w:pPr>
      <w:r>
        <w:rPr>
          <w:lang w:val="en-US"/>
        </w:rPr>
        <w:t xml:space="preserve">12-13. </w:t>
      </w:r>
      <w:r w:rsidRPr="00BA52C1">
        <w:rPr>
          <w:lang w:val="en-US"/>
        </w:rPr>
        <w:t xml:space="preserve">Classification and </w:t>
      </w:r>
      <w:r w:rsidR="00B63C0D">
        <w:rPr>
          <w:lang w:val="en-US"/>
        </w:rPr>
        <w:t>g</w:t>
      </w:r>
      <w:r w:rsidRPr="00BA52C1">
        <w:rPr>
          <w:lang w:val="en-US"/>
        </w:rPr>
        <w:t xml:space="preserve">eneral characteristics of impression materials. </w:t>
      </w:r>
      <w:r w:rsidR="001B070B">
        <w:rPr>
          <w:lang w:val="en-US"/>
        </w:rPr>
        <w:t>Gypsum (p</w:t>
      </w:r>
      <w:r w:rsidRPr="00BA52C1">
        <w:rPr>
          <w:lang w:val="en-US"/>
        </w:rPr>
        <w:t>laster</w:t>
      </w:r>
      <w:r w:rsidR="001B070B">
        <w:rPr>
          <w:lang w:val="en-US"/>
        </w:rPr>
        <w:t>)</w:t>
      </w:r>
      <w:r w:rsidRPr="00BA52C1">
        <w:rPr>
          <w:lang w:val="en-US"/>
        </w:rPr>
        <w:t xml:space="preserve"> in dentistry. Thermoplastic compounds. Elastomeric impression materials. General information about the composition and properties. Hydrocolloid impression materials. Alginate impression materials.</w:t>
      </w:r>
      <w:r w:rsidR="001B070B">
        <w:rPr>
          <w:lang w:val="en-US"/>
        </w:rPr>
        <w:t xml:space="preserve"> </w:t>
      </w:r>
      <w:r w:rsidR="001B070B" w:rsidRPr="001B070B">
        <w:rPr>
          <w:lang w:val="en-US"/>
        </w:rPr>
        <w:t>Composition and purpose of inorganic cements. Basic properties and norms of the standard. Technological and manipulative properties of dental cements. Classification according to the composition and appointment. Comparison of properties of inorganic and polymeric cements. The mechanism of hardening of cements. Cements dual-curing mechanism.</w:t>
      </w:r>
    </w:p>
    <w:p w:rsidR="001B070B" w:rsidRDefault="001B070B" w:rsidP="00BA52C1">
      <w:pPr>
        <w:tabs>
          <w:tab w:val="num" w:pos="284"/>
        </w:tabs>
        <w:spacing w:line="312" w:lineRule="auto"/>
        <w:ind w:firstLine="284"/>
        <w:jc w:val="both"/>
        <w:rPr>
          <w:lang w:val="en-US"/>
        </w:rPr>
      </w:pPr>
      <w:r>
        <w:rPr>
          <w:lang w:val="en-US"/>
        </w:rPr>
        <w:t xml:space="preserve">14-15. </w:t>
      </w:r>
      <w:r w:rsidR="00D87640" w:rsidRPr="00D87640">
        <w:rPr>
          <w:lang w:val="en-US"/>
        </w:rPr>
        <w:t xml:space="preserve">Adhesion and adhesion systems, purpose, composition, properties. Materials and methods of creating compounds with dental tissues. Mechanisms and conditions of formation of adhesive compounds.  Methods for determining the adhesive strength.  Features of adhesive </w:t>
      </w:r>
      <w:r w:rsidR="00D87640">
        <w:rPr>
          <w:lang w:val="en-US"/>
        </w:rPr>
        <w:t>connection</w:t>
      </w:r>
      <w:r w:rsidR="00D87640" w:rsidRPr="00D87640">
        <w:rPr>
          <w:lang w:val="en-US"/>
        </w:rPr>
        <w:t xml:space="preserve"> with enamel and dentin of the tooth.</w:t>
      </w:r>
    </w:p>
    <w:p w:rsidR="00D87640" w:rsidRPr="00BA52C1" w:rsidRDefault="00D87640" w:rsidP="00BA52C1">
      <w:pPr>
        <w:tabs>
          <w:tab w:val="num" w:pos="284"/>
        </w:tabs>
        <w:spacing w:line="312" w:lineRule="auto"/>
        <w:ind w:firstLine="284"/>
        <w:jc w:val="both"/>
        <w:rPr>
          <w:lang w:val="en-US"/>
        </w:rPr>
      </w:pPr>
      <w:r>
        <w:rPr>
          <w:lang w:val="en-US"/>
        </w:rPr>
        <w:t xml:space="preserve">16. </w:t>
      </w:r>
      <w:r w:rsidRPr="00D87640">
        <w:rPr>
          <w:lang w:val="en-US"/>
        </w:rPr>
        <w:t>The concept of temporary material</w:t>
      </w:r>
      <w:r w:rsidR="00B63C0D">
        <w:rPr>
          <w:lang w:val="en-US"/>
        </w:rPr>
        <w:t xml:space="preserve">. </w:t>
      </w:r>
      <w:r w:rsidRPr="00D87640">
        <w:rPr>
          <w:lang w:val="en-US"/>
        </w:rPr>
        <w:t xml:space="preserve"> </w:t>
      </w:r>
      <w:r w:rsidR="00B63C0D">
        <w:rPr>
          <w:lang w:val="en-US"/>
        </w:rPr>
        <w:t>D</w:t>
      </w:r>
      <w:r w:rsidRPr="00D87640">
        <w:rPr>
          <w:lang w:val="en-US"/>
        </w:rPr>
        <w:t>ifference</w:t>
      </w:r>
      <w:r w:rsidR="00B63C0D">
        <w:rPr>
          <w:lang w:val="en-US"/>
        </w:rPr>
        <w:t xml:space="preserve"> between </w:t>
      </w:r>
      <w:r w:rsidR="00B63C0D" w:rsidRPr="00D87640">
        <w:rPr>
          <w:lang w:val="en-US"/>
        </w:rPr>
        <w:t>temporary material</w:t>
      </w:r>
      <w:r w:rsidRPr="00D87640">
        <w:rPr>
          <w:lang w:val="en-US"/>
        </w:rPr>
        <w:t xml:space="preserve"> </w:t>
      </w:r>
      <w:r w:rsidR="00B63C0D">
        <w:rPr>
          <w:lang w:val="en-US"/>
        </w:rPr>
        <w:t xml:space="preserve">and </w:t>
      </w:r>
      <w:r w:rsidRPr="00D87640">
        <w:rPr>
          <w:lang w:val="en-US"/>
        </w:rPr>
        <w:t xml:space="preserve">permanent structural material. Requirements for temporary materials. Temporary materials in </w:t>
      </w:r>
      <w:r w:rsidR="00B63C0D">
        <w:rPr>
          <w:lang w:val="en-US"/>
        </w:rPr>
        <w:t>prosthet</w:t>
      </w:r>
      <w:r w:rsidR="00B63C0D" w:rsidRPr="00935DCC">
        <w:rPr>
          <w:lang w:val="en-US"/>
        </w:rPr>
        <w:t>ic</w:t>
      </w:r>
      <w:r w:rsidRPr="00D87640">
        <w:rPr>
          <w:lang w:val="en-US"/>
        </w:rPr>
        <w:t xml:space="preserve"> dentistry for the manufacture of temporary crowns and bridges. Temporary materials in therapeutic dentistry. Zinc sulfate cement, dentin paste, temporary light curing material, composition, properties, application.</w:t>
      </w:r>
    </w:p>
    <w:p w:rsidR="004841D4" w:rsidRPr="004841D4" w:rsidRDefault="004841D4" w:rsidP="004841D4">
      <w:pPr>
        <w:tabs>
          <w:tab w:val="num" w:pos="284"/>
        </w:tabs>
        <w:spacing w:line="312" w:lineRule="auto"/>
        <w:ind w:firstLine="284"/>
        <w:jc w:val="center"/>
        <w:rPr>
          <w:lang w:val="en-US"/>
        </w:rPr>
      </w:pPr>
    </w:p>
    <w:p w:rsidR="004841D4" w:rsidRDefault="004841D4" w:rsidP="004841D4">
      <w:pPr>
        <w:tabs>
          <w:tab w:val="num" w:pos="284"/>
        </w:tabs>
        <w:spacing w:line="312" w:lineRule="auto"/>
        <w:ind w:firstLine="284"/>
        <w:jc w:val="center"/>
        <w:rPr>
          <w:lang w:val="en-US"/>
        </w:rPr>
      </w:pPr>
    </w:p>
    <w:p w:rsidR="000B0C64" w:rsidRDefault="000B0C64" w:rsidP="000B0C64">
      <w:pPr>
        <w:tabs>
          <w:tab w:val="num" w:pos="284"/>
        </w:tabs>
        <w:spacing w:line="312" w:lineRule="auto"/>
        <w:rPr>
          <w:lang w:val="en-US"/>
        </w:rPr>
      </w:pPr>
    </w:p>
    <w:p w:rsidR="000B0C64" w:rsidRDefault="000B0C64" w:rsidP="004841D4">
      <w:pPr>
        <w:tabs>
          <w:tab w:val="num" w:pos="284"/>
        </w:tabs>
        <w:spacing w:line="312" w:lineRule="auto"/>
        <w:ind w:firstLine="284"/>
        <w:jc w:val="center"/>
        <w:rPr>
          <w:lang w:val="en-US"/>
        </w:rPr>
      </w:pPr>
    </w:p>
    <w:p w:rsidR="000B0C64" w:rsidRPr="009039A5" w:rsidRDefault="000B0C64" w:rsidP="000B0C64">
      <w:pPr>
        <w:tabs>
          <w:tab w:val="num" w:pos="284"/>
        </w:tabs>
        <w:spacing w:line="312" w:lineRule="auto"/>
        <w:rPr>
          <w:lang w:val="en-US"/>
        </w:rPr>
      </w:pPr>
      <w:r w:rsidRPr="00321A5F">
        <w:rPr>
          <w:noProof/>
          <w:highlight w:val="green"/>
        </w:rPr>
        <w:lastRenderedPageBreak/>
        <w:drawing>
          <wp:anchor distT="0" distB="0" distL="114300" distR="114300" simplePos="0" relativeHeight="251663360" behindDoc="0" locked="0" layoutInCell="1" allowOverlap="1" wp14:anchorId="581AB874" wp14:editId="14232DC2">
            <wp:simplePos x="0" y="0"/>
            <wp:positionH relativeFrom="column">
              <wp:posOffset>5424421</wp:posOffset>
            </wp:positionH>
            <wp:positionV relativeFrom="paragraph">
              <wp:posOffset>558</wp:posOffset>
            </wp:positionV>
            <wp:extent cx="565150" cy="615950"/>
            <wp:effectExtent l="0" t="0" r="635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249F295F" wp14:editId="0902D657">
            <wp:extent cx="60960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0B0C64" w:rsidRPr="00E631D6" w:rsidRDefault="000B0C64" w:rsidP="000B0C64">
      <w:pPr>
        <w:tabs>
          <w:tab w:val="num" w:pos="284"/>
        </w:tabs>
        <w:spacing w:line="312" w:lineRule="auto"/>
        <w:ind w:firstLine="284"/>
        <w:jc w:val="center"/>
        <w:rPr>
          <w:b/>
          <w:lang w:val="en-US"/>
        </w:rPr>
      </w:pPr>
      <w:r w:rsidRPr="00E631D6">
        <w:rPr>
          <w:b/>
          <w:lang w:val="en-US"/>
        </w:rPr>
        <w:t>STUDY COURSE DESCRIPTION</w:t>
      </w:r>
    </w:p>
    <w:p w:rsidR="000B0C64" w:rsidRDefault="000B0C64" w:rsidP="000B0C64">
      <w:pPr>
        <w:tabs>
          <w:tab w:val="num" w:pos="284"/>
        </w:tabs>
        <w:spacing w:line="312" w:lineRule="auto"/>
        <w:ind w:firstLine="284"/>
        <w:jc w:val="center"/>
        <w:rPr>
          <w:b/>
          <w:lang w:val="en-US"/>
        </w:rPr>
      </w:pPr>
      <w:r w:rsidRPr="00E631D6">
        <w:rPr>
          <w:b/>
          <w:lang w:val="en-US"/>
        </w:rPr>
        <w:t xml:space="preserve">Classes on the discipline «Dentistry» for students </w:t>
      </w:r>
      <w:r>
        <w:rPr>
          <w:b/>
          <w:lang w:val="en-US"/>
        </w:rPr>
        <w:t>2</w:t>
      </w:r>
      <w:r>
        <w:rPr>
          <w:b/>
          <w:vertAlign w:val="superscript"/>
          <w:lang w:val="en-US"/>
        </w:rPr>
        <w:t>nd</w:t>
      </w:r>
      <w:r w:rsidRPr="00E631D6">
        <w:rPr>
          <w:b/>
          <w:lang w:val="en-US"/>
        </w:rPr>
        <w:t xml:space="preserve"> year </w:t>
      </w:r>
      <w:r>
        <w:rPr>
          <w:b/>
          <w:lang w:val="en-US"/>
        </w:rPr>
        <w:t>3</w:t>
      </w:r>
      <w:r w:rsidRPr="000B0C64">
        <w:rPr>
          <w:b/>
          <w:vertAlign w:val="superscript"/>
          <w:lang w:val="en-US"/>
        </w:rPr>
        <w:t>rd</w:t>
      </w:r>
      <w:r w:rsidRPr="00E631D6">
        <w:rPr>
          <w:b/>
          <w:lang w:val="en-US"/>
        </w:rPr>
        <w:t xml:space="preserve"> semester (20</w:t>
      </w:r>
      <w:r w:rsidR="00BF5DB5" w:rsidRPr="00BF5DB5">
        <w:rPr>
          <w:b/>
          <w:lang w:val="en-US"/>
        </w:rPr>
        <w:t>2</w:t>
      </w:r>
      <w:r w:rsidR="003C0231" w:rsidRPr="003C0231">
        <w:rPr>
          <w:b/>
          <w:lang w:val="en-US"/>
        </w:rPr>
        <w:t>1</w:t>
      </w:r>
      <w:r w:rsidRPr="00E631D6">
        <w:rPr>
          <w:b/>
          <w:lang w:val="en-US"/>
        </w:rPr>
        <w:t>/202</w:t>
      </w:r>
      <w:r w:rsidR="003C0231" w:rsidRPr="003C0231">
        <w:rPr>
          <w:b/>
          <w:lang w:val="en-US"/>
        </w:rPr>
        <w:t>2</w:t>
      </w:r>
      <w:r w:rsidRPr="00E631D6">
        <w:rPr>
          <w:b/>
          <w:lang w:val="en-US"/>
        </w:rPr>
        <w:t>)</w:t>
      </w:r>
    </w:p>
    <w:p w:rsidR="000B0C64" w:rsidRPr="00E631D6" w:rsidRDefault="000B0C64" w:rsidP="000B0C64">
      <w:pPr>
        <w:tabs>
          <w:tab w:val="num" w:pos="284"/>
        </w:tabs>
        <w:spacing w:line="312" w:lineRule="auto"/>
        <w:ind w:firstLine="284"/>
        <w:jc w:val="center"/>
        <w:rPr>
          <w:b/>
          <w:lang w:val="en-US"/>
        </w:rPr>
      </w:pPr>
      <w:r w:rsidRPr="000B0C64">
        <w:rPr>
          <w:b/>
          <w:lang w:val="en-US"/>
        </w:rPr>
        <w:t>Department of prosthetic dentistry</w:t>
      </w:r>
    </w:p>
    <w:p w:rsidR="000B0C64" w:rsidRDefault="000B0C64" w:rsidP="000B0C64">
      <w:pPr>
        <w:tabs>
          <w:tab w:val="num" w:pos="284"/>
        </w:tabs>
        <w:spacing w:line="312" w:lineRule="auto"/>
        <w:ind w:firstLine="284"/>
        <w:jc w:val="center"/>
        <w:rPr>
          <w:lang w:val="en-US"/>
        </w:rPr>
      </w:pPr>
    </w:p>
    <w:p w:rsidR="000B0C64" w:rsidRDefault="000B0C64" w:rsidP="000B0C64">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p>
    <w:p w:rsidR="000B0C64" w:rsidRDefault="000B0C64" w:rsidP="000B0C64">
      <w:pPr>
        <w:ind w:left="284" w:firstLine="283"/>
        <w:jc w:val="both"/>
        <w:rPr>
          <w:b/>
          <w:lang w:val="en-US"/>
        </w:rPr>
      </w:pPr>
    </w:p>
    <w:p w:rsidR="000B0C64" w:rsidRDefault="000B0C64" w:rsidP="000B0C64">
      <w:pPr>
        <w:ind w:left="284" w:firstLine="283"/>
        <w:jc w:val="both"/>
        <w:rPr>
          <w:lang w:val="en-US"/>
        </w:rPr>
      </w:pPr>
      <w:r>
        <w:rPr>
          <w:lang w:val="en-US"/>
        </w:rPr>
        <w:t>1</w:t>
      </w:r>
      <w:r w:rsidRPr="00992D95">
        <w:rPr>
          <w:lang w:val="en-US"/>
        </w:rPr>
        <w:t xml:space="preserve">. </w:t>
      </w:r>
      <w:r w:rsidRPr="000B0C64">
        <w:rPr>
          <w:lang w:val="en-US"/>
        </w:rPr>
        <w:t xml:space="preserve">Introduction to the </w:t>
      </w:r>
      <w:r>
        <w:rPr>
          <w:lang w:val="en-US"/>
        </w:rPr>
        <w:t>dentistry</w:t>
      </w:r>
      <w:r w:rsidRPr="000B0C64">
        <w:rPr>
          <w:lang w:val="en-US"/>
        </w:rPr>
        <w:t xml:space="preserve"> (the purpose and objectives of dentistry, dental schools, the main stages of development of dentistry). Dentistry as a single branch of General medicine</w:t>
      </w:r>
      <w:r>
        <w:rPr>
          <w:lang w:val="en-US"/>
        </w:rPr>
        <w:t>.</w:t>
      </w:r>
      <w:r w:rsidRPr="000B0C64">
        <w:rPr>
          <w:lang w:val="en-US"/>
        </w:rPr>
        <w:t xml:space="preserve"> </w:t>
      </w:r>
      <w:r>
        <w:rPr>
          <w:lang w:val="en-US"/>
        </w:rPr>
        <w:t>The c</w:t>
      </w:r>
      <w:r w:rsidRPr="000B0C64">
        <w:rPr>
          <w:lang w:val="en-US"/>
        </w:rPr>
        <w:t xml:space="preserve">onnection </w:t>
      </w:r>
      <w:r>
        <w:rPr>
          <w:lang w:val="en-US"/>
        </w:rPr>
        <w:t xml:space="preserve">dentistry </w:t>
      </w:r>
      <w:r w:rsidRPr="000B0C64">
        <w:rPr>
          <w:lang w:val="en-US"/>
        </w:rPr>
        <w:t xml:space="preserve">with other </w:t>
      </w:r>
      <w:r>
        <w:rPr>
          <w:lang w:val="en-US"/>
        </w:rPr>
        <w:t>s</w:t>
      </w:r>
      <w:r w:rsidRPr="000B0C64">
        <w:rPr>
          <w:lang w:val="en-US"/>
        </w:rPr>
        <w:t xml:space="preserve">ciences (physics, mathematics, chemistry, metallurgy, materials science, etc.). The place of </w:t>
      </w:r>
      <w:proofErr w:type="spellStart"/>
      <w:r w:rsidRPr="000B0C64">
        <w:rPr>
          <w:lang w:val="en-US"/>
        </w:rPr>
        <w:t>propaedeutics</w:t>
      </w:r>
      <w:proofErr w:type="spellEnd"/>
      <w:r w:rsidRPr="000B0C64">
        <w:rPr>
          <w:lang w:val="en-US"/>
        </w:rPr>
        <w:t xml:space="preserve"> in the system of dental education.</w:t>
      </w:r>
    </w:p>
    <w:p w:rsidR="000B0C64" w:rsidRDefault="000B0C64" w:rsidP="000B0C64">
      <w:pPr>
        <w:ind w:left="284" w:firstLine="283"/>
        <w:jc w:val="both"/>
        <w:rPr>
          <w:lang w:val="en-US"/>
        </w:rPr>
      </w:pPr>
      <w:r>
        <w:rPr>
          <w:lang w:val="en-US"/>
        </w:rPr>
        <w:t xml:space="preserve">2. </w:t>
      </w:r>
      <w:r w:rsidRPr="000B0C64">
        <w:rPr>
          <w:lang w:val="en-US"/>
        </w:rPr>
        <w:t xml:space="preserve">The main </w:t>
      </w:r>
      <w:r>
        <w:rPr>
          <w:lang w:val="en-US"/>
        </w:rPr>
        <w:t>part</w:t>
      </w:r>
      <w:r w:rsidRPr="000B0C64">
        <w:rPr>
          <w:lang w:val="en-US"/>
        </w:rPr>
        <w:t xml:space="preserve">s of the masticatory-facial area. Organ, the dental system, </w:t>
      </w:r>
      <w:r w:rsidR="00591DE0">
        <w:rPr>
          <w:lang w:val="en-US"/>
        </w:rPr>
        <w:t>oral cavity</w:t>
      </w:r>
      <w:r w:rsidRPr="000B0C64">
        <w:rPr>
          <w:lang w:val="en-US"/>
        </w:rPr>
        <w:t>. Dental system as a single anatomical and functional complex. The function of the masticatory system: mastication, swallowing, sound production, speech</w:t>
      </w:r>
      <w:r w:rsidR="00D83621">
        <w:rPr>
          <w:lang w:val="en-US"/>
        </w:rPr>
        <w:t>,</w:t>
      </w:r>
      <w:r w:rsidRPr="000B0C64">
        <w:rPr>
          <w:lang w:val="en-US"/>
        </w:rPr>
        <w:t xml:space="preserve"> breathing.</w:t>
      </w:r>
    </w:p>
    <w:p w:rsidR="00D83621" w:rsidRDefault="00D83621" w:rsidP="000B0C64">
      <w:pPr>
        <w:ind w:left="284" w:firstLine="283"/>
        <w:jc w:val="both"/>
        <w:rPr>
          <w:lang w:val="en-US"/>
        </w:rPr>
      </w:pPr>
      <w:r>
        <w:rPr>
          <w:lang w:val="en-US"/>
        </w:rPr>
        <w:t xml:space="preserve">3. </w:t>
      </w:r>
      <w:r w:rsidRPr="00D83621">
        <w:rPr>
          <w:lang w:val="en-US"/>
        </w:rPr>
        <w:t>Definition of the concepts "chewing force", "chewing pressure", "chewing efficiency". Physiological basis of movements of the mandible. Temporomandibular joint: topographical relations of elements of the joints. Age-related features of joint formation under the influence of function and type of bite.</w:t>
      </w:r>
    </w:p>
    <w:p w:rsidR="00D83621" w:rsidRDefault="00D83621" w:rsidP="000B0C64">
      <w:pPr>
        <w:ind w:left="284" w:firstLine="283"/>
        <w:jc w:val="both"/>
        <w:rPr>
          <w:lang w:val="en-US"/>
        </w:rPr>
      </w:pPr>
      <w:r>
        <w:rPr>
          <w:lang w:val="en-US"/>
        </w:rPr>
        <w:t xml:space="preserve">4. </w:t>
      </w:r>
      <w:r w:rsidRPr="00D83621">
        <w:rPr>
          <w:lang w:val="en-US"/>
        </w:rPr>
        <w:t>Anatomical and functional structure of temporary, permanent teeth: signs of teeth. Anatomical and functional structure of dentition: dentition, their shape on the upper and lower jaws. Factors that ensure the stability of the teeth (</w:t>
      </w:r>
      <w:r>
        <w:rPr>
          <w:lang w:val="en-US"/>
        </w:rPr>
        <w:t>occlusal</w:t>
      </w:r>
      <w:r w:rsidRPr="00D83621">
        <w:rPr>
          <w:lang w:val="en-US"/>
        </w:rPr>
        <w:t xml:space="preserve"> contacts, circular and interdental ligaments, the slope of the teeth, the location of the roots).</w:t>
      </w:r>
      <w:r w:rsidR="007E2CCB" w:rsidRPr="007E2CCB">
        <w:rPr>
          <w:lang w:val="en-US"/>
        </w:rPr>
        <w:t xml:space="preserve"> Dental, alveolar and basal arches.  Anatomical and functional structure of the periodontium: determination; periodontal endurance to chewing pressure in normal and pathological conditions; reserve forces of the periodont</w:t>
      </w:r>
      <w:r w:rsidR="007E2CCB">
        <w:rPr>
          <w:lang w:val="en-US"/>
        </w:rPr>
        <w:t>ium</w:t>
      </w:r>
      <w:r w:rsidR="007E2CCB" w:rsidRPr="007E2CCB">
        <w:rPr>
          <w:lang w:val="en-US"/>
        </w:rPr>
        <w:t>. Physiological and pathological mobility of teeth.</w:t>
      </w:r>
    </w:p>
    <w:p w:rsidR="007E2CCB" w:rsidRDefault="007E2CCB" w:rsidP="00A76C43">
      <w:pPr>
        <w:ind w:left="284" w:firstLine="283"/>
        <w:jc w:val="both"/>
        <w:rPr>
          <w:lang w:val="en-US"/>
        </w:rPr>
      </w:pPr>
      <w:r>
        <w:rPr>
          <w:lang w:val="en-US"/>
        </w:rPr>
        <w:t xml:space="preserve">5-6. </w:t>
      </w:r>
      <w:r w:rsidR="00A76C43" w:rsidRPr="00A76C43">
        <w:rPr>
          <w:lang w:val="en-US"/>
        </w:rPr>
        <w:t>Biomechanics of the chewing apparatus: phases of chewing movements of the lower jaw (</w:t>
      </w:r>
      <w:r w:rsidR="00A76C43">
        <w:rPr>
          <w:lang w:val="en-US"/>
        </w:rPr>
        <w:t>mandible)</w:t>
      </w:r>
      <w:r w:rsidR="00A76C43" w:rsidRPr="00A76C43">
        <w:rPr>
          <w:lang w:val="en-US"/>
        </w:rPr>
        <w:t xml:space="preserve"> when biting and chewing food. Sagittal movements of the lower jaw. The nature of condyle movement of the mandible. Angle of the sagittal articular and </w:t>
      </w:r>
      <w:r w:rsidR="00DA4F07" w:rsidRPr="00A76C43">
        <w:rPr>
          <w:lang w:val="en-US"/>
        </w:rPr>
        <w:t>incisa</w:t>
      </w:r>
      <w:r w:rsidR="00DA4F07">
        <w:rPr>
          <w:lang w:val="en-US"/>
        </w:rPr>
        <w:t>l g</w:t>
      </w:r>
      <w:r w:rsidR="00DA4F07" w:rsidRPr="00DA4F07">
        <w:rPr>
          <w:lang w:val="en-US"/>
        </w:rPr>
        <w:t>uidance</w:t>
      </w:r>
      <w:r w:rsidR="00A76C43" w:rsidRPr="00A76C43">
        <w:rPr>
          <w:lang w:val="en-US"/>
        </w:rPr>
        <w:t xml:space="preserve">. The ratio of dentition in the </w:t>
      </w:r>
      <w:r w:rsidR="00A76C43">
        <w:rPr>
          <w:lang w:val="en-US"/>
        </w:rPr>
        <w:t>protrusion (</w:t>
      </w:r>
      <w:r w:rsidR="00A76C43" w:rsidRPr="00A76C43">
        <w:rPr>
          <w:lang w:val="en-US"/>
        </w:rPr>
        <w:t>extension</w:t>
      </w:r>
      <w:r w:rsidR="00A76C43">
        <w:rPr>
          <w:lang w:val="en-US"/>
        </w:rPr>
        <w:t>)</w:t>
      </w:r>
      <w:r w:rsidR="00A76C43" w:rsidRPr="00A76C43">
        <w:rPr>
          <w:lang w:val="en-US"/>
        </w:rPr>
        <w:t xml:space="preserve"> of the lower jaw. Lateral movements of the lower jaw.</w:t>
      </w:r>
      <w:r w:rsidR="00A76C43">
        <w:rPr>
          <w:lang w:val="en-US"/>
        </w:rPr>
        <w:t xml:space="preserve"> </w:t>
      </w:r>
      <w:r w:rsidR="00224D10" w:rsidRPr="00224D10">
        <w:rPr>
          <w:lang w:val="en-US"/>
        </w:rPr>
        <w:t xml:space="preserve">The nature of the movement of the heads of the lower jaw. The definition of "working" and "balancing" the sides. Angle of the transversal articular and incisional pathways. Definition of concepts – "height of the lower part of the face in the Central occlusion", "height of the lower part of the face in the position of the lower jaw </w:t>
      </w:r>
      <w:r w:rsidR="009E1FBC">
        <w:rPr>
          <w:lang w:val="en-US"/>
        </w:rPr>
        <w:t>in</w:t>
      </w:r>
      <w:r w:rsidR="00224D10" w:rsidRPr="00224D10">
        <w:rPr>
          <w:lang w:val="en-US"/>
        </w:rPr>
        <w:t xml:space="preserve"> relative physiological rest of the masticatory muscles". The apparatus, reproducing the movements of the lower jaw. Occlusion, types of occlusion. Borderline (transitional) types of bite. Abnormal types of bite.</w:t>
      </w:r>
    </w:p>
    <w:p w:rsidR="00C55CBD" w:rsidRDefault="00930678" w:rsidP="00C55CBD">
      <w:pPr>
        <w:ind w:left="284" w:firstLine="283"/>
        <w:jc w:val="both"/>
        <w:rPr>
          <w:lang w:val="en-US"/>
        </w:rPr>
      </w:pPr>
      <w:r>
        <w:rPr>
          <w:lang w:val="en-US"/>
        </w:rPr>
        <w:t xml:space="preserve">7. </w:t>
      </w:r>
      <w:r w:rsidRPr="00930678">
        <w:rPr>
          <w:lang w:val="en-US"/>
        </w:rPr>
        <w:t xml:space="preserve">Safety in the clinic and in the </w:t>
      </w:r>
      <w:r>
        <w:rPr>
          <w:lang w:val="en-US"/>
        </w:rPr>
        <w:t xml:space="preserve">dental </w:t>
      </w:r>
      <w:r w:rsidRPr="00930678">
        <w:rPr>
          <w:lang w:val="en-US"/>
        </w:rPr>
        <w:t>laboratory</w:t>
      </w:r>
      <w:r>
        <w:rPr>
          <w:lang w:val="en-US"/>
        </w:rPr>
        <w:t xml:space="preserve">. </w:t>
      </w:r>
      <w:r w:rsidRPr="00930678">
        <w:rPr>
          <w:lang w:val="en-US"/>
        </w:rPr>
        <w:t xml:space="preserve">Sanitary and hygienic standards for </w:t>
      </w:r>
      <w:r>
        <w:rPr>
          <w:lang w:val="en-US"/>
        </w:rPr>
        <w:t>prosthetic</w:t>
      </w:r>
      <w:r w:rsidRPr="00930678">
        <w:rPr>
          <w:lang w:val="en-US"/>
        </w:rPr>
        <w:t xml:space="preserve"> offices and dental laboratories: disinfection, sterilization, means of protection of medical personnel and patients. Rules of processing of tools, impressions and dentures. Cleaning</w:t>
      </w:r>
      <w:r w:rsidRPr="00C55CBD">
        <w:rPr>
          <w:lang w:val="en-US"/>
        </w:rPr>
        <w:t xml:space="preserve"> </w:t>
      </w:r>
      <w:r w:rsidRPr="00930678">
        <w:rPr>
          <w:lang w:val="en-US"/>
        </w:rPr>
        <w:t>of the hands of a dentist.</w:t>
      </w:r>
      <w:r w:rsidR="00967CE0" w:rsidRPr="00C55CBD">
        <w:rPr>
          <w:lang w:val="en-US"/>
        </w:rPr>
        <w:t xml:space="preserve"> Asepsis, definition, types of </w:t>
      </w:r>
      <w:bookmarkStart w:id="1" w:name="OLE_LINK1"/>
      <w:bookmarkStart w:id="2" w:name="OLE_LINK2"/>
      <w:r w:rsidR="00C55CBD" w:rsidRPr="00C55CBD">
        <w:rPr>
          <w:lang w:val="en-US"/>
        </w:rPr>
        <w:t>sterilization</w:t>
      </w:r>
      <w:bookmarkEnd w:id="1"/>
      <w:bookmarkEnd w:id="2"/>
      <w:r w:rsidR="00967CE0" w:rsidRPr="00C55CBD">
        <w:rPr>
          <w:lang w:val="en-US"/>
        </w:rPr>
        <w:t xml:space="preserve"> by solutions of chemical substances. Antiseptics, definition of species. Antiseptic preparation. The main classes of antiseptics and disinfectants. Samples to check the quality of disinfection of used tools. Prevention of cross-infection</w:t>
      </w:r>
      <w:r w:rsidR="00C55CBD">
        <w:rPr>
          <w:lang w:val="en-US"/>
        </w:rPr>
        <w:t>.</w:t>
      </w:r>
    </w:p>
    <w:p w:rsidR="00C55CBD" w:rsidRDefault="00C55CBD" w:rsidP="00C55CBD">
      <w:pPr>
        <w:ind w:left="284" w:firstLine="283"/>
        <w:jc w:val="both"/>
        <w:rPr>
          <w:lang w:val="en-US"/>
        </w:rPr>
      </w:pPr>
      <w:r>
        <w:rPr>
          <w:lang w:val="en-US"/>
        </w:rPr>
        <w:t xml:space="preserve">8-9. </w:t>
      </w:r>
      <w:r w:rsidRPr="00C55CBD">
        <w:rPr>
          <w:lang w:val="en-US"/>
        </w:rPr>
        <w:t xml:space="preserve">Material and technical equipment of </w:t>
      </w:r>
      <w:r>
        <w:rPr>
          <w:lang w:val="en-US"/>
        </w:rPr>
        <w:t>prosthetic</w:t>
      </w:r>
      <w:r w:rsidRPr="00C55CBD">
        <w:rPr>
          <w:lang w:val="en-US"/>
        </w:rPr>
        <w:t xml:space="preserve"> </w:t>
      </w:r>
      <w:r>
        <w:rPr>
          <w:lang w:val="en-US"/>
        </w:rPr>
        <w:t>departmen</w:t>
      </w:r>
      <w:r w:rsidRPr="00C55CBD">
        <w:rPr>
          <w:lang w:val="en-US"/>
        </w:rPr>
        <w:t>t</w:t>
      </w:r>
      <w:r>
        <w:rPr>
          <w:lang w:val="en-US"/>
        </w:rPr>
        <w:t xml:space="preserve"> – </w:t>
      </w:r>
      <w:r w:rsidRPr="00C55CBD">
        <w:rPr>
          <w:lang w:val="en-US"/>
        </w:rPr>
        <w:t>modern types of dental installations; work of turbine handpiece</w:t>
      </w:r>
      <w:r>
        <w:rPr>
          <w:lang w:val="en-US"/>
        </w:rPr>
        <w:t>s</w:t>
      </w:r>
      <w:r w:rsidRPr="00C55CBD">
        <w:rPr>
          <w:lang w:val="en-US"/>
        </w:rPr>
        <w:t xml:space="preserve">, micromotors, the gun-mixer, the </w:t>
      </w:r>
      <w:r w:rsidR="004606A8" w:rsidRPr="004606A8">
        <w:rPr>
          <w:lang w:val="en-US"/>
        </w:rPr>
        <w:t>saliva ejector</w:t>
      </w:r>
      <w:r w:rsidRPr="00C55CBD">
        <w:rPr>
          <w:lang w:val="en-US"/>
        </w:rPr>
        <w:t>, etc. mechanisms; chairs (their designs, rules of operation and leaving). Dental furniture.</w:t>
      </w:r>
      <w:r w:rsidR="004606A8" w:rsidRPr="004606A8">
        <w:rPr>
          <w:lang w:val="en-US"/>
        </w:rPr>
        <w:t xml:space="preserve"> </w:t>
      </w:r>
      <w:r w:rsidR="004606A8">
        <w:rPr>
          <w:lang w:val="en-US"/>
        </w:rPr>
        <w:t xml:space="preserve">The equipment for preparation of teeth: burs, discs, heads. </w:t>
      </w:r>
      <w:r w:rsidR="004606A8" w:rsidRPr="004606A8">
        <w:rPr>
          <w:lang w:val="en-US"/>
        </w:rPr>
        <w:t>Varieties. Indications for use. Cutting tool requirements. Means of isolation from saliva.</w:t>
      </w:r>
      <w:r w:rsidR="004606A8">
        <w:rPr>
          <w:lang w:val="en-US"/>
        </w:rPr>
        <w:t xml:space="preserve"> </w:t>
      </w:r>
      <w:r w:rsidR="004606A8" w:rsidRPr="004606A8">
        <w:rPr>
          <w:lang w:val="en-US"/>
        </w:rPr>
        <w:t xml:space="preserve">Basic principles of preparation. Biological aspect. A set of </w:t>
      </w:r>
      <w:r w:rsidR="004606A8">
        <w:rPr>
          <w:lang w:val="en-US"/>
        </w:rPr>
        <w:t>equipment</w:t>
      </w:r>
      <w:r w:rsidR="004606A8" w:rsidRPr="004606A8">
        <w:rPr>
          <w:lang w:val="en-US"/>
        </w:rPr>
        <w:t xml:space="preserve"> for the initial examination of the patient and stages of treatment. Special tools</w:t>
      </w:r>
      <w:r w:rsidR="004606A8">
        <w:rPr>
          <w:lang w:val="en-US"/>
        </w:rPr>
        <w:t xml:space="preserve"> </w:t>
      </w:r>
      <w:r w:rsidR="004606A8" w:rsidRPr="004606A8">
        <w:rPr>
          <w:lang w:val="en-US"/>
        </w:rPr>
        <w:t>and devices of dental laboratory. Ergonomic basics of four-handed operation.</w:t>
      </w:r>
      <w:r w:rsidR="004606A8">
        <w:rPr>
          <w:lang w:val="en-US"/>
        </w:rPr>
        <w:t xml:space="preserve"> </w:t>
      </w:r>
    </w:p>
    <w:p w:rsidR="004606A8" w:rsidRDefault="004606A8" w:rsidP="00C55CBD">
      <w:pPr>
        <w:ind w:left="284" w:firstLine="283"/>
        <w:jc w:val="both"/>
        <w:rPr>
          <w:lang w:val="en-US"/>
        </w:rPr>
      </w:pPr>
      <w:r>
        <w:rPr>
          <w:lang w:val="en-US"/>
        </w:rPr>
        <w:t xml:space="preserve">10-11. </w:t>
      </w:r>
      <w:r w:rsidRPr="004606A8">
        <w:rPr>
          <w:lang w:val="en-US"/>
        </w:rPr>
        <w:t xml:space="preserve">Additional methods of examination of the patient. </w:t>
      </w:r>
      <w:proofErr w:type="spellStart"/>
      <w:r w:rsidRPr="004606A8">
        <w:rPr>
          <w:lang w:val="en-US"/>
        </w:rPr>
        <w:t>Paraclinic</w:t>
      </w:r>
      <w:proofErr w:type="spellEnd"/>
      <w:r w:rsidRPr="004606A8">
        <w:rPr>
          <w:lang w:val="en-US"/>
        </w:rPr>
        <w:t xml:space="preserve"> methods of examination. Instrumental (an electromyography, </w:t>
      </w:r>
      <w:proofErr w:type="spellStart"/>
      <w:r w:rsidRPr="004606A8">
        <w:rPr>
          <w:lang w:val="en-US"/>
        </w:rPr>
        <w:t>electroodontodiagnosis</w:t>
      </w:r>
      <w:proofErr w:type="spellEnd"/>
      <w:r w:rsidRPr="004606A8">
        <w:rPr>
          <w:lang w:val="en-US"/>
        </w:rPr>
        <w:t xml:space="preserve">, chewing samples and other methods).  </w:t>
      </w:r>
      <w:r>
        <w:rPr>
          <w:lang w:val="en-US"/>
        </w:rPr>
        <w:t>T</w:t>
      </w:r>
      <w:r w:rsidRPr="004606A8">
        <w:rPr>
          <w:lang w:val="en-US"/>
        </w:rPr>
        <w:t>ypes of radiological examination methods</w:t>
      </w:r>
      <w:r>
        <w:rPr>
          <w:lang w:val="en-US"/>
        </w:rPr>
        <w:t xml:space="preserve">. </w:t>
      </w:r>
      <w:r w:rsidRPr="004606A8">
        <w:rPr>
          <w:lang w:val="en-US"/>
        </w:rPr>
        <w:t>Laboratory methods of examination. Complete blood count. Histological examination. Biopsy. Saliva studies, etc.</w:t>
      </w:r>
    </w:p>
    <w:p w:rsidR="00847D40" w:rsidRDefault="00847D40"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Pr="009039A5" w:rsidRDefault="00CD1A5A" w:rsidP="00CD1A5A">
      <w:pPr>
        <w:tabs>
          <w:tab w:val="num" w:pos="284"/>
        </w:tabs>
        <w:spacing w:line="312" w:lineRule="auto"/>
        <w:rPr>
          <w:lang w:val="en-US"/>
        </w:rPr>
      </w:pPr>
      <w:r w:rsidRPr="00321A5F">
        <w:rPr>
          <w:noProof/>
          <w:highlight w:val="green"/>
        </w:rPr>
        <w:lastRenderedPageBreak/>
        <w:drawing>
          <wp:anchor distT="0" distB="0" distL="114300" distR="114300" simplePos="0" relativeHeight="251668480" behindDoc="0" locked="0" layoutInCell="1" allowOverlap="1" wp14:anchorId="29D3977C" wp14:editId="35674611">
            <wp:simplePos x="0" y="0"/>
            <wp:positionH relativeFrom="column">
              <wp:posOffset>5424421</wp:posOffset>
            </wp:positionH>
            <wp:positionV relativeFrom="paragraph">
              <wp:posOffset>558</wp:posOffset>
            </wp:positionV>
            <wp:extent cx="565150" cy="615950"/>
            <wp:effectExtent l="0" t="0" r="635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55F7C1BB" wp14:editId="1CD00EAF">
            <wp:extent cx="60960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D1A5A" w:rsidRPr="00E631D6" w:rsidRDefault="00CD1A5A" w:rsidP="00CD1A5A">
      <w:pPr>
        <w:tabs>
          <w:tab w:val="num" w:pos="284"/>
        </w:tabs>
        <w:spacing w:line="312" w:lineRule="auto"/>
        <w:ind w:firstLine="284"/>
        <w:jc w:val="center"/>
        <w:rPr>
          <w:b/>
          <w:lang w:val="en-US"/>
        </w:rPr>
      </w:pPr>
      <w:r w:rsidRPr="00E631D6">
        <w:rPr>
          <w:b/>
          <w:lang w:val="en-US"/>
        </w:rPr>
        <w:t>STUDY COURSE DESCRIPTION</w:t>
      </w:r>
    </w:p>
    <w:p w:rsidR="00CD1A5A" w:rsidRDefault="00CD1A5A" w:rsidP="00CD1A5A">
      <w:pPr>
        <w:tabs>
          <w:tab w:val="num" w:pos="284"/>
        </w:tabs>
        <w:spacing w:line="312" w:lineRule="auto"/>
        <w:ind w:firstLine="284"/>
        <w:jc w:val="center"/>
        <w:rPr>
          <w:b/>
          <w:lang w:val="en-US"/>
        </w:rPr>
      </w:pPr>
      <w:r w:rsidRPr="00E631D6">
        <w:rPr>
          <w:b/>
          <w:lang w:val="en-US"/>
        </w:rPr>
        <w:t xml:space="preserve">Classes on the discipline «Dentistry» for students </w:t>
      </w:r>
      <w:r>
        <w:rPr>
          <w:b/>
          <w:lang w:val="en-US"/>
        </w:rPr>
        <w:t>2</w:t>
      </w:r>
      <w:r>
        <w:rPr>
          <w:b/>
          <w:vertAlign w:val="superscript"/>
          <w:lang w:val="en-US"/>
        </w:rPr>
        <w:t>nd</w:t>
      </w:r>
      <w:r w:rsidRPr="00E631D6">
        <w:rPr>
          <w:b/>
          <w:lang w:val="en-US"/>
        </w:rPr>
        <w:t xml:space="preserve"> year </w:t>
      </w:r>
      <w:r w:rsidR="000814B8">
        <w:rPr>
          <w:b/>
          <w:lang w:val="en-US"/>
        </w:rPr>
        <w:t>4</w:t>
      </w:r>
      <w:r w:rsidR="000814B8">
        <w:rPr>
          <w:b/>
          <w:vertAlign w:val="superscript"/>
          <w:lang w:val="en-US"/>
        </w:rPr>
        <w:t>th</w:t>
      </w:r>
      <w:r w:rsidRPr="00E631D6">
        <w:rPr>
          <w:b/>
          <w:lang w:val="en-US"/>
        </w:rPr>
        <w:t xml:space="preserve"> semester (20</w:t>
      </w:r>
      <w:r w:rsidR="00BF5DB5" w:rsidRPr="00BF5DB5">
        <w:rPr>
          <w:b/>
          <w:lang w:val="en-US"/>
        </w:rPr>
        <w:t>2</w:t>
      </w:r>
      <w:r w:rsidR="003C0231" w:rsidRPr="003C0231">
        <w:rPr>
          <w:b/>
          <w:lang w:val="en-US"/>
        </w:rPr>
        <w:t>1</w:t>
      </w:r>
      <w:r w:rsidRPr="00E631D6">
        <w:rPr>
          <w:b/>
          <w:lang w:val="en-US"/>
        </w:rPr>
        <w:t>/202</w:t>
      </w:r>
      <w:r w:rsidR="003C0231" w:rsidRPr="003C0231">
        <w:rPr>
          <w:b/>
          <w:lang w:val="en-US"/>
        </w:rPr>
        <w:t>2</w:t>
      </w:r>
      <w:r w:rsidRPr="00E631D6">
        <w:rPr>
          <w:b/>
          <w:lang w:val="en-US"/>
        </w:rPr>
        <w:t>)</w:t>
      </w:r>
    </w:p>
    <w:p w:rsidR="00CD1A5A" w:rsidRPr="00E631D6" w:rsidRDefault="00CD1A5A" w:rsidP="00CD1A5A">
      <w:pPr>
        <w:tabs>
          <w:tab w:val="num" w:pos="284"/>
        </w:tabs>
        <w:spacing w:line="312" w:lineRule="auto"/>
        <w:ind w:firstLine="284"/>
        <w:jc w:val="center"/>
        <w:rPr>
          <w:b/>
          <w:lang w:val="en-US"/>
        </w:rPr>
      </w:pPr>
      <w:r w:rsidRPr="000B0C64">
        <w:rPr>
          <w:b/>
          <w:lang w:val="en-US"/>
        </w:rPr>
        <w:t>Department of prosthetic dentistry</w:t>
      </w:r>
    </w:p>
    <w:p w:rsidR="00CD1A5A" w:rsidRDefault="00CD1A5A" w:rsidP="00CD1A5A">
      <w:pPr>
        <w:tabs>
          <w:tab w:val="num" w:pos="284"/>
        </w:tabs>
        <w:spacing w:line="312" w:lineRule="auto"/>
        <w:ind w:firstLine="284"/>
        <w:jc w:val="center"/>
        <w:rPr>
          <w:lang w:val="en-US"/>
        </w:rPr>
      </w:pPr>
    </w:p>
    <w:p w:rsidR="00CD1A5A" w:rsidRDefault="00CD1A5A" w:rsidP="00CD1A5A">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p>
    <w:p w:rsidR="00CD1A5A" w:rsidRDefault="00CD1A5A" w:rsidP="00CD1A5A">
      <w:pPr>
        <w:ind w:left="284" w:firstLine="283"/>
        <w:jc w:val="both"/>
        <w:rPr>
          <w:b/>
          <w:lang w:val="en-US"/>
        </w:rPr>
      </w:pPr>
    </w:p>
    <w:p w:rsidR="00CD1A5A" w:rsidRDefault="00CD1A5A" w:rsidP="00CD1A5A">
      <w:pPr>
        <w:ind w:left="284" w:firstLine="283"/>
        <w:jc w:val="both"/>
        <w:rPr>
          <w:lang w:val="en-US"/>
        </w:rPr>
      </w:pPr>
      <w:r w:rsidRPr="0018134D">
        <w:rPr>
          <w:lang w:val="en-US"/>
        </w:rPr>
        <w:t>1-2.</w:t>
      </w:r>
      <w:r>
        <w:rPr>
          <w:lang w:val="en-US"/>
        </w:rPr>
        <w:t xml:space="preserve"> M</w:t>
      </w:r>
      <w:r w:rsidRPr="0018134D">
        <w:rPr>
          <w:lang w:val="en-US"/>
        </w:rPr>
        <w:t>ethodology. Definition of the "symptom", "syndrome", "pathological condition", "disease", "</w:t>
      </w:r>
      <w:proofErr w:type="spellStart"/>
      <w:r w:rsidRPr="0018134D">
        <w:rPr>
          <w:lang w:val="en-US"/>
        </w:rPr>
        <w:t>nosological</w:t>
      </w:r>
      <w:proofErr w:type="spellEnd"/>
      <w:r w:rsidRPr="0018134D">
        <w:rPr>
          <w:lang w:val="en-US"/>
        </w:rPr>
        <w:t xml:space="preserve"> form". Tasks of </w:t>
      </w:r>
      <w:r>
        <w:rPr>
          <w:lang w:val="en-US"/>
        </w:rPr>
        <w:t>prosthetic</w:t>
      </w:r>
      <w:r w:rsidRPr="0018134D">
        <w:rPr>
          <w:lang w:val="en-US"/>
        </w:rPr>
        <w:t xml:space="preserve"> treatment. Stages of the diagnostic process. Preliminary and final diagnosis. </w:t>
      </w:r>
      <w:proofErr w:type="spellStart"/>
      <w:r w:rsidRPr="0018134D">
        <w:rPr>
          <w:lang w:val="en-US"/>
        </w:rPr>
        <w:t>Nosological</w:t>
      </w:r>
      <w:proofErr w:type="spellEnd"/>
      <w:r w:rsidRPr="0018134D">
        <w:rPr>
          <w:lang w:val="en-US"/>
        </w:rPr>
        <w:t xml:space="preserve"> form. Classification of ICD-10.</w:t>
      </w:r>
    </w:p>
    <w:p w:rsidR="00CD1A5A" w:rsidRPr="0018134D" w:rsidRDefault="00CD1A5A" w:rsidP="00CD1A5A">
      <w:pPr>
        <w:ind w:left="284" w:firstLine="283"/>
        <w:jc w:val="both"/>
        <w:rPr>
          <w:lang w:val="en-US"/>
        </w:rPr>
      </w:pPr>
      <w:r>
        <w:rPr>
          <w:lang w:val="en-US"/>
        </w:rPr>
        <w:t>3-4.</w:t>
      </w:r>
      <w:r w:rsidRPr="0018134D">
        <w:rPr>
          <w:lang w:val="en-US"/>
        </w:rPr>
        <w:t xml:space="preserve"> Treatment plan, stages. Surgical</w:t>
      </w:r>
      <w:r>
        <w:rPr>
          <w:lang w:val="en-US"/>
        </w:rPr>
        <w:t xml:space="preserve"> and</w:t>
      </w:r>
      <w:r w:rsidRPr="0018134D">
        <w:rPr>
          <w:lang w:val="en-US"/>
        </w:rPr>
        <w:t xml:space="preserve"> therapeutic</w:t>
      </w:r>
      <w:r>
        <w:rPr>
          <w:lang w:val="en-US"/>
        </w:rPr>
        <w:t xml:space="preserve"> </w:t>
      </w:r>
      <w:r w:rsidRPr="0018134D">
        <w:rPr>
          <w:lang w:val="en-US"/>
        </w:rPr>
        <w:t>preparation of the oral cavity for prosthetics. Classification of dentition defects. Removable and non-removable prosthetics: types, classifications, indications and contraindications. The main structural elements.</w:t>
      </w:r>
    </w:p>
    <w:p w:rsidR="00CD1A5A" w:rsidRDefault="00CD1A5A" w:rsidP="00CD1A5A">
      <w:pPr>
        <w:ind w:left="284" w:firstLine="283"/>
        <w:jc w:val="both"/>
        <w:rPr>
          <w:b/>
          <w:lang w:val="en-US"/>
        </w:rPr>
      </w:pPr>
    </w:p>
    <w:p w:rsidR="00CD1A5A" w:rsidRDefault="00CD1A5A" w:rsidP="00CD1A5A">
      <w:pPr>
        <w:ind w:left="284" w:firstLine="283"/>
        <w:jc w:val="both"/>
        <w:rPr>
          <w:b/>
          <w:lang w:val="en-US"/>
        </w:rPr>
      </w:pPr>
      <w:r>
        <w:rPr>
          <w:b/>
          <w:lang w:val="en-US"/>
        </w:rPr>
        <w:t>Module 2</w:t>
      </w:r>
      <w:r w:rsidRPr="0018134D">
        <w:rPr>
          <w:b/>
          <w:vertAlign w:val="superscript"/>
          <w:lang w:val="en-US"/>
        </w:rPr>
        <w:t>nd</w:t>
      </w:r>
      <w:r>
        <w:rPr>
          <w:b/>
          <w:lang w:val="en-US"/>
        </w:rPr>
        <w:t xml:space="preserve"> – Deontology, </w:t>
      </w:r>
      <w:proofErr w:type="spellStart"/>
      <w:r>
        <w:rPr>
          <w:b/>
          <w:lang w:val="en-US"/>
        </w:rPr>
        <w:t>etics</w:t>
      </w:r>
      <w:proofErr w:type="spellEnd"/>
      <w:r>
        <w:rPr>
          <w:b/>
          <w:lang w:val="en-US"/>
        </w:rPr>
        <w:t xml:space="preserve">, law, </w:t>
      </w:r>
      <w:proofErr w:type="spellStart"/>
      <w:r>
        <w:rPr>
          <w:b/>
          <w:lang w:val="en-US"/>
        </w:rPr>
        <w:t>menegment</w:t>
      </w:r>
      <w:proofErr w:type="spellEnd"/>
      <w:r>
        <w:rPr>
          <w:b/>
          <w:lang w:val="en-US"/>
        </w:rPr>
        <w:t>.</w:t>
      </w:r>
    </w:p>
    <w:p w:rsidR="00CD1A5A" w:rsidRDefault="00CD1A5A" w:rsidP="00CD1A5A">
      <w:pPr>
        <w:ind w:left="284" w:firstLine="283"/>
        <w:jc w:val="both"/>
        <w:rPr>
          <w:lang w:val="en-US"/>
        </w:rPr>
      </w:pPr>
      <w:r w:rsidRPr="001B4AE0">
        <w:rPr>
          <w:lang w:val="en-US"/>
        </w:rPr>
        <w:t>5. Ethical aspects of the professional activities of the dentist. Ethics in dentistry. Ethics in dentistry. Ethical and moral aspects of the relationship between the dentist and colleagues, the patient and his relatives. Formation and application of ethical norms and rules in professional activities. Corporate ethics. Ethical and legal compromises in dental practice. Dentist as a subject of law and a citizen. Control and self-control of the professional competence of the dentist from an ethical perspective. Ethics and morality as part of a paid dental service.</w:t>
      </w:r>
    </w:p>
    <w:p w:rsidR="00CD1A5A" w:rsidRPr="00CD1A5A" w:rsidRDefault="00CD1A5A" w:rsidP="00CD1A5A">
      <w:pPr>
        <w:ind w:left="284" w:firstLine="283"/>
        <w:jc w:val="both"/>
        <w:rPr>
          <w:lang w:val="en-US"/>
        </w:rPr>
      </w:pPr>
      <w:r w:rsidRPr="001B4AE0">
        <w:rPr>
          <w:lang w:val="en-US"/>
        </w:rPr>
        <w:t xml:space="preserve">6. International collaboration in dentistry. Legal issues in the professional activities of the dentist. Common law in dentistry. Common law in dentistry: obligations and contracts. Fulfillment of obligations and contracts and liability for their violation. Legal regulation of internal labor regulations, disciplinary and material liability. </w:t>
      </w:r>
      <w:r w:rsidRPr="00CD1A5A">
        <w:rPr>
          <w:lang w:val="en-US"/>
        </w:rPr>
        <w:t>Harmful working conditions in dentistry.</w:t>
      </w:r>
    </w:p>
    <w:p w:rsidR="00CD1A5A" w:rsidRPr="006F1957" w:rsidRDefault="00CD1A5A" w:rsidP="00CD1A5A">
      <w:pPr>
        <w:ind w:left="284" w:firstLine="283"/>
        <w:jc w:val="both"/>
        <w:rPr>
          <w:lang w:val="en-US"/>
        </w:rPr>
      </w:pPr>
      <w:r w:rsidRPr="006F1957">
        <w:rPr>
          <w:lang w:val="en-US"/>
        </w:rPr>
        <w:t>7-8. Medical law in dentistry. Categories and types of crimes in dental practice, personal and group responsibility. Information in dentistry: forms, legal aspects, organizational and legal methods of protection and protection. Responsibility associated with medical records. Responsibility for the disclosure of secrets. Confidentiality of personal and official data. The legislation of the Russian Federation in the field of healthcare. Normative legal acts and their application in dentistry. Legal awareness and legal culture of a dentist. Legal relations and offenses. Labor law in dentistry: competence and education. The rights of patients and their violations. Mechanisms for resolving legal conflicts. Types of legal liability in dentistry. Legal qualification of medical errors. The concept of harm to health and life caused by improper provision of medical care, the responsibility for causing it. Information security, data privacy. The principle of voluntary informed consent in dentistry. Responsibility for harm to health due to improper performance by a doctor of professional duties.</w:t>
      </w:r>
    </w:p>
    <w:p w:rsidR="00CD1A5A" w:rsidRPr="006F1957" w:rsidRDefault="00CD1A5A" w:rsidP="00CD1A5A">
      <w:pPr>
        <w:ind w:left="284" w:firstLine="283"/>
        <w:jc w:val="both"/>
        <w:rPr>
          <w:lang w:val="en-US"/>
        </w:rPr>
      </w:pPr>
      <w:r w:rsidRPr="006F1957">
        <w:rPr>
          <w:lang w:val="en-US"/>
        </w:rPr>
        <w:t>9-10. Licensing in dentistry. Compliance with sanitary and epidemiological and technological requirements. Medical technology in dental practice. Quality management in dentistry. The concept of expertise in dentistry, its types, order of appointment and production. Rights and obligations, responsibility of the expert. The challenge of the expert. Examination of the quality of dental care. Causal relationship as a tool during the examination. Departmental and non-departmental expertise in dentistry.</w:t>
      </w:r>
    </w:p>
    <w:p w:rsidR="00CD1A5A" w:rsidRDefault="00CD1A5A" w:rsidP="00CD1A5A">
      <w:pPr>
        <w:ind w:left="284" w:firstLine="283"/>
        <w:jc w:val="both"/>
        <w:rPr>
          <w:lang w:val="en-US"/>
        </w:rPr>
      </w:pPr>
      <w:r w:rsidRPr="006F1957">
        <w:rPr>
          <w:lang w:val="en-US"/>
        </w:rPr>
        <w:t xml:space="preserve">11-12. Management and management issues in dentistry. The organizational structure of the dental clinic (department). The organizational structure of the dental clinic, process automation, document management, economic security. Dental service. The concept of dental services, its types and components. Features of the formation of the dental services market in the Russian Federation. </w:t>
      </w:r>
    </w:p>
    <w:p w:rsidR="00CD1A5A" w:rsidRPr="00BF5DB5" w:rsidRDefault="00CD1A5A" w:rsidP="00CD1A5A">
      <w:pPr>
        <w:ind w:left="284" w:firstLine="283"/>
        <w:jc w:val="both"/>
        <w:rPr>
          <w:lang w:val="en-US"/>
        </w:rPr>
      </w:pPr>
      <w:r w:rsidRPr="006F1957">
        <w:rPr>
          <w:lang w:val="en-US"/>
        </w:rPr>
        <w:t>Dental clinic marketing. Marketing system of the dental organization: external and internal marketing, information system. Levels of marketing services in a dental organization: administrative, medical. Methods of promoting dental services, performance evaluation. Legal aspects of marketing. Commercial responsibility of the staff of the dental organization.</w:t>
      </w:r>
      <w:r w:rsidRPr="00BF5DB5">
        <w:rPr>
          <w:lang w:val="en-US"/>
        </w:rPr>
        <w:t xml:space="preserve"> </w:t>
      </w:r>
    </w:p>
    <w:p w:rsidR="00CD1A5A" w:rsidRDefault="00CD1A5A" w:rsidP="00C55CBD">
      <w:pPr>
        <w:ind w:left="284" w:firstLine="283"/>
        <w:jc w:val="both"/>
        <w:rPr>
          <w:lang w:val="en-US"/>
        </w:rPr>
      </w:pPr>
    </w:p>
    <w:p w:rsidR="00847D40" w:rsidRDefault="00847D40" w:rsidP="00C55CBD">
      <w:pPr>
        <w:ind w:left="284" w:firstLine="283"/>
        <w:jc w:val="both"/>
        <w:rPr>
          <w:lang w:val="en-US"/>
        </w:rPr>
      </w:pPr>
    </w:p>
    <w:p w:rsidR="00CE2673" w:rsidRDefault="00CE2673"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Pr="009039A5" w:rsidRDefault="00BF5DB5" w:rsidP="00BF5DB5">
      <w:pPr>
        <w:tabs>
          <w:tab w:val="num" w:pos="284"/>
        </w:tabs>
        <w:spacing w:line="312" w:lineRule="auto"/>
        <w:rPr>
          <w:lang w:val="en-US"/>
        </w:rPr>
      </w:pPr>
      <w:r w:rsidRPr="00321A5F">
        <w:rPr>
          <w:noProof/>
          <w:highlight w:val="green"/>
        </w:rPr>
        <w:drawing>
          <wp:anchor distT="0" distB="0" distL="114300" distR="114300" simplePos="0" relativeHeight="251670528" behindDoc="0" locked="0" layoutInCell="1" allowOverlap="1" wp14:anchorId="67CE10E7" wp14:editId="676B4A14">
            <wp:simplePos x="0" y="0"/>
            <wp:positionH relativeFrom="column">
              <wp:posOffset>5424421</wp:posOffset>
            </wp:positionH>
            <wp:positionV relativeFrom="paragraph">
              <wp:posOffset>558</wp:posOffset>
            </wp:positionV>
            <wp:extent cx="565150" cy="615950"/>
            <wp:effectExtent l="0" t="0" r="635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A05CB24" wp14:editId="6B4EF0CD">
            <wp:extent cx="609600"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F5DB5" w:rsidRPr="00E631D6" w:rsidRDefault="00BF5DB5" w:rsidP="00BF5DB5">
      <w:pPr>
        <w:tabs>
          <w:tab w:val="num" w:pos="284"/>
        </w:tabs>
        <w:spacing w:line="312" w:lineRule="auto"/>
        <w:ind w:firstLine="284"/>
        <w:jc w:val="center"/>
        <w:rPr>
          <w:b/>
          <w:lang w:val="en-US"/>
        </w:rPr>
      </w:pPr>
      <w:r w:rsidRPr="00E631D6">
        <w:rPr>
          <w:b/>
          <w:lang w:val="en-US"/>
        </w:rPr>
        <w:t>STUDY COURSE DESCRIPTION</w:t>
      </w:r>
    </w:p>
    <w:p w:rsidR="00BF5DB5" w:rsidRDefault="00BF5DB5" w:rsidP="00BF5DB5">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BF5DB5">
        <w:rPr>
          <w:b/>
          <w:lang w:val="en-US"/>
        </w:rPr>
        <w:t>5</w:t>
      </w:r>
      <w:r>
        <w:rPr>
          <w:b/>
          <w:vertAlign w:val="superscript"/>
          <w:lang w:val="en-US"/>
        </w:rPr>
        <w:t>th</w:t>
      </w:r>
      <w:r w:rsidRPr="00E631D6">
        <w:rPr>
          <w:b/>
          <w:lang w:val="en-US"/>
        </w:rPr>
        <w:t xml:space="preserve"> semester (20</w:t>
      </w:r>
      <w:r w:rsidRPr="00BF5DB5">
        <w:rPr>
          <w:b/>
          <w:lang w:val="en-US"/>
        </w:rPr>
        <w:t>2</w:t>
      </w:r>
      <w:r w:rsidR="003C0231" w:rsidRPr="003C0231">
        <w:rPr>
          <w:b/>
          <w:lang w:val="en-US"/>
        </w:rPr>
        <w:t>1</w:t>
      </w:r>
      <w:r w:rsidRPr="00E631D6">
        <w:rPr>
          <w:b/>
          <w:lang w:val="en-US"/>
        </w:rPr>
        <w:t>/202</w:t>
      </w:r>
      <w:r w:rsidR="003C0231" w:rsidRPr="003C0231">
        <w:rPr>
          <w:b/>
          <w:lang w:val="en-US"/>
        </w:rPr>
        <w:t>2</w:t>
      </w:r>
      <w:r w:rsidRPr="00E631D6">
        <w:rPr>
          <w:b/>
          <w:lang w:val="en-US"/>
        </w:rPr>
        <w:t>)</w:t>
      </w:r>
    </w:p>
    <w:p w:rsidR="00BF5DB5" w:rsidRPr="00E631D6" w:rsidRDefault="00BF5DB5" w:rsidP="00BF5DB5">
      <w:pPr>
        <w:tabs>
          <w:tab w:val="num" w:pos="284"/>
        </w:tabs>
        <w:spacing w:line="312" w:lineRule="auto"/>
        <w:ind w:firstLine="284"/>
        <w:jc w:val="center"/>
        <w:rPr>
          <w:b/>
          <w:lang w:val="en-US"/>
        </w:rPr>
      </w:pPr>
      <w:r w:rsidRPr="000B0C64">
        <w:rPr>
          <w:b/>
          <w:lang w:val="en-US"/>
        </w:rPr>
        <w:t>Department of prosthetic dentistry</w:t>
      </w:r>
    </w:p>
    <w:p w:rsidR="00BF5DB5" w:rsidRDefault="00BF5DB5" w:rsidP="00BF5DB5">
      <w:pPr>
        <w:tabs>
          <w:tab w:val="num" w:pos="284"/>
        </w:tabs>
        <w:spacing w:line="312" w:lineRule="auto"/>
        <w:ind w:firstLine="284"/>
        <w:jc w:val="center"/>
        <w:rPr>
          <w:lang w:val="en-US"/>
        </w:rPr>
      </w:pPr>
    </w:p>
    <w:p w:rsidR="00BF5DB5" w:rsidRDefault="00BF5DB5" w:rsidP="00BF5DB5">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Pr>
          <w:b/>
          <w:lang w:val="en-US"/>
        </w:rPr>
        <w:t>P</w:t>
      </w:r>
      <w:r w:rsidRPr="00BF5DB5">
        <w:rPr>
          <w:b/>
          <w:lang w:val="en-US"/>
        </w:rPr>
        <w:t>rosthetic treatment of dentition</w:t>
      </w:r>
      <w:r>
        <w:rPr>
          <w:b/>
          <w:lang w:val="en-US"/>
        </w:rPr>
        <w:t>.</w:t>
      </w:r>
    </w:p>
    <w:p w:rsidR="00BF5DB5" w:rsidRPr="00090258" w:rsidRDefault="00BF5DB5" w:rsidP="000A6C61">
      <w:pPr>
        <w:jc w:val="both"/>
        <w:rPr>
          <w:b/>
          <w:lang w:val="en-US"/>
        </w:rPr>
      </w:pPr>
    </w:p>
    <w:p w:rsidR="00BF5DB5" w:rsidRDefault="000A6C61" w:rsidP="00BF5DB5">
      <w:pPr>
        <w:ind w:left="284" w:firstLine="283"/>
        <w:jc w:val="both"/>
        <w:rPr>
          <w:lang w:val="en-US"/>
        </w:rPr>
      </w:pPr>
      <w:r w:rsidRPr="000A6C61">
        <w:rPr>
          <w:lang w:val="en-US"/>
        </w:rPr>
        <w:t xml:space="preserve">1 Diseases of hard tissues of teeth. Etiology and pathogenesis. Classification. Methods of examination in the clinic of </w:t>
      </w:r>
      <w:r w:rsidR="00431D13">
        <w:rPr>
          <w:lang w:val="en-US"/>
        </w:rPr>
        <w:t>p</w:t>
      </w:r>
      <w:r w:rsidR="00431D13" w:rsidRPr="00431D13">
        <w:rPr>
          <w:lang w:val="en-US"/>
        </w:rPr>
        <w:t>rosthetic</w:t>
      </w:r>
      <w:r w:rsidRPr="000A6C61">
        <w:rPr>
          <w:lang w:val="en-US"/>
        </w:rPr>
        <w:t xml:space="preserve"> dentistry (static and functional). Methods of </w:t>
      </w:r>
      <w:r w:rsidR="00431D13">
        <w:rPr>
          <w:lang w:val="en-US"/>
        </w:rPr>
        <w:t>p</w:t>
      </w:r>
      <w:r w:rsidR="00431D13" w:rsidRPr="00431D13">
        <w:rPr>
          <w:lang w:val="en-US"/>
        </w:rPr>
        <w:t>rosthetic</w:t>
      </w:r>
      <w:r w:rsidRPr="000A6C61">
        <w:rPr>
          <w:lang w:val="en-US"/>
        </w:rPr>
        <w:t xml:space="preserve"> treatment of patients with dental hard tissue defects. Choice of treatment method, prognosis of its effectiveness. </w:t>
      </w:r>
      <w:r>
        <w:rPr>
          <w:lang w:val="en-US"/>
        </w:rPr>
        <w:t>P</w:t>
      </w:r>
      <w:r w:rsidRPr="000A6C61">
        <w:rPr>
          <w:lang w:val="en-US"/>
        </w:rPr>
        <w:t xml:space="preserve">rosthetic treatment of dental hard tissue defects with </w:t>
      </w:r>
      <w:r>
        <w:rPr>
          <w:lang w:val="en-US"/>
        </w:rPr>
        <w:t xml:space="preserve">inlay, </w:t>
      </w:r>
      <w:proofErr w:type="spellStart"/>
      <w:r>
        <w:rPr>
          <w:lang w:val="en-US"/>
        </w:rPr>
        <w:t>onlay</w:t>
      </w:r>
      <w:proofErr w:type="spellEnd"/>
      <w:r>
        <w:rPr>
          <w:lang w:val="en-US"/>
        </w:rPr>
        <w:t xml:space="preserve">, overlay, </w:t>
      </w:r>
      <w:proofErr w:type="spellStart"/>
      <w:r>
        <w:rPr>
          <w:lang w:val="en-US"/>
        </w:rPr>
        <w:t>pinlay</w:t>
      </w:r>
      <w:proofErr w:type="spellEnd"/>
      <w:r>
        <w:rPr>
          <w:lang w:val="en-US"/>
        </w:rPr>
        <w:t>.</w:t>
      </w:r>
    </w:p>
    <w:p w:rsidR="000A6C61" w:rsidRDefault="000A6C61" w:rsidP="00BF5DB5">
      <w:pPr>
        <w:ind w:left="284" w:firstLine="283"/>
        <w:jc w:val="both"/>
        <w:rPr>
          <w:lang w:val="en-US"/>
        </w:rPr>
      </w:pPr>
      <w:r w:rsidRPr="000A6C61">
        <w:rPr>
          <w:lang w:val="en-US"/>
        </w:rPr>
        <w:t xml:space="preserve">2. </w:t>
      </w:r>
      <w:r>
        <w:rPr>
          <w:lang w:val="en-US"/>
        </w:rPr>
        <w:t>P</w:t>
      </w:r>
      <w:r w:rsidRPr="000A6C61">
        <w:rPr>
          <w:lang w:val="en-US"/>
        </w:rPr>
        <w:t>rosthetic treatment of dental hard tissue defects with artificial crowns. Types of crowns. Types of preparation for crowns, control of the thickness of preparation of hard tissues of teeth. Indications and contraindications.</w:t>
      </w:r>
    </w:p>
    <w:p w:rsidR="000A6C61" w:rsidRDefault="000A6C61" w:rsidP="00BF5DB5">
      <w:pPr>
        <w:ind w:left="284" w:firstLine="283"/>
        <w:jc w:val="both"/>
        <w:rPr>
          <w:lang w:val="en-US"/>
        </w:rPr>
      </w:pPr>
      <w:r w:rsidRPr="000A6C61">
        <w:rPr>
          <w:lang w:val="en-US"/>
        </w:rPr>
        <w:t xml:space="preserve">3. Clinical and laboratory stages of manufacturing fixed prosthesis structures for defects in hard dental tissues: inlay, </w:t>
      </w:r>
      <w:proofErr w:type="spellStart"/>
      <w:r w:rsidRPr="000A6C61">
        <w:rPr>
          <w:lang w:val="en-US"/>
        </w:rPr>
        <w:t>onlay</w:t>
      </w:r>
      <w:proofErr w:type="spellEnd"/>
      <w:r w:rsidRPr="000A6C61">
        <w:rPr>
          <w:lang w:val="en-US"/>
        </w:rPr>
        <w:t xml:space="preserve">, overlay, </w:t>
      </w:r>
      <w:proofErr w:type="spellStart"/>
      <w:r w:rsidRPr="000A6C61">
        <w:rPr>
          <w:lang w:val="en-US"/>
        </w:rPr>
        <w:t>pinlay</w:t>
      </w:r>
      <w:proofErr w:type="spellEnd"/>
      <w:r w:rsidRPr="000A6C61">
        <w:rPr>
          <w:lang w:val="en-US"/>
        </w:rPr>
        <w:t>, veneers; pin structures; artificial crowns.</w:t>
      </w:r>
    </w:p>
    <w:p w:rsidR="000A6C61" w:rsidRDefault="000A6C61" w:rsidP="00BF5DB5">
      <w:pPr>
        <w:ind w:left="284" w:firstLine="283"/>
        <w:jc w:val="both"/>
        <w:rPr>
          <w:lang w:val="en-US"/>
        </w:rPr>
      </w:pPr>
      <w:r w:rsidRPr="000A6C61">
        <w:rPr>
          <w:lang w:val="en-US"/>
        </w:rPr>
        <w:t xml:space="preserve">4-5. </w:t>
      </w:r>
      <w:r>
        <w:rPr>
          <w:lang w:val="en-US"/>
        </w:rPr>
        <w:t>M</w:t>
      </w:r>
      <w:r w:rsidRPr="000A6C61">
        <w:rPr>
          <w:lang w:val="en-US"/>
        </w:rPr>
        <w:t xml:space="preserve">ethods of examination, diagnosis, and prevention of patients with dental defects for the manufacture of fixed structures of prostheses. Classification of dental defects (Kennedy and etc.). Partial absence of teeth, causes of development. </w:t>
      </w:r>
      <w:proofErr w:type="spellStart"/>
      <w:r w:rsidRPr="000A6C61">
        <w:rPr>
          <w:lang w:val="en-US"/>
        </w:rPr>
        <w:t>Gnathodinamometry</w:t>
      </w:r>
      <w:proofErr w:type="spellEnd"/>
      <w:r w:rsidRPr="000A6C61">
        <w:rPr>
          <w:lang w:val="en-US"/>
        </w:rPr>
        <w:t xml:space="preserve">, measurement of tooth mobility with a two-parameter </w:t>
      </w:r>
      <w:proofErr w:type="spellStart"/>
      <w:r w:rsidRPr="000A6C61">
        <w:rPr>
          <w:lang w:val="en-US"/>
        </w:rPr>
        <w:t>periodontometer</w:t>
      </w:r>
      <w:proofErr w:type="spellEnd"/>
      <w:r w:rsidRPr="000A6C61">
        <w:rPr>
          <w:lang w:val="en-US"/>
        </w:rPr>
        <w:t>, assessment of the functional state of the periodontal teeth by comparing their mobility before and after a dosed load. Biological, clinical and biomechanical substantiations of orthopedic treatment with fixed bridges. Choice of treatment method, prognosis of its effectiveness.</w:t>
      </w:r>
    </w:p>
    <w:p w:rsidR="000A6C61" w:rsidRDefault="000A6C61" w:rsidP="00BF5DB5">
      <w:pPr>
        <w:ind w:left="284" w:firstLine="283"/>
        <w:jc w:val="both"/>
        <w:rPr>
          <w:lang w:val="en-US"/>
        </w:rPr>
      </w:pPr>
      <w:r w:rsidRPr="000A6C61">
        <w:rPr>
          <w:lang w:val="en-US"/>
        </w:rPr>
        <w:t xml:space="preserve">6-7. Methods of </w:t>
      </w:r>
      <w:r>
        <w:rPr>
          <w:lang w:val="en-US"/>
        </w:rPr>
        <w:t>p</w:t>
      </w:r>
      <w:r w:rsidRPr="000A6C61">
        <w:rPr>
          <w:lang w:val="en-US"/>
        </w:rPr>
        <w:t xml:space="preserve">rosthetic treatment of patients with defects of dentition with </w:t>
      </w:r>
      <w:r>
        <w:rPr>
          <w:lang w:val="en-US"/>
        </w:rPr>
        <w:t>fixed</w:t>
      </w:r>
      <w:r w:rsidRPr="000A6C61">
        <w:rPr>
          <w:lang w:val="en-US"/>
        </w:rPr>
        <w:t xml:space="preserve"> constructions. Features of preparation of supporting teeth. Types of bridges: stamped-soldered, solid-cast, "Maryland" systems. Possible complications and errors in the treatment of bridges. Clinical and laboratory stages of manufacturing fixed structures of prostheses for defects in dentition. Clinical and laboratory stages of manufacturing: soldered bridge prostheses; cast all-metal bridge prostheses; cast bridge prostheses with facing (metal-ceramic, metal-plastic); adhesive bridges</w:t>
      </w:r>
    </w:p>
    <w:p w:rsidR="000A6C61" w:rsidRDefault="000A6C61" w:rsidP="00BF5DB5">
      <w:pPr>
        <w:ind w:left="284" w:firstLine="283"/>
        <w:jc w:val="both"/>
        <w:rPr>
          <w:lang w:val="en-US"/>
        </w:rPr>
      </w:pPr>
    </w:p>
    <w:p w:rsidR="00BF5DB5" w:rsidRDefault="00BF5DB5"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88714E">
      <w:pPr>
        <w:widowControl/>
        <w:tabs>
          <w:tab w:val="clear" w:pos="643"/>
        </w:tabs>
        <w:snapToGrid/>
        <w:rPr>
          <w:lang w:val="en-US"/>
        </w:rPr>
      </w:pPr>
    </w:p>
    <w:p w:rsidR="0088714E" w:rsidRPr="009039A5" w:rsidRDefault="0088714E" w:rsidP="0088714E">
      <w:pPr>
        <w:tabs>
          <w:tab w:val="num" w:pos="284"/>
        </w:tabs>
        <w:spacing w:line="312" w:lineRule="auto"/>
        <w:rPr>
          <w:lang w:val="en-US"/>
        </w:rPr>
      </w:pPr>
      <w:r w:rsidRPr="00321A5F">
        <w:rPr>
          <w:noProof/>
          <w:highlight w:val="green"/>
        </w:rPr>
        <w:drawing>
          <wp:anchor distT="0" distB="0" distL="114300" distR="114300" simplePos="0" relativeHeight="251672576" behindDoc="0" locked="0" layoutInCell="1" allowOverlap="1" wp14:anchorId="71DAAB15" wp14:editId="6CE245BA">
            <wp:simplePos x="0" y="0"/>
            <wp:positionH relativeFrom="column">
              <wp:posOffset>5424421</wp:posOffset>
            </wp:positionH>
            <wp:positionV relativeFrom="paragraph">
              <wp:posOffset>558</wp:posOffset>
            </wp:positionV>
            <wp:extent cx="565150" cy="615950"/>
            <wp:effectExtent l="0" t="0" r="635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3F99EF93" wp14:editId="0F88AFC0">
            <wp:extent cx="609600"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8714E" w:rsidRPr="00E631D6" w:rsidRDefault="0088714E" w:rsidP="0088714E">
      <w:pPr>
        <w:tabs>
          <w:tab w:val="num" w:pos="284"/>
        </w:tabs>
        <w:spacing w:line="312" w:lineRule="auto"/>
        <w:ind w:firstLine="284"/>
        <w:jc w:val="center"/>
        <w:rPr>
          <w:b/>
          <w:lang w:val="en-US"/>
        </w:rPr>
      </w:pPr>
      <w:r w:rsidRPr="00E631D6">
        <w:rPr>
          <w:b/>
          <w:lang w:val="en-US"/>
        </w:rPr>
        <w:t>STUDY COURSE DESCRIPTION</w:t>
      </w:r>
    </w:p>
    <w:p w:rsidR="0088714E" w:rsidRDefault="0088714E" w:rsidP="0088714E">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(20</w:t>
      </w:r>
      <w:r w:rsidRPr="00BF5DB5">
        <w:rPr>
          <w:b/>
          <w:lang w:val="en-US"/>
        </w:rPr>
        <w:t>2</w:t>
      </w:r>
      <w:r w:rsidR="003C0231" w:rsidRPr="003C0231">
        <w:rPr>
          <w:b/>
          <w:lang w:val="en-US"/>
        </w:rPr>
        <w:t>1</w:t>
      </w:r>
      <w:r w:rsidRPr="00E631D6">
        <w:rPr>
          <w:b/>
          <w:lang w:val="en-US"/>
        </w:rPr>
        <w:t>/202</w:t>
      </w:r>
      <w:r w:rsidR="003C0231" w:rsidRPr="003C0231">
        <w:rPr>
          <w:b/>
          <w:lang w:val="en-US"/>
        </w:rPr>
        <w:t>2</w:t>
      </w:r>
      <w:r w:rsidRPr="00E631D6">
        <w:rPr>
          <w:b/>
          <w:lang w:val="en-US"/>
        </w:rPr>
        <w:t>)</w:t>
      </w:r>
    </w:p>
    <w:p w:rsidR="0088714E" w:rsidRPr="00E631D6" w:rsidRDefault="0088714E" w:rsidP="0088714E">
      <w:pPr>
        <w:tabs>
          <w:tab w:val="num" w:pos="284"/>
        </w:tabs>
        <w:spacing w:line="312" w:lineRule="auto"/>
        <w:ind w:firstLine="284"/>
        <w:jc w:val="center"/>
        <w:rPr>
          <w:b/>
          <w:lang w:val="en-US"/>
        </w:rPr>
      </w:pPr>
      <w:r w:rsidRPr="000B0C64">
        <w:rPr>
          <w:b/>
          <w:lang w:val="en-US"/>
        </w:rPr>
        <w:t>Department of prosthetic dentistry</w:t>
      </w:r>
    </w:p>
    <w:p w:rsidR="0088714E" w:rsidRDefault="0088714E" w:rsidP="0088714E">
      <w:pPr>
        <w:tabs>
          <w:tab w:val="num" w:pos="284"/>
        </w:tabs>
        <w:spacing w:line="312" w:lineRule="auto"/>
        <w:ind w:firstLine="284"/>
        <w:jc w:val="center"/>
        <w:rPr>
          <w:lang w:val="en-US"/>
        </w:rPr>
      </w:pPr>
    </w:p>
    <w:p w:rsidR="0088714E" w:rsidRPr="005A41BD" w:rsidRDefault="0088714E" w:rsidP="0088714E">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005A41BD" w:rsidRPr="005A41BD">
        <w:rPr>
          <w:b/>
          <w:lang w:val="en-US"/>
        </w:rPr>
        <w:t>Clinical Anatomy and Radiology in Dentistry.</w:t>
      </w:r>
    </w:p>
    <w:p w:rsidR="0088714E" w:rsidRPr="00090258" w:rsidRDefault="0088714E" w:rsidP="0088714E">
      <w:pPr>
        <w:jc w:val="both"/>
        <w:rPr>
          <w:b/>
          <w:lang w:val="en-US"/>
        </w:rPr>
      </w:pPr>
    </w:p>
    <w:p w:rsidR="0088714E" w:rsidRDefault="0088714E" w:rsidP="0088714E">
      <w:pPr>
        <w:pStyle w:val="a7"/>
        <w:numPr>
          <w:ilvl w:val="0"/>
          <w:numId w:val="2"/>
        </w:numPr>
        <w:tabs>
          <w:tab w:val="right" w:leader="underscore" w:pos="9639"/>
        </w:tabs>
        <w:jc w:val="both"/>
        <w:rPr>
          <w:lang w:val="en-US"/>
        </w:rPr>
      </w:pPr>
      <w:r w:rsidRPr="0088714E">
        <w:rPr>
          <w:lang w:val="en-US"/>
        </w:rPr>
        <w:t>Technical features of modern specialized X-ray equipment designed for different types of radiography, layer-by-layer and contrast studies of the dentoalveolar system and other parts of the facial skull. Radiation loads and ensuring the safety of studies. Methods of intra- and extraoral radiography, indications for use.</w:t>
      </w:r>
    </w:p>
    <w:p w:rsidR="0088714E" w:rsidRDefault="0088714E" w:rsidP="0088714E">
      <w:pPr>
        <w:pStyle w:val="a7"/>
        <w:numPr>
          <w:ilvl w:val="0"/>
          <w:numId w:val="2"/>
        </w:numPr>
        <w:tabs>
          <w:tab w:val="right" w:leader="underscore" w:pos="9639"/>
        </w:tabs>
        <w:jc w:val="both"/>
        <w:rPr>
          <w:lang w:val="en-US"/>
        </w:rPr>
      </w:pPr>
      <w:r w:rsidRPr="0088714E">
        <w:rPr>
          <w:lang w:val="en-US"/>
        </w:rPr>
        <w:t>Methodological methods and basics of standardization of the X-ray diagnostic process in diseases of the maxillofacial region.</w:t>
      </w:r>
    </w:p>
    <w:p w:rsidR="0088714E" w:rsidRPr="0088714E" w:rsidRDefault="0088714E" w:rsidP="0088714E">
      <w:pPr>
        <w:pStyle w:val="a7"/>
        <w:numPr>
          <w:ilvl w:val="0"/>
          <w:numId w:val="2"/>
        </w:numPr>
        <w:tabs>
          <w:tab w:val="right" w:leader="underscore" w:pos="9639"/>
        </w:tabs>
        <w:jc w:val="both"/>
        <w:rPr>
          <w:lang w:val="en-US"/>
        </w:rPr>
      </w:pPr>
      <w:r w:rsidRPr="0088714E">
        <w:rPr>
          <w:rFonts w:eastAsia="Calibri"/>
          <w:lang w:val="en-US"/>
        </w:rPr>
        <w:t>Age and functional variants of the structure of teeth and jaws.</w:t>
      </w:r>
    </w:p>
    <w:p w:rsidR="0088714E" w:rsidRPr="0088714E" w:rsidRDefault="0088714E" w:rsidP="0088714E">
      <w:pPr>
        <w:pStyle w:val="a7"/>
        <w:numPr>
          <w:ilvl w:val="0"/>
          <w:numId w:val="2"/>
        </w:numPr>
        <w:tabs>
          <w:tab w:val="right" w:leader="underscore" w:pos="9639"/>
        </w:tabs>
        <w:jc w:val="both"/>
        <w:rPr>
          <w:lang w:val="en-US"/>
        </w:rPr>
      </w:pPr>
      <w:proofErr w:type="spellStart"/>
      <w:r w:rsidRPr="0088714E">
        <w:rPr>
          <w:lang w:val="en-US"/>
        </w:rPr>
        <w:t>Radiosemiotics</w:t>
      </w:r>
      <w:proofErr w:type="spellEnd"/>
      <w:r w:rsidRPr="0088714E">
        <w:rPr>
          <w:lang w:val="en-US"/>
        </w:rPr>
        <w:t xml:space="preserve"> of dental and periodontal disease. </w:t>
      </w:r>
      <w:proofErr w:type="spellStart"/>
      <w:r>
        <w:t>Radiosemiotics</w:t>
      </w:r>
      <w:proofErr w:type="spellEnd"/>
      <w:r>
        <w:t xml:space="preserve"> </w:t>
      </w:r>
      <w:proofErr w:type="spellStart"/>
      <w:r>
        <w:t>of</w:t>
      </w:r>
      <w:proofErr w:type="spellEnd"/>
      <w:r>
        <w:t xml:space="preserve"> </w:t>
      </w:r>
      <w:proofErr w:type="spellStart"/>
      <w:r>
        <w:t>periodontal</w:t>
      </w:r>
      <w:proofErr w:type="spellEnd"/>
      <w:r>
        <w:t xml:space="preserve"> </w:t>
      </w:r>
      <w:proofErr w:type="spellStart"/>
      <w:r>
        <w:t>disease</w:t>
      </w:r>
      <w:proofErr w:type="spellEnd"/>
      <w:r>
        <w:t>.</w:t>
      </w:r>
    </w:p>
    <w:p w:rsidR="0088714E" w:rsidRPr="0088714E" w:rsidRDefault="0088714E" w:rsidP="0088714E">
      <w:pPr>
        <w:pStyle w:val="a7"/>
        <w:numPr>
          <w:ilvl w:val="0"/>
          <w:numId w:val="2"/>
        </w:numPr>
        <w:tabs>
          <w:tab w:val="right" w:leader="underscore" w:pos="9639"/>
        </w:tabs>
        <w:jc w:val="both"/>
        <w:rPr>
          <w:lang w:val="en-US"/>
        </w:rPr>
      </w:pPr>
      <w:r w:rsidRPr="0088714E">
        <w:rPr>
          <w:lang w:val="en-US"/>
        </w:rPr>
        <w:t xml:space="preserve">Radiological manifestations of fractures </w:t>
      </w:r>
      <w:r w:rsidRPr="0088714E">
        <w:rPr>
          <w:lang w:val="en-US"/>
        </w:rPr>
        <w:softHyphen/>
        <w:t xml:space="preserve">of the mandible, middle and upper areas of the facial skull. Radiological examination in inflammatory </w:t>
      </w:r>
      <w:r w:rsidRPr="0088714E">
        <w:rPr>
          <w:lang w:val="en-US"/>
        </w:rPr>
        <w:softHyphen/>
        <w:t xml:space="preserve">changes and </w:t>
      </w:r>
      <w:proofErr w:type="spellStart"/>
      <w:r w:rsidRPr="0088714E">
        <w:rPr>
          <w:lang w:val="en-US"/>
        </w:rPr>
        <w:t>radionecrosis</w:t>
      </w:r>
      <w:proofErr w:type="spellEnd"/>
      <w:r w:rsidRPr="0088714E">
        <w:rPr>
          <w:lang w:val="en-US"/>
        </w:rPr>
        <w:t xml:space="preserve"> of jaw </w:t>
      </w:r>
      <w:r w:rsidRPr="0088714E">
        <w:rPr>
          <w:lang w:val="en-US"/>
        </w:rPr>
        <w:softHyphen/>
        <w:t xml:space="preserve">bones.  </w:t>
      </w:r>
    </w:p>
    <w:p w:rsidR="0088714E" w:rsidRDefault="0088714E" w:rsidP="0088714E">
      <w:pPr>
        <w:pStyle w:val="a7"/>
        <w:numPr>
          <w:ilvl w:val="0"/>
          <w:numId w:val="2"/>
        </w:numPr>
        <w:tabs>
          <w:tab w:val="right" w:leader="underscore" w:pos="9639"/>
        </w:tabs>
        <w:jc w:val="both"/>
        <w:rPr>
          <w:lang w:val="en-US"/>
        </w:rPr>
      </w:pPr>
      <w:proofErr w:type="spellStart"/>
      <w:r w:rsidRPr="0088714E">
        <w:rPr>
          <w:lang w:val="en-US"/>
        </w:rPr>
        <w:t>Radiosemiotics</w:t>
      </w:r>
      <w:proofErr w:type="spellEnd"/>
      <w:r w:rsidRPr="0088714E">
        <w:rPr>
          <w:lang w:val="en-US"/>
        </w:rPr>
        <w:t xml:space="preserve"> of benign and malignant tumors, cysts, systemic and tumor-like lesions </w:t>
      </w:r>
      <w:r w:rsidRPr="0088714E">
        <w:rPr>
          <w:lang w:val="en-US"/>
        </w:rPr>
        <w:softHyphen/>
        <w:t xml:space="preserve">of jaw bones of different genesis. </w:t>
      </w:r>
      <w:r w:rsidRPr="005A41BD">
        <w:rPr>
          <w:lang w:val="en-US"/>
        </w:rPr>
        <w:t xml:space="preserve"> Radiological examination of odontogenic and non-</w:t>
      </w:r>
      <w:proofErr w:type="spellStart"/>
      <w:r w:rsidRPr="005A41BD">
        <w:rPr>
          <w:lang w:val="en-US"/>
        </w:rPr>
        <w:t>dontogenic</w:t>
      </w:r>
      <w:proofErr w:type="spellEnd"/>
      <w:r w:rsidRPr="005A41BD">
        <w:rPr>
          <w:lang w:val="en-US"/>
        </w:rPr>
        <w:t xml:space="preserve"> diseases of the maxillary sinuses.</w:t>
      </w: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widowControl/>
        <w:tabs>
          <w:tab w:val="clear" w:pos="643"/>
        </w:tabs>
        <w:snapToGrid/>
        <w:rPr>
          <w:lang w:val="en-US"/>
        </w:rPr>
      </w:pPr>
    </w:p>
    <w:p w:rsidR="00A97650" w:rsidRPr="009039A5" w:rsidRDefault="00A97650" w:rsidP="00A97650">
      <w:pPr>
        <w:tabs>
          <w:tab w:val="num" w:pos="284"/>
        </w:tabs>
        <w:spacing w:line="312" w:lineRule="auto"/>
        <w:rPr>
          <w:lang w:val="en-US"/>
        </w:rPr>
      </w:pPr>
      <w:r w:rsidRPr="00321A5F">
        <w:rPr>
          <w:noProof/>
          <w:highlight w:val="green"/>
        </w:rPr>
        <w:drawing>
          <wp:anchor distT="0" distB="0" distL="114300" distR="114300" simplePos="0" relativeHeight="251674624" behindDoc="0" locked="0" layoutInCell="1" allowOverlap="1" wp14:anchorId="51CCE561" wp14:editId="3C88AD8E">
            <wp:simplePos x="0" y="0"/>
            <wp:positionH relativeFrom="column">
              <wp:posOffset>5424421</wp:posOffset>
            </wp:positionH>
            <wp:positionV relativeFrom="paragraph">
              <wp:posOffset>558</wp:posOffset>
            </wp:positionV>
            <wp:extent cx="565150" cy="615950"/>
            <wp:effectExtent l="0" t="0" r="635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6276E8F7" wp14:editId="06D43768">
            <wp:extent cx="609600" cy="609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97650" w:rsidRPr="00E631D6" w:rsidRDefault="00A97650" w:rsidP="00A97650">
      <w:pPr>
        <w:tabs>
          <w:tab w:val="num" w:pos="284"/>
        </w:tabs>
        <w:spacing w:line="312" w:lineRule="auto"/>
        <w:ind w:firstLine="284"/>
        <w:jc w:val="center"/>
        <w:rPr>
          <w:b/>
          <w:lang w:val="en-US"/>
        </w:rPr>
      </w:pPr>
      <w:r w:rsidRPr="00E631D6">
        <w:rPr>
          <w:b/>
          <w:lang w:val="en-US"/>
        </w:rPr>
        <w:t>STUDY COURSE DESCRIPTION</w:t>
      </w:r>
    </w:p>
    <w:p w:rsidR="00A97650" w:rsidRDefault="00A97650" w:rsidP="00A97650">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(20</w:t>
      </w:r>
      <w:r w:rsidRPr="00BF5DB5">
        <w:rPr>
          <w:b/>
          <w:lang w:val="en-US"/>
        </w:rPr>
        <w:t>2</w:t>
      </w:r>
      <w:r w:rsidR="003C0231" w:rsidRPr="003C0231">
        <w:rPr>
          <w:b/>
          <w:lang w:val="en-US"/>
        </w:rPr>
        <w:t>1</w:t>
      </w:r>
      <w:r w:rsidRPr="00E631D6">
        <w:rPr>
          <w:b/>
          <w:lang w:val="en-US"/>
        </w:rPr>
        <w:t>/202</w:t>
      </w:r>
      <w:r w:rsidR="003C0231" w:rsidRPr="003C0231">
        <w:rPr>
          <w:b/>
          <w:lang w:val="en-US"/>
        </w:rPr>
        <w:t>2</w:t>
      </w:r>
      <w:r w:rsidRPr="00E631D6">
        <w:rPr>
          <w:b/>
          <w:lang w:val="en-US"/>
        </w:rPr>
        <w:t>)</w:t>
      </w:r>
    </w:p>
    <w:p w:rsidR="00A97650" w:rsidRPr="00E631D6" w:rsidRDefault="00A97650" w:rsidP="00A97650">
      <w:pPr>
        <w:tabs>
          <w:tab w:val="num" w:pos="284"/>
        </w:tabs>
        <w:spacing w:line="312" w:lineRule="auto"/>
        <w:ind w:firstLine="284"/>
        <w:jc w:val="center"/>
        <w:rPr>
          <w:b/>
          <w:lang w:val="en-US"/>
        </w:rPr>
      </w:pPr>
      <w:r w:rsidRPr="000B0C64">
        <w:rPr>
          <w:b/>
          <w:lang w:val="en-US"/>
        </w:rPr>
        <w:t>Department of prosthetic dentistry</w:t>
      </w:r>
    </w:p>
    <w:p w:rsidR="00A97650" w:rsidRDefault="00A97650" w:rsidP="00A97650">
      <w:pPr>
        <w:tabs>
          <w:tab w:val="num" w:pos="284"/>
        </w:tabs>
        <w:spacing w:line="312" w:lineRule="auto"/>
        <w:ind w:firstLine="284"/>
        <w:jc w:val="center"/>
        <w:rPr>
          <w:lang w:val="en-US"/>
        </w:rPr>
      </w:pPr>
    </w:p>
    <w:p w:rsidR="00A97650" w:rsidRDefault="00A97650" w:rsidP="00A97650">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Pr="00A97650">
        <w:rPr>
          <w:b/>
          <w:lang w:val="en-US"/>
        </w:rPr>
        <w:t>Prosthetic treatment of dentition.</w:t>
      </w:r>
    </w:p>
    <w:p w:rsidR="00DC08E4" w:rsidRDefault="00DC08E4" w:rsidP="00A97650">
      <w:pPr>
        <w:ind w:left="284" w:firstLine="283"/>
        <w:jc w:val="both"/>
        <w:rPr>
          <w:b/>
          <w:lang w:val="en-US"/>
        </w:rPr>
      </w:pPr>
    </w:p>
    <w:p w:rsidR="00DC08E4" w:rsidRDefault="00DC08E4" w:rsidP="00DC08E4">
      <w:pPr>
        <w:pStyle w:val="a7"/>
        <w:numPr>
          <w:ilvl w:val="0"/>
          <w:numId w:val="3"/>
        </w:numPr>
        <w:jc w:val="both"/>
        <w:rPr>
          <w:lang w:val="en-US"/>
        </w:rPr>
      </w:pPr>
      <w:r w:rsidRPr="00DC08E4">
        <w:rPr>
          <w:lang w:val="en-US"/>
        </w:rPr>
        <w:t>Methods of examination, diagnosis, prevention of patients with defects in the dentition for the manufacture of removable structures of prostheses. Classification of dentition defects. Partial absence of teeth, causes of development. The structure and properties of the mucous membrane of the mouth, classification. The concepts of "prosthetic field" and "prosthetic bed", TMJ. Stationery, measurement of compliance of the mucous membrane of the prosthetic bed. The choice of the treatment method, the prognosis of its effectiveness.</w:t>
      </w:r>
    </w:p>
    <w:p w:rsidR="00DC08E4" w:rsidRDefault="00DC08E4" w:rsidP="00DC08E4">
      <w:pPr>
        <w:pStyle w:val="a7"/>
        <w:numPr>
          <w:ilvl w:val="0"/>
          <w:numId w:val="3"/>
        </w:numPr>
        <w:jc w:val="both"/>
        <w:rPr>
          <w:lang w:val="en-US"/>
        </w:rPr>
      </w:pPr>
      <w:r w:rsidRPr="00DC08E4">
        <w:rPr>
          <w:lang w:val="en-US"/>
        </w:rPr>
        <w:t>Methods of orthopedic treatment of patients with dental row defects with removable denture structures. Classification of removable dentures. Indications for the use of various types of removable dentures. Types of fixation of plate and clasp prostheses: single-shoulder bent clasps, support-holding clasps, telescopic fastening system, lock connections (attachments, magnets). Overlapping dentures.</w:t>
      </w:r>
    </w:p>
    <w:p w:rsidR="00DC08E4" w:rsidRDefault="00DC08E4" w:rsidP="00DC08E4">
      <w:pPr>
        <w:pStyle w:val="a7"/>
        <w:numPr>
          <w:ilvl w:val="0"/>
          <w:numId w:val="3"/>
        </w:numPr>
        <w:jc w:val="both"/>
        <w:rPr>
          <w:lang w:val="en-US"/>
        </w:rPr>
      </w:pPr>
      <w:r w:rsidRPr="00DC08E4">
        <w:rPr>
          <w:lang w:val="en-US"/>
        </w:rPr>
        <w:t>Clinical and laboratory stages of manufacturing removable structures of dentures with defects in the dentition. Clinical and laboratory stages of manufacturing removable dentures with different bases: plastic, metal, metallized, double-layer. Systems of fixation of removable dentures of plate, clasp, removable bridge-shaped: clamp, beam, lock, magnetic retention.</w:t>
      </w:r>
    </w:p>
    <w:p w:rsidR="00DC08E4" w:rsidRDefault="00DC08E4" w:rsidP="00DC08E4">
      <w:pPr>
        <w:pStyle w:val="a7"/>
        <w:tabs>
          <w:tab w:val="clear" w:pos="643"/>
        </w:tabs>
        <w:ind w:left="927"/>
        <w:jc w:val="both"/>
        <w:rPr>
          <w:lang w:val="en-US"/>
        </w:rPr>
      </w:pPr>
    </w:p>
    <w:p w:rsidR="00DC08E4" w:rsidRPr="00DC08E4" w:rsidRDefault="00DC08E4" w:rsidP="00DC08E4">
      <w:pPr>
        <w:tabs>
          <w:tab w:val="clear" w:pos="643"/>
        </w:tabs>
        <w:ind w:left="567"/>
        <w:jc w:val="both"/>
        <w:rPr>
          <w:b/>
          <w:lang w:val="en-US"/>
        </w:rPr>
      </w:pPr>
      <w:r w:rsidRPr="00DC08E4">
        <w:rPr>
          <w:b/>
          <w:lang w:val="en-US"/>
        </w:rPr>
        <w:t>Module 2</w:t>
      </w:r>
      <w:r w:rsidRPr="00DC08E4">
        <w:rPr>
          <w:b/>
          <w:vertAlign w:val="superscript"/>
          <w:lang w:val="en-US"/>
        </w:rPr>
        <w:t>nd</w:t>
      </w:r>
      <w:r w:rsidRPr="00DC08E4">
        <w:rPr>
          <w:b/>
          <w:lang w:val="en-US"/>
        </w:rPr>
        <w:t xml:space="preserve"> – </w:t>
      </w:r>
      <w:r>
        <w:rPr>
          <w:b/>
        </w:rPr>
        <w:t>С</w:t>
      </w:r>
      <w:proofErr w:type="spellStart"/>
      <w:r w:rsidRPr="00DC08E4">
        <w:rPr>
          <w:b/>
          <w:lang w:val="en-US"/>
        </w:rPr>
        <w:t>omplete</w:t>
      </w:r>
      <w:proofErr w:type="spellEnd"/>
      <w:r w:rsidRPr="00DC08E4">
        <w:rPr>
          <w:b/>
          <w:lang w:val="en-US"/>
        </w:rPr>
        <w:t xml:space="preserve"> absence of teeth.</w:t>
      </w:r>
    </w:p>
    <w:p w:rsidR="00DC08E4" w:rsidRDefault="00DC08E4" w:rsidP="00DC08E4">
      <w:pPr>
        <w:pStyle w:val="a7"/>
        <w:tabs>
          <w:tab w:val="clear" w:pos="643"/>
        </w:tabs>
        <w:ind w:left="927"/>
        <w:jc w:val="both"/>
        <w:rPr>
          <w:lang w:val="en-US"/>
        </w:rPr>
      </w:pPr>
    </w:p>
    <w:p w:rsidR="00DC08E4" w:rsidRPr="00DC08E4" w:rsidRDefault="00DC08E4" w:rsidP="00DC08E4">
      <w:pPr>
        <w:pStyle w:val="a7"/>
        <w:numPr>
          <w:ilvl w:val="0"/>
          <w:numId w:val="3"/>
        </w:numPr>
        <w:jc w:val="both"/>
        <w:rPr>
          <w:lang w:val="en-US"/>
        </w:rPr>
      </w:pPr>
      <w:r w:rsidRPr="00DC08E4">
        <w:rPr>
          <w:lang w:val="en-US"/>
        </w:rPr>
        <w:t xml:space="preserve">Methods of examination of patients with complete absence of teeth. Reconstruction of the organs of the maxillofacial region due to the complete loss of teeth. Features of clinical examination in the complete absence of teeth. Determination of the morphological features of the tissues of the prosthetic bed; the degree of bone atrophy of the alveolar processes of the upper jaw and the alveolar part of the lower jaw (classification of Schroeder, Keller, V. </w:t>
      </w:r>
      <w:proofErr w:type="spellStart"/>
      <w:proofErr w:type="gramStart"/>
      <w:r w:rsidRPr="00DC08E4">
        <w:rPr>
          <w:lang w:val="en-US"/>
        </w:rPr>
        <w:t>Yu.Kurlandsky</w:t>
      </w:r>
      <w:proofErr w:type="spellEnd"/>
      <w:proofErr w:type="gramEnd"/>
      <w:r w:rsidRPr="00DC08E4">
        <w:rPr>
          <w:lang w:val="en-US"/>
        </w:rPr>
        <w:t xml:space="preserve">, A. I. </w:t>
      </w:r>
      <w:proofErr w:type="spellStart"/>
      <w:r w:rsidRPr="00DC08E4">
        <w:rPr>
          <w:lang w:val="en-US"/>
        </w:rPr>
        <w:t>Doynikov</w:t>
      </w:r>
      <w:proofErr w:type="spellEnd"/>
      <w:r w:rsidRPr="00DC08E4">
        <w:rPr>
          <w:lang w:val="en-US"/>
        </w:rPr>
        <w:t>). Choosing a treatment method, predicting the results. Classification flexibility and mobility of the mucosa (Supply), pain sensitivity of the mucous membrane.</w:t>
      </w:r>
    </w:p>
    <w:p w:rsidR="00DC08E4" w:rsidRPr="00DC08E4" w:rsidRDefault="00DC08E4" w:rsidP="00DC08E4">
      <w:pPr>
        <w:pStyle w:val="a7"/>
        <w:numPr>
          <w:ilvl w:val="0"/>
          <w:numId w:val="3"/>
        </w:numPr>
        <w:jc w:val="both"/>
        <w:rPr>
          <w:lang w:val="en-US"/>
        </w:rPr>
      </w:pPr>
      <w:r w:rsidRPr="00DC08E4">
        <w:rPr>
          <w:lang w:val="en-US"/>
        </w:rPr>
        <w:t xml:space="preserve">Methods of fixing and stabilizing removable dentures in the complete absence of teeth. Methods of making individual spoons for the upper and lower jaws (wax, plastic). Methods of storing individual spoons made of plastic. Functional tests according to </w:t>
      </w:r>
      <w:proofErr w:type="spellStart"/>
      <w:r w:rsidRPr="00DC08E4">
        <w:rPr>
          <w:lang w:val="en-US"/>
        </w:rPr>
        <w:t>Gerbst</w:t>
      </w:r>
      <w:proofErr w:type="spellEnd"/>
      <w:r w:rsidRPr="00DC08E4">
        <w:rPr>
          <w:lang w:val="en-US"/>
        </w:rPr>
        <w:t xml:space="preserve"> et al. The boundaries of the bases of prostheses in the complete absence of teeth. Obtaining functional impressions, their classification. Impression materials.</w:t>
      </w:r>
    </w:p>
    <w:p w:rsidR="00DC08E4" w:rsidRPr="00DC08E4" w:rsidRDefault="00DC08E4" w:rsidP="00DC08E4">
      <w:pPr>
        <w:pStyle w:val="a7"/>
        <w:numPr>
          <w:ilvl w:val="0"/>
          <w:numId w:val="3"/>
        </w:numPr>
        <w:jc w:val="both"/>
        <w:rPr>
          <w:lang w:val="en-US"/>
        </w:rPr>
      </w:pPr>
      <w:r w:rsidRPr="00DC08E4">
        <w:rPr>
          <w:lang w:val="en-US"/>
        </w:rPr>
        <w:t>Determination of the central ratio of the jaws in the absence of teeth. Methods for determining the height of the lower part of the face. Clinical and anthropometric guidelines for the selection and placement of teeth.</w:t>
      </w:r>
    </w:p>
    <w:p w:rsidR="00DC08E4" w:rsidRPr="00DC08E4" w:rsidRDefault="00DC08E4" w:rsidP="00DC08E4">
      <w:pPr>
        <w:pStyle w:val="a7"/>
        <w:numPr>
          <w:ilvl w:val="0"/>
          <w:numId w:val="3"/>
        </w:numPr>
        <w:jc w:val="both"/>
        <w:rPr>
          <w:lang w:val="en-US"/>
        </w:rPr>
      </w:pPr>
      <w:r w:rsidRPr="00DC08E4">
        <w:rPr>
          <w:lang w:val="en-US"/>
        </w:rPr>
        <w:t>Biomechanics of the lower jaw. Regularities of articulation and occlusion of dentition in physiological types of occlusion. Bonneville's Law of articulation, Hanau. Articulators, principles of design of medicinal products. Recording the movements of the lower jaw and transferring the data to individual articulators.</w:t>
      </w:r>
    </w:p>
    <w:p w:rsidR="00DC08E4" w:rsidRPr="00DC08E4" w:rsidRDefault="00DC08E4" w:rsidP="00DC08E4">
      <w:pPr>
        <w:pStyle w:val="a7"/>
        <w:numPr>
          <w:ilvl w:val="0"/>
          <w:numId w:val="3"/>
        </w:numPr>
        <w:jc w:val="both"/>
        <w:rPr>
          <w:lang w:val="en-US"/>
        </w:rPr>
      </w:pPr>
      <w:r w:rsidRPr="00DC08E4">
        <w:rPr>
          <w:lang w:val="en-US"/>
        </w:rPr>
        <w:t xml:space="preserve">Features of the design of prostheses with the orthognathic ratio of dentition in the </w:t>
      </w:r>
      <w:proofErr w:type="spellStart"/>
      <w:r w:rsidRPr="00DC08E4">
        <w:rPr>
          <w:lang w:val="en-US"/>
        </w:rPr>
        <w:t>occludator</w:t>
      </w:r>
      <w:proofErr w:type="spellEnd"/>
      <w:r w:rsidRPr="00DC08E4">
        <w:rPr>
          <w:lang w:val="en-US"/>
        </w:rPr>
        <w:t xml:space="preserve"> and articulator, on the glass. Setting according to individual occlusal curves. Artificial teeth. The "spherical" theory of articulation and its implementation in the practical restoration of dentition in the complete absence of teeth.</w:t>
      </w:r>
    </w:p>
    <w:p w:rsidR="00DC08E4" w:rsidRPr="00DC08E4" w:rsidRDefault="00DC08E4" w:rsidP="00DC08E4">
      <w:pPr>
        <w:pStyle w:val="a7"/>
        <w:numPr>
          <w:ilvl w:val="0"/>
          <w:numId w:val="3"/>
        </w:numPr>
        <w:jc w:val="both"/>
        <w:rPr>
          <w:lang w:val="en-US"/>
        </w:rPr>
      </w:pPr>
      <w:r w:rsidRPr="00DC08E4">
        <w:rPr>
          <w:lang w:val="en-US"/>
        </w:rPr>
        <w:t xml:space="preserve">Features of the construction of dentition in prostheses with a </w:t>
      </w:r>
      <w:proofErr w:type="spellStart"/>
      <w:r w:rsidRPr="00DC08E4">
        <w:rPr>
          <w:lang w:val="en-US"/>
        </w:rPr>
        <w:t>progenic</w:t>
      </w:r>
      <w:proofErr w:type="spellEnd"/>
      <w:r w:rsidRPr="00DC08E4">
        <w:rPr>
          <w:lang w:val="en-US"/>
        </w:rPr>
        <w:t xml:space="preserve"> and </w:t>
      </w:r>
      <w:proofErr w:type="spellStart"/>
      <w:r w:rsidRPr="00DC08E4">
        <w:rPr>
          <w:lang w:val="en-US"/>
        </w:rPr>
        <w:t>prognatic</w:t>
      </w:r>
      <w:proofErr w:type="spellEnd"/>
      <w:r w:rsidRPr="00DC08E4">
        <w:rPr>
          <w:lang w:val="en-US"/>
        </w:rPr>
        <w:t xml:space="preserve"> ratio of the jaws.</w:t>
      </w:r>
    </w:p>
    <w:p w:rsidR="00DC08E4" w:rsidRPr="00DC08E4" w:rsidRDefault="00DC08E4" w:rsidP="00DC08E4">
      <w:pPr>
        <w:pStyle w:val="a7"/>
        <w:numPr>
          <w:ilvl w:val="0"/>
          <w:numId w:val="3"/>
        </w:numPr>
        <w:jc w:val="both"/>
        <w:rPr>
          <w:lang w:val="en-US"/>
        </w:rPr>
      </w:pPr>
      <w:r w:rsidRPr="00DC08E4">
        <w:rPr>
          <w:lang w:val="en-US"/>
        </w:rPr>
        <w:t>Checking the design of prostheses in the absence of teeth. Possible errors in determining and fixing the central ratio of the jaws, the causes and methods of their elimination. Analysis of medical errors in determining the central ratio of the jaws-causes, consequences, methods of elimination</w:t>
      </w:r>
    </w:p>
    <w:p w:rsidR="00DC08E4" w:rsidRPr="00DC08E4" w:rsidRDefault="00DC08E4" w:rsidP="00DC08E4">
      <w:pPr>
        <w:pStyle w:val="a7"/>
        <w:numPr>
          <w:ilvl w:val="0"/>
          <w:numId w:val="3"/>
        </w:numPr>
        <w:jc w:val="both"/>
        <w:rPr>
          <w:lang w:val="en-US"/>
        </w:rPr>
      </w:pPr>
      <w:r w:rsidRPr="00DC08E4">
        <w:rPr>
          <w:lang w:val="en-US"/>
        </w:rPr>
        <w:t>Storing and applying removable dentures in the absence of teeth. Adaptation to the dentures. Rules for the use of removable dentures.</w:t>
      </w:r>
    </w:p>
    <w:p w:rsidR="00DC08E4" w:rsidRPr="00DC08E4" w:rsidRDefault="00DC08E4" w:rsidP="00DC08E4">
      <w:pPr>
        <w:pStyle w:val="a7"/>
        <w:numPr>
          <w:ilvl w:val="0"/>
          <w:numId w:val="3"/>
        </w:numPr>
        <w:jc w:val="both"/>
        <w:rPr>
          <w:lang w:val="en-US"/>
        </w:rPr>
      </w:pPr>
      <w:r w:rsidRPr="00DC08E4">
        <w:rPr>
          <w:lang w:val="en-US"/>
        </w:rPr>
        <w:t>Features of orthopedic treatment of patients with complete absence of teeth during repeated prosthetics, reducing the height of the lower part of the face. Correction of prostheses. Complications with the use of plate prostheses. Methods of prevention and elimination.</w:t>
      </w:r>
    </w:p>
    <w:p w:rsidR="00DC08E4" w:rsidRPr="00DC08E4" w:rsidRDefault="00DC08E4" w:rsidP="00DC08E4">
      <w:pPr>
        <w:pStyle w:val="a7"/>
        <w:numPr>
          <w:ilvl w:val="0"/>
          <w:numId w:val="3"/>
        </w:numPr>
        <w:jc w:val="both"/>
        <w:rPr>
          <w:lang w:val="en-US"/>
        </w:rPr>
      </w:pPr>
      <w:r w:rsidRPr="00DC08E4">
        <w:rPr>
          <w:lang w:val="en-US"/>
        </w:rPr>
        <w:t>Clinical and laboratory stages of manufacturing complete removable dentures with various designs of bases (plastic, metal, metallized, double-layer) in the complete absence of teeth.</w:t>
      </w:r>
    </w:p>
    <w:p w:rsidR="00A97650" w:rsidRPr="00DC08E4" w:rsidRDefault="00A97650" w:rsidP="00A97650">
      <w:pPr>
        <w:tabs>
          <w:tab w:val="left" w:pos="643"/>
        </w:tabs>
        <w:rPr>
          <w:lang w:val="en-US"/>
        </w:rPr>
        <w:sectPr w:rsidR="00A97650" w:rsidRPr="00DC08E4" w:rsidSect="00CE2673">
          <w:pgSz w:w="11900" w:h="16840"/>
          <w:pgMar w:top="1134" w:right="850" w:bottom="1134" w:left="1701" w:header="708" w:footer="708" w:gutter="0"/>
          <w:cols w:space="708"/>
          <w:docGrid w:linePitch="360"/>
        </w:sectPr>
      </w:pPr>
      <w:r w:rsidRPr="00DC08E4">
        <w:rPr>
          <w:lang w:val="en-US"/>
        </w:rPr>
        <w:lastRenderedPageBreak/>
        <w:tab/>
      </w:r>
    </w:p>
    <w:p w:rsidR="00CE2673" w:rsidRPr="00CD1A5A" w:rsidRDefault="00CE2673" w:rsidP="00CE2673">
      <w:pPr>
        <w:tabs>
          <w:tab w:val="left" w:pos="6379"/>
        </w:tabs>
        <w:jc w:val="right"/>
        <w:rPr>
          <w:lang w:val="en-US"/>
        </w:rPr>
      </w:pPr>
      <w:r>
        <w:rPr>
          <w:noProof/>
        </w:rPr>
        <w:lastRenderedPageBreak/>
        <w:drawing>
          <wp:anchor distT="0" distB="0" distL="114300" distR="114300" simplePos="0" relativeHeight="251666432" behindDoc="1" locked="0" layoutInCell="1" allowOverlap="1" wp14:anchorId="3C9AD59B" wp14:editId="1B0165F1">
            <wp:simplePos x="0" y="0"/>
            <wp:positionH relativeFrom="column">
              <wp:posOffset>-104140</wp:posOffset>
            </wp:positionH>
            <wp:positionV relativeFrom="paragraph">
              <wp:posOffset>15875</wp:posOffset>
            </wp:positionV>
            <wp:extent cx="761365" cy="772160"/>
            <wp:effectExtent l="0" t="0" r="635" b="8890"/>
            <wp:wrapTight wrapText="bothSides">
              <wp:wrapPolygon edited="0">
                <wp:start x="0" y="0"/>
                <wp:lineTo x="0" y="21316"/>
                <wp:lineTo x="21078" y="21316"/>
                <wp:lineTo x="21078" y="0"/>
                <wp:lineTo x="0" y="0"/>
              </wp:wrapPolygon>
            </wp:wrapTight>
            <wp:docPr id="6" name="Рисунок 6" descr="KG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MU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36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FB07EBB" wp14:editId="50FA9DE8">
                <wp:simplePos x="0" y="0"/>
                <wp:positionH relativeFrom="column">
                  <wp:posOffset>4721225</wp:posOffset>
                </wp:positionH>
                <wp:positionV relativeFrom="paragraph">
                  <wp:posOffset>-38100</wp:posOffset>
                </wp:positionV>
                <wp:extent cx="3657600" cy="826135"/>
                <wp:effectExtent l="7620" t="9525" r="1143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6135"/>
                        </a:xfrm>
                        <a:prstGeom prst="rect">
                          <a:avLst/>
                        </a:prstGeom>
                        <a:solidFill>
                          <a:srgbClr val="FFFFFF"/>
                        </a:solidFill>
                        <a:ln w="9525">
                          <a:solidFill>
                            <a:srgbClr val="FFFFFF"/>
                          </a:solidFill>
                          <a:miter lim="800000"/>
                          <a:headEnd/>
                          <a:tailEnd/>
                        </a:ln>
                      </wps:spPr>
                      <wps:txbx>
                        <w:txbxContent>
                          <w:p w:rsidR="00CE2673" w:rsidRDefault="00CE2673" w:rsidP="00CE2673">
                            <w:pPr>
                              <w:ind w:left="720"/>
                              <w:rPr>
                                <w:b/>
                                <w:sz w:val="22"/>
                                <w:szCs w:val="22"/>
                              </w:rPr>
                            </w:pPr>
                            <w:r>
                              <w:rPr>
                                <w:b/>
                                <w:sz w:val="22"/>
                                <w:szCs w:val="22"/>
                              </w:rPr>
                              <w:t xml:space="preserve">Утверждаю: </w:t>
                            </w:r>
                          </w:p>
                          <w:p w:rsidR="00CE2673" w:rsidRDefault="00CE2673" w:rsidP="00CE2673">
                            <w:pPr>
                              <w:ind w:left="720"/>
                              <w:rPr>
                                <w:sz w:val="22"/>
                                <w:szCs w:val="22"/>
                              </w:rPr>
                            </w:pPr>
                            <w:proofErr w:type="spellStart"/>
                            <w:r>
                              <w:rPr>
                                <w:sz w:val="22"/>
                                <w:szCs w:val="22"/>
                              </w:rPr>
                              <w:t>Зав.кафедрой</w:t>
                            </w:r>
                            <w:proofErr w:type="spellEnd"/>
                            <w:r>
                              <w:rPr>
                                <w:sz w:val="22"/>
                                <w:szCs w:val="22"/>
                              </w:rPr>
                              <w:t xml:space="preserve"> ортопедической стоматологии</w:t>
                            </w:r>
                          </w:p>
                          <w:p w:rsidR="00CE2673" w:rsidRDefault="00CE2673" w:rsidP="00CE2673">
                            <w:pPr>
                              <w:ind w:left="720"/>
                              <w:rPr>
                                <w:sz w:val="22"/>
                                <w:szCs w:val="22"/>
                              </w:rPr>
                            </w:pPr>
                            <w:r>
                              <w:rPr>
                                <w:sz w:val="22"/>
                                <w:szCs w:val="22"/>
                              </w:rPr>
                              <w:t xml:space="preserve">профессор, д.м.н.   __________   </w:t>
                            </w:r>
                            <w:proofErr w:type="spellStart"/>
                            <w:r>
                              <w:rPr>
                                <w:sz w:val="22"/>
                                <w:szCs w:val="22"/>
                              </w:rPr>
                              <w:t>Г.Т.Салеева</w:t>
                            </w:r>
                            <w:proofErr w:type="spellEnd"/>
                          </w:p>
                          <w:p w:rsidR="00CE2673" w:rsidRDefault="00CE2673" w:rsidP="00CE2673">
                            <w:pPr>
                              <w:ind w:left="2977"/>
                              <w:rPr>
                                <w:sz w:val="6"/>
                              </w:rPr>
                            </w:pPr>
                          </w:p>
                          <w:p w:rsidR="00CE2673" w:rsidRDefault="00CE2673" w:rsidP="00CE2673">
                            <w:pPr>
                              <w:ind w:left="2977"/>
                            </w:pPr>
                            <w:r>
                              <w:t>«</w:t>
                            </w:r>
                            <w:r w:rsidR="00632878">
                              <w:rPr>
                                <w:lang w:val="en-US"/>
                              </w:rPr>
                              <w:t>1</w:t>
                            </w:r>
                            <w:r>
                              <w:t>» сентября 20</w:t>
                            </w:r>
                            <w:r w:rsidR="007C24C3">
                              <w:rPr>
                                <w:lang w:val="en-US"/>
                              </w:rPr>
                              <w:t>20</w:t>
                            </w:r>
                            <w: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07EBB" id="_x0000_t202" coordsize="21600,21600" o:spt="202" path="m,l,21600r21600,l21600,xe">
                <v:stroke joinstyle="miter"/>
                <v:path gradientshapeok="t" o:connecttype="rect"/>
              </v:shapetype>
              <v:shape id="Надпись 3" o:spid="_x0000_s1026" type="#_x0000_t202" style="position:absolute;left:0;text-align:left;margin-left:371.75pt;margin-top:-3pt;width:4in;height:6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" strokecolor="white">
                <v:textbox>
                  <w:txbxContent>
                    <w:p w:rsidR="00CE2673" w:rsidRDefault="00CE2673" w:rsidP="00CE2673">
                      <w:pPr>
                        <w:ind w:left="720"/>
                        <w:rPr>
                          <w:b/>
                          <w:sz w:val="22"/>
                          <w:szCs w:val="22"/>
                        </w:rPr>
                      </w:pPr>
                      <w:r>
                        <w:rPr>
                          <w:b/>
                          <w:sz w:val="22"/>
                          <w:szCs w:val="22"/>
                        </w:rPr>
                        <w:t xml:space="preserve">Утверждаю: </w:t>
                      </w:r>
                    </w:p>
                    <w:p w:rsidR="00CE2673" w:rsidRDefault="00CE2673" w:rsidP="00CE2673">
                      <w:pPr>
                        <w:ind w:left="720"/>
                        <w:rPr>
                          <w:sz w:val="22"/>
                          <w:szCs w:val="22"/>
                        </w:rPr>
                      </w:pPr>
                      <w:proofErr w:type="spellStart"/>
                      <w:r>
                        <w:rPr>
                          <w:sz w:val="22"/>
                          <w:szCs w:val="22"/>
                        </w:rPr>
                        <w:t>Зав.кафедрой</w:t>
                      </w:r>
                      <w:proofErr w:type="spellEnd"/>
                      <w:r>
                        <w:rPr>
                          <w:sz w:val="22"/>
                          <w:szCs w:val="22"/>
                        </w:rPr>
                        <w:t xml:space="preserve"> ортопедической стоматологии</w:t>
                      </w:r>
                    </w:p>
                    <w:p w:rsidR="00CE2673" w:rsidRDefault="00CE2673" w:rsidP="00CE2673">
                      <w:pPr>
                        <w:ind w:left="720"/>
                        <w:rPr>
                          <w:sz w:val="22"/>
                          <w:szCs w:val="22"/>
                        </w:rPr>
                      </w:pPr>
                      <w:r>
                        <w:rPr>
                          <w:sz w:val="22"/>
                          <w:szCs w:val="22"/>
                        </w:rPr>
                        <w:t xml:space="preserve">профессор, д.м.н.   __________   </w:t>
                      </w:r>
                      <w:proofErr w:type="spellStart"/>
                      <w:r>
                        <w:rPr>
                          <w:sz w:val="22"/>
                          <w:szCs w:val="22"/>
                        </w:rPr>
                        <w:t>Г.Т.Салеева</w:t>
                      </w:r>
                      <w:proofErr w:type="spellEnd"/>
                    </w:p>
                    <w:p w:rsidR="00CE2673" w:rsidRDefault="00CE2673" w:rsidP="00CE2673">
                      <w:pPr>
                        <w:ind w:left="2977"/>
                        <w:rPr>
                          <w:sz w:val="6"/>
                        </w:rPr>
                      </w:pPr>
                    </w:p>
                    <w:p w:rsidR="00CE2673" w:rsidRDefault="00CE2673" w:rsidP="00CE2673">
                      <w:pPr>
                        <w:ind w:left="2977"/>
                      </w:pPr>
                      <w:r>
                        <w:t>«</w:t>
                      </w:r>
                      <w:r w:rsidR="00632878">
                        <w:rPr>
                          <w:lang w:val="en-US"/>
                        </w:rPr>
                        <w:t>1</w:t>
                      </w:r>
                      <w:r>
                        <w:t>» сентября 20</w:t>
                      </w:r>
                      <w:r w:rsidR="007C24C3">
                        <w:rPr>
                          <w:lang w:val="en-US"/>
                        </w:rPr>
                        <w:t>20</w:t>
                      </w:r>
                      <w:r>
                        <w:t xml:space="preserve"> год</w:t>
                      </w:r>
                    </w:p>
                  </w:txbxContent>
                </v:textbox>
              </v:shape>
            </w:pict>
          </mc:Fallback>
        </mc:AlternateContent>
      </w:r>
    </w:p>
    <w:p w:rsidR="00CE2673" w:rsidRPr="00CD1A5A" w:rsidRDefault="00CE2673" w:rsidP="00CE2673">
      <w:pPr>
        <w:tabs>
          <w:tab w:val="left" w:pos="6379"/>
        </w:tabs>
        <w:rPr>
          <w:sz w:val="8"/>
          <w:szCs w:val="16"/>
          <w:lang w:val="en-US"/>
        </w:rPr>
      </w:pPr>
    </w:p>
    <w:p w:rsidR="00CE2673" w:rsidRPr="00CD1A5A" w:rsidRDefault="00CE2673" w:rsidP="00CE2673">
      <w:pPr>
        <w:pStyle w:val="a8"/>
        <w:tabs>
          <w:tab w:val="left" w:pos="6379"/>
        </w:tabs>
        <w:rPr>
          <w:sz w:val="8"/>
          <w:szCs w:val="16"/>
          <w:lang w:val="en-US"/>
        </w:rPr>
      </w:pPr>
    </w:p>
    <w:p w:rsidR="00CE2673" w:rsidRPr="00CD1A5A" w:rsidRDefault="00CE2673" w:rsidP="00CE2673">
      <w:pPr>
        <w:rPr>
          <w:lang w:val="en-US"/>
        </w:rPr>
      </w:pPr>
    </w:p>
    <w:p w:rsidR="00CE2673" w:rsidRPr="00CD1A5A" w:rsidRDefault="00CE2673" w:rsidP="00CE2673">
      <w:pPr>
        <w:rPr>
          <w:lang w:val="en-US"/>
        </w:rPr>
      </w:pPr>
    </w:p>
    <w:p w:rsidR="00CE2673" w:rsidRPr="00CD1A5A" w:rsidRDefault="00CE2673" w:rsidP="00CE2673">
      <w:pPr>
        <w:rPr>
          <w:lang w:val="en-US"/>
        </w:rPr>
      </w:pPr>
    </w:p>
    <w:p w:rsidR="00CE2673" w:rsidRPr="00CD1A5A" w:rsidRDefault="00CE2673" w:rsidP="00CE2673">
      <w:pPr>
        <w:rPr>
          <w:sz w:val="8"/>
          <w:lang w:val="en-US"/>
        </w:rPr>
      </w:pPr>
    </w:p>
    <w:p w:rsidR="00CE2673" w:rsidRPr="00CD1A5A" w:rsidRDefault="00CE2673" w:rsidP="00CE2673">
      <w:pPr>
        <w:rPr>
          <w:sz w:val="8"/>
          <w:lang w:val="en-US"/>
        </w:rPr>
      </w:pPr>
    </w:p>
    <w:p w:rsidR="00CE2673" w:rsidRDefault="00CE2673" w:rsidP="00CE2673">
      <w:pPr>
        <w:tabs>
          <w:tab w:val="left" w:pos="6379"/>
        </w:tabs>
        <w:jc w:val="center"/>
        <w:rPr>
          <w:b/>
          <w:sz w:val="24"/>
          <w:szCs w:val="24"/>
          <w:lang w:val="en-US"/>
        </w:rPr>
      </w:pPr>
      <w:r w:rsidRPr="00E631D6">
        <w:rPr>
          <w:b/>
          <w:lang w:val="en-US"/>
        </w:rPr>
        <w:t>STUDY</w:t>
      </w:r>
      <w:r w:rsidRPr="00595283">
        <w:rPr>
          <w:b/>
          <w:lang w:val="en-US"/>
        </w:rPr>
        <w:t xml:space="preserve"> </w:t>
      </w:r>
      <w:r w:rsidRPr="00E631D6">
        <w:rPr>
          <w:b/>
          <w:lang w:val="en-US"/>
        </w:rPr>
        <w:t>COURSE</w:t>
      </w:r>
      <w:r w:rsidRPr="00595283">
        <w:rPr>
          <w:b/>
          <w:lang w:val="en-US"/>
        </w:rPr>
        <w:t xml:space="preserve"> </w:t>
      </w:r>
      <w:r w:rsidRPr="00E631D6">
        <w:rPr>
          <w:b/>
          <w:lang w:val="en-US"/>
        </w:rPr>
        <w:t>DESCRIPTION</w:t>
      </w:r>
      <w:r w:rsidRPr="00595283">
        <w:rPr>
          <w:b/>
          <w:lang w:val="en-US"/>
        </w:rPr>
        <w:t xml:space="preserve"> </w:t>
      </w:r>
      <w:r>
        <w:rPr>
          <w:b/>
          <w:lang w:val="en-US"/>
        </w:rPr>
        <w:t>OF</w:t>
      </w:r>
      <w:r w:rsidRPr="00595283">
        <w:rPr>
          <w:b/>
          <w:lang w:val="en-US"/>
        </w:rPr>
        <w:t xml:space="preserve"> </w:t>
      </w:r>
      <w:r>
        <w:rPr>
          <w:b/>
          <w:lang w:val="en-US"/>
        </w:rPr>
        <w:t>LECTURES,</w:t>
      </w:r>
      <w:r w:rsidRPr="00595283">
        <w:rPr>
          <w:b/>
          <w:sz w:val="24"/>
          <w:szCs w:val="24"/>
          <w:lang w:val="en-US"/>
        </w:rPr>
        <w:t xml:space="preserve"> </w:t>
      </w:r>
      <w:r w:rsidRPr="00595283">
        <w:rPr>
          <w:b/>
          <w:lang w:val="en-US"/>
        </w:rPr>
        <w:t>20</w:t>
      </w:r>
      <w:r w:rsidR="00BB4B31">
        <w:rPr>
          <w:b/>
          <w:lang w:val="en-US"/>
        </w:rPr>
        <w:t>20</w:t>
      </w:r>
      <w:r w:rsidRPr="00595283">
        <w:rPr>
          <w:b/>
          <w:lang w:val="en-US"/>
        </w:rPr>
        <w:t>-202</w:t>
      </w:r>
      <w:r w:rsidR="00BB4B31">
        <w:rPr>
          <w:b/>
          <w:lang w:val="en-US"/>
        </w:rPr>
        <w:t>1</w:t>
      </w:r>
      <w:r w:rsidRPr="00595283">
        <w:rPr>
          <w:b/>
          <w:sz w:val="24"/>
          <w:szCs w:val="24"/>
          <w:lang w:val="en-US"/>
        </w:rPr>
        <w:t xml:space="preserve"> </w:t>
      </w:r>
    </w:p>
    <w:p w:rsidR="000B4FCE" w:rsidRDefault="000B4FCE" w:rsidP="00CE2673">
      <w:pPr>
        <w:tabs>
          <w:tab w:val="left" w:pos="6379"/>
        </w:tabs>
        <w:jc w:val="center"/>
        <w:rPr>
          <w:b/>
          <w:sz w:val="24"/>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0B4FCE" w:rsidRPr="009553CE" w:rsidTr="000B4FCE">
        <w:trPr>
          <w:trHeight w:val="323"/>
        </w:trPr>
        <w:tc>
          <w:tcPr>
            <w:tcW w:w="567" w:type="dxa"/>
            <w:shd w:val="clear" w:color="auto" w:fill="66FF99"/>
          </w:tcPr>
          <w:p w:rsidR="000B4FCE" w:rsidRPr="009553CE" w:rsidRDefault="000B4FCE" w:rsidP="002A2B77">
            <w:pPr>
              <w:tabs>
                <w:tab w:val="left" w:pos="6379"/>
              </w:tabs>
              <w:jc w:val="center"/>
              <w:rPr>
                <w:b/>
                <w:sz w:val="18"/>
                <w:szCs w:val="18"/>
              </w:rPr>
            </w:pPr>
            <w:r w:rsidRPr="009553CE">
              <w:rPr>
                <w:b/>
                <w:sz w:val="18"/>
                <w:szCs w:val="18"/>
              </w:rPr>
              <w:t xml:space="preserve">№ </w:t>
            </w:r>
          </w:p>
        </w:tc>
        <w:tc>
          <w:tcPr>
            <w:tcW w:w="14771" w:type="dxa"/>
            <w:shd w:val="clear" w:color="auto" w:fill="66FF99"/>
          </w:tcPr>
          <w:p w:rsidR="000B4FCE" w:rsidRPr="009553CE" w:rsidRDefault="00632878" w:rsidP="002A2B77">
            <w:pPr>
              <w:tabs>
                <w:tab w:val="left" w:pos="6379"/>
              </w:tabs>
              <w:spacing w:before="60"/>
              <w:jc w:val="center"/>
              <w:rPr>
                <w:b/>
                <w:sz w:val="18"/>
                <w:szCs w:val="18"/>
              </w:rPr>
            </w:pPr>
            <w:r>
              <w:rPr>
                <w:b/>
                <w:sz w:val="18"/>
                <w:szCs w:val="18"/>
                <w:lang w:val="en-US"/>
              </w:rPr>
              <w:t>Topics of lectures</w:t>
            </w:r>
          </w:p>
        </w:tc>
      </w:tr>
      <w:tr w:rsidR="000B4FCE" w:rsidRPr="003C0231" w:rsidTr="000B4FCE">
        <w:trPr>
          <w:cantSplit/>
        </w:trPr>
        <w:tc>
          <w:tcPr>
            <w:tcW w:w="15338" w:type="dxa"/>
            <w:gridSpan w:val="2"/>
            <w:shd w:val="clear" w:color="auto" w:fill="FFCCFF"/>
          </w:tcPr>
          <w:p w:rsidR="000B4FCE" w:rsidRPr="000B4FCE" w:rsidRDefault="000B4FCE" w:rsidP="002A2B77">
            <w:pPr>
              <w:tabs>
                <w:tab w:val="left" w:pos="6379"/>
              </w:tabs>
              <w:jc w:val="center"/>
              <w:rPr>
                <w:b/>
                <w:bCs/>
                <w:sz w:val="18"/>
                <w:lang w:val="en-US"/>
              </w:rPr>
            </w:pPr>
            <w:r w:rsidRPr="000B4FCE">
              <w:rPr>
                <w:b/>
                <w:lang w:val="en-US"/>
              </w:rPr>
              <w:t>1</w:t>
            </w:r>
            <w:r>
              <w:rPr>
                <w:b/>
                <w:vertAlign w:val="superscript"/>
                <w:lang w:val="en-US"/>
              </w:rPr>
              <w:t>st</w:t>
            </w:r>
            <w:r w:rsidRPr="00595283">
              <w:rPr>
                <w:b/>
                <w:lang w:val="en-US"/>
              </w:rPr>
              <w:t xml:space="preserve"> </w:t>
            </w:r>
            <w:r w:rsidRPr="00E631D6">
              <w:rPr>
                <w:b/>
                <w:lang w:val="en-US"/>
              </w:rPr>
              <w:t>year</w:t>
            </w:r>
            <w:r w:rsidRPr="00595283">
              <w:rPr>
                <w:b/>
                <w:lang w:val="en-US"/>
              </w:rPr>
              <w:t xml:space="preserve"> </w:t>
            </w:r>
            <w:r>
              <w:rPr>
                <w:b/>
                <w:lang w:val="en-US"/>
              </w:rPr>
              <w:t>2</w:t>
            </w:r>
            <w:r>
              <w:rPr>
                <w:b/>
                <w:vertAlign w:val="superscript"/>
                <w:lang w:val="en-US"/>
              </w:rPr>
              <w:t>nd</w:t>
            </w:r>
            <w:r w:rsidRPr="00595283">
              <w:rPr>
                <w:b/>
                <w:lang w:val="en-US"/>
              </w:rPr>
              <w:t xml:space="preserve"> </w:t>
            </w:r>
            <w:r w:rsidRPr="00E631D6">
              <w:rPr>
                <w:b/>
                <w:lang w:val="en-US"/>
              </w:rPr>
              <w:t>semester</w:t>
            </w:r>
            <w:r w:rsidRPr="00595283">
              <w:rPr>
                <w:b/>
                <w:sz w:val="18"/>
                <w:szCs w:val="18"/>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w:t>
            </w:r>
            <w:r w:rsidRPr="00595283">
              <w:rPr>
                <w:b/>
                <w:sz w:val="18"/>
                <w:szCs w:val="18"/>
                <w:lang w:val="en-US"/>
              </w:rPr>
              <w:t xml:space="preserve">   </w:t>
            </w:r>
            <w:r>
              <w:rPr>
                <w:b/>
                <w:sz w:val="18"/>
                <w:szCs w:val="18"/>
                <w:lang w:val="en-US"/>
              </w:rPr>
              <w:t xml:space="preserve">        </w:t>
            </w:r>
            <w:r w:rsidRPr="00E631D6">
              <w:rPr>
                <w:b/>
                <w:lang w:val="en-US"/>
              </w:rPr>
              <w:t>Module –</w:t>
            </w:r>
            <w:r w:rsidRPr="007374D9">
              <w:rPr>
                <w:sz w:val="18"/>
                <w:szCs w:val="18"/>
                <w:lang w:val="en-US"/>
              </w:rPr>
              <w:t xml:space="preserve"> </w:t>
            </w:r>
            <w:r w:rsidRPr="000B4FCE">
              <w:rPr>
                <w:b/>
                <w:sz w:val="18"/>
                <w:szCs w:val="18"/>
                <w:lang w:val="en-US"/>
              </w:rPr>
              <w:t>Dental materials science</w:t>
            </w:r>
            <w:r w:rsidRPr="000B4FCE">
              <w:rPr>
                <w:b/>
                <w:bCs/>
                <w:sz w:val="18"/>
                <w:lang w:val="en-US"/>
              </w:rPr>
              <w:t xml:space="preserve"> – </w:t>
            </w:r>
            <w:r>
              <w:rPr>
                <w:b/>
                <w:sz w:val="18"/>
                <w:szCs w:val="18"/>
                <w:lang w:val="en-US"/>
              </w:rPr>
              <w:t>18 hours</w:t>
            </w:r>
            <w:r w:rsidRPr="00595283">
              <w:rPr>
                <w:b/>
                <w:sz w:val="18"/>
                <w:szCs w:val="18"/>
                <w:lang w:val="en-US"/>
              </w:rPr>
              <w:t xml:space="preserve"> (</w:t>
            </w:r>
            <w:r>
              <w:rPr>
                <w:b/>
                <w:sz w:val="18"/>
                <w:szCs w:val="18"/>
                <w:lang w:val="en-US"/>
              </w:rPr>
              <w:t>9</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9553CE" w:rsidTr="000B4FCE">
        <w:trPr>
          <w:cantSplit/>
          <w:trHeight w:val="432"/>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1.</w:t>
            </w:r>
          </w:p>
        </w:tc>
        <w:tc>
          <w:tcPr>
            <w:tcW w:w="14771" w:type="dxa"/>
          </w:tcPr>
          <w:p w:rsidR="000B4FCE" w:rsidRPr="009553CE" w:rsidRDefault="000B4FCE" w:rsidP="002A2B77">
            <w:pPr>
              <w:pStyle w:val="a9"/>
              <w:rPr>
                <w:rFonts w:ascii="Times New Roman" w:hAnsi="Times New Roman"/>
                <w:sz w:val="18"/>
                <w:szCs w:val="18"/>
              </w:rPr>
            </w:pPr>
            <w:r w:rsidRPr="007374D9">
              <w:rPr>
                <w:rFonts w:ascii="Times New Roman" w:hAnsi="Times New Roman"/>
                <w:sz w:val="18"/>
                <w:szCs w:val="18"/>
                <w:lang w:val="en-US"/>
              </w:rPr>
              <w:t xml:space="preserve">Dental materials science. The historical aspect of dental materials science. The subject of dental materials science, the main content, tasks and research methods. </w:t>
            </w:r>
            <w:proofErr w:type="spellStart"/>
            <w:r w:rsidRPr="007374D9">
              <w:rPr>
                <w:rFonts w:ascii="Times New Roman" w:hAnsi="Times New Roman"/>
                <w:sz w:val="18"/>
                <w:szCs w:val="18"/>
              </w:rPr>
              <w:t>Safety</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information</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for</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working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with</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dental</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materials</w:t>
            </w:r>
            <w:proofErr w:type="spellEnd"/>
            <w:r w:rsidRPr="007374D9">
              <w:rPr>
                <w:rFonts w:ascii="Times New Roman" w:hAnsi="Times New Roman"/>
                <w:sz w:val="18"/>
                <w:szCs w:val="18"/>
              </w:rPr>
              <w:t xml:space="preserve"> - 2 </w:t>
            </w:r>
            <w:proofErr w:type="spellStart"/>
            <w:r w:rsidRPr="007374D9">
              <w:rPr>
                <w:rFonts w:ascii="Times New Roman" w:hAnsi="Times New Roman"/>
                <w:sz w:val="18"/>
                <w:szCs w:val="18"/>
              </w:rPr>
              <w:t>hours</w:t>
            </w:r>
            <w:proofErr w:type="spellEnd"/>
            <w:r w:rsidRPr="007374D9">
              <w:rPr>
                <w:rFonts w:ascii="Times New Roman" w:hAnsi="Times New Roman"/>
                <w:sz w:val="18"/>
                <w:szCs w:val="18"/>
              </w:rPr>
              <w:t>.</w:t>
            </w:r>
          </w:p>
        </w:tc>
      </w:tr>
      <w:tr w:rsidR="000B4FCE" w:rsidRPr="003C0231" w:rsidTr="000B4FCE">
        <w:trPr>
          <w:cantSplit/>
          <w:trHeight w:val="254"/>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2.</w:t>
            </w:r>
          </w:p>
        </w:tc>
        <w:tc>
          <w:tcPr>
            <w:tcW w:w="14771" w:type="dxa"/>
          </w:tcPr>
          <w:p w:rsidR="000B4FCE" w:rsidRPr="007374D9" w:rsidRDefault="000B4FCE" w:rsidP="002A2B77">
            <w:pPr>
              <w:pStyle w:val="a9"/>
              <w:rPr>
                <w:rFonts w:ascii="Times New Roman" w:hAnsi="Times New Roman"/>
                <w:sz w:val="18"/>
                <w:szCs w:val="18"/>
                <w:lang w:val="en-US"/>
              </w:rPr>
            </w:pPr>
            <w:r w:rsidRPr="007374D9">
              <w:rPr>
                <w:rFonts w:ascii="Times New Roman" w:hAnsi="Times New Roman"/>
                <w:sz w:val="18"/>
                <w:szCs w:val="18"/>
                <w:lang w:val="en-US"/>
              </w:rPr>
              <w:t>Methods of processing materials. Dental laboratory equipment - 2 hours.</w:t>
            </w:r>
          </w:p>
        </w:tc>
      </w:tr>
      <w:tr w:rsidR="000B4FCE" w:rsidRPr="009553CE" w:rsidTr="000B4FCE">
        <w:trPr>
          <w:cantSplit/>
          <w:trHeight w:val="767"/>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3-4.</w:t>
            </w:r>
          </w:p>
        </w:tc>
        <w:tc>
          <w:tcPr>
            <w:tcW w:w="14771" w:type="dxa"/>
          </w:tcPr>
          <w:p w:rsidR="000B4FCE" w:rsidRPr="009553CE" w:rsidRDefault="000B4FCE" w:rsidP="002A2B77">
            <w:pPr>
              <w:pStyle w:val="a9"/>
              <w:rPr>
                <w:rFonts w:ascii="Times New Roman" w:hAnsi="Times New Roman"/>
                <w:sz w:val="18"/>
                <w:szCs w:val="18"/>
              </w:rPr>
            </w:pPr>
            <w:proofErr w:type="spellStart"/>
            <w:r w:rsidRPr="007374D9">
              <w:rPr>
                <w:rFonts w:ascii="Times New Roman" w:hAnsi="Times New Roman"/>
                <w:sz w:val="18"/>
                <w:szCs w:val="18"/>
                <w:lang w:val="en-US"/>
              </w:rPr>
              <w:t>Physico</w:t>
            </w:r>
            <w:proofErr w:type="spellEnd"/>
            <w:r w:rsidRPr="007374D9">
              <w:rPr>
                <w:rFonts w:ascii="Times New Roman" w:hAnsi="Times New Roman"/>
                <w:sz w:val="18"/>
                <w:szCs w:val="18"/>
                <w:lang w:val="en-US"/>
              </w:rPr>
              <w:t xml:space="preserve">-chemical and mechanical properties. Theoretical strength and stress concentration. Properties of natural tooth tissues and restorative materials. Adhesion, adhesive and substrate, adhesive and cohesive forces. Classification of adhesive compounds in dentistry. Types of adhesive bonds. Factors affecting the perception of appearance. Subjective and objective methods for assessing aesthetic properties. Biomaterial, </w:t>
            </w:r>
            <w:proofErr w:type="spellStart"/>
            <w:r w:rsidRPr="007374D9">
              <w:rPr>
                <w:rFonts w:ascii="Times New Roman" w:hAnsi="Times New Roman"/>
                <w:sz w:val="18"/>
                <w:szCs w:val="18"/>
                <w:lang w:val="en-US"/>
              </w:rPr>
              <w:t>bioinertness</w:t>
            </w:r>
            <w:proofErr w:type="spellEnd"/>
            <w:r w:rsidRPr="007374D9">
              <w:rPr>
                <w:rFonts w:ascii="Times New Roman" w:hAnsi="Times New Roman"/>
                <w:sz w:val="18"/>
                <w:szCs w:val="18"/>
                <w:lang w:val="en-US"/>
              </w:rPr>
              <w:t xml:space="preserve">, biocompatibility. Types of biomaterial effects on the body. </w:t>
            </w:r>
            <w:proofErr w:type="spellStart"/>
            <w:r w:rsidRPr="007374D9">
              <w:rPr>
                <w:rFonts w:ascii="Times New Roman" w:hAnsi="Times New Roman"/>
                <w:sz w:val="18"/>
                <w:szCs w:val="18"/>
              </w:rPr>
              <w:t>Categories</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of</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dental</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biomaterials</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The</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biocompatibility</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test</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program</w:t>
            </w:r>
            <w:proofErr w:type="spellEnd"/>
            <w:r w:rsidRPr="007374D9">
              <w:rPr>
                <w:rFonts w:ascii="Times New Roman" w:hAnsi="Times New Roman"/>
                <w:sz w:val="18"/>
                <w:szCs w:val="18"/>
              </w:rPr>
              <w:t xml:space="preserve"> - 4 </w:t>
            </w:r>
            <w:proofErr w:type="spellStart"/>
            <w:r w:rsidRPr="007374D9">
              <w:rPr>
                <w:rFonts w:ascii="Times New Roman" w:hAnsi="Times New Roman"/>
                <w:sz w:val="18"/>
                <w:szCs w:val="18"/>
              </w:rPr>
              <w:t>hours</w:t>
            </w:r>
            <w:proofErr w:type="spellEnd"/>
            <w:r w:rsidRPr="007374D9">
              <w:rPr>
                <w:rFonts w:ascii="Times New Roman" w:hAnsi="Times New Roman"/>
                <w:sz w:val="18"/>
                <w:szCs w:val="18"/>
              </w:rPr>
              <w:t>.</w:t>
            </w:r>
          </w:p>
        </w:tc>
      </w:tr>
      <w:tr w:rsidR="000B4FCE" w:rsidRPr="009553CE" w:rsidTr="000B4FCE">
        <w:trPr>
          <w:cantSplit/>
          <w:trHeight w:val="424"/>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5.</w:t>
            </w:r>
          </w:p>
        </w:tc>
        <w:tc>
          <w:tcPr>
            <w:tcW w:w="14771" w:type="dxa"/>
          </w:tcPr>
          <w:p w:rsidR="000B4FCE" w:rsidRPr="009553CE" w:rsidRDefault="000B4FCE" w:rsidP="002A2B77">
            <w:pPr>
              <w:pStyle w:val="a9"/>
              <w:rPr>
                <w:rFonts w:ascii="Times New Roman" w:hAnsi="Times New Roman"/>
                <w:sz w:val="18"/>
                <w:szCs w:val="18"/>
              </w:rPr>
            </w:pPr>
            <w:r w:rsidRPr="007374D9">
              <w:rPr>
                <w:rFonts w:ascii="Times New Roman" w:hAnsi="Times New Roman"/>
                <w:sz w:val="18"/>
                <w:szCs w:val="18"/>
                <w:lang w:val="en-US"/>
              </w:rPr>
              <w:t xml:space="preserve">Metals and alloys for reconstructive dentistry. General characteristics. Advantages and disadvantages. Metals and alloys used in combined designs of dentures. The main technological processes for the manufacture of prostheses from metals and alloys. </w:t>
            </w:r>
            <w:proofErr w:type="spellStart"/>
            <w:r w:rsidRPr="007374D9">
              <w:rPr>
                <w:rFonts w:ascii="Times New Roman" w:hAnsi="Times New Roman"/>
                <w:sz w:val="18"/>
                <w:szCs w:val="18"/>
              </w:rPr>
              <w:t>Casting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technique</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heating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casting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gating</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system</w:t>
            </w:r>
            <w:proofErr w:type="spellEnd"/>
            <w:r w:rsidRPr="007374D9">
              <w:rPr>
                <w:rFonts w:ascii="Times New Roman" w:hAnsi="Times New Roman"/>
                <w:sz w:val="18"/>
                <w:szCs w:val="18"/>
              </w:rPr>
              <w:t xml:space="preserve"> </w:t>
            </w:r>
            <w:proofErr w:type="spellStart"/>
            <w:r w:rsidRPr="007374D9">
              <w:rPr>
                <w:rFonts w:ascii="Times New Roman" w:hAnsi="Times New Roman"/>
                <w:sz w:val="18"/>
                <w:szCs w:val="18"/>
              </w:rPr>
              <w:t>development</w:t>
            </w:r>
            <w:proofErr w:type="spellEnd"/>
            <w:r w:rsidRPr="007374D9">
              <w:rPr>
                <w:rFonts w:ascii="Times New Roman" w:hAnsi="Times New Roman"/>
                <w:sz w:val="18"/>
                <w:szCs w:val="18"/>
              </w:rPr>
              <w:t xml:space="preserve"> - 2 </w:t>
            </w:r>
            <w:proofErr w:type="spellStart"/>
            <w:r w:rsidRPr="007374D9">
              <w:rPr>
                <w:rFonts w:ascii="Times New Roman" w:hAnsi="Times New Roman"/>
                <w:sz w:val="18"/>
                <w:szCs w:val="18"/>
              </w:rPr>
              <w:t>hours</w:t>
            </w:r>
            <w:proofErr w:type="spellEnd"/>
            <w:r w:rsidRPr="007374D9">
              <w:rPr>
                <w:rFonts w:ascii="Times New Roman" w:hAnsi="Times New Roman"/>
                <w:sz w:val="18"/>
                <w:szCs w:val="18"/>
              </w:rPr>
              <w:t>.</w:t>
            </w:r>
          </w:p>
        </w:tc>
      </w:tr>
      <w:tr w:rsidR="000B4FCE" w:rsidRPr="003C0231" w:rsidTr="000B4FCE">
        <w:trPr>
          <w:cantSplit/>
          <w:trHeight w:val="160"/>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6.</w:t>
            </w:r>
          </w:p>
        </w:tc>
        <w:tc>
          <w:tcPr>
            <w:tcW w:w="14771" w:type="dxa"/>
          </w:tcPr>
          <w:p w:rsidR="000B4FCE" w:rsidRPr="007374D9" w:rsidRDefault="000B4FCE" w:rsidP="002A2B77">
            <w:pPr>
              <w:pStyle w:val="a9"/>
              <w:rPr>
                <w:rFonts w:ascii="Times New Roman" w:hAnsi="Times New Roman"/>
                <w:sz w:val="18"/>
                <w:szCs w:val="18"/>
                <w:lang w:val="en-US"/>
              </w:rPr>
            </w:pPr>
            <w:r w:rsidRPr="007374D9">
              <w:rPr>
                <w:rFonts w:ascii="Times New Roman" w:hAnsi="Times New Roman"/>
                <w:sz w:val="18"/>
                <w:szCs w:val="18"/>
                <w:lang w:val="en-US"/>
              </w:rPr>
              <w:t>Dental ceramics. Basic ideas about the composition, properties and manufacturing processes. Dental ceramics in combined designs of dentures. Solid cast ceramics. Materials for CAD-CAM technology. Ceramic blocks for CEREC. Prospects for the development of dental ceramics - 2 hours.</w:t>
            </w:r>
          </w:p>
        </w:tc>
      </w:tr>
      <w:tr w:rsidR="000B4FCE" w:rsidRPr="003C0231" w:rsidTr="000B4FCE">
        <w:trPr>
          <w:cantSplit/>
          <w:trHeight w:val="276"/>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7-8.</w:t>
            </w:r>
          </w:p>
        </w:tc>
        <w:tc>
          <w:tcPr>
            <w:tcW w:w="14771" w:type="dxa"/>
          </w:tcPr>
          <w:p w:rsidR="000B4FCE" w:rsidRPr="007374D9" w:rsidRDefault="000B4FCE" w:rsidP="002A2B77">
            <w:pPr>
              <w:pStyle w:val="a9"/>
              <w:rPr>
                <w:rFonts w:ascii="Times New Roman" w:hAnsi="Times New Roman"/>
                <w:sz w:val="18"/>
                <w:szCs w:val="18"/>
                <w:lang w:val="en-US"/>
              </w:rPr>
            </w:pPr>
            <w:r w:rsidRPr="007374D9">
              <w:rPr>
                <w:rFonts w:ascii="Times New Roman" w:hAnsi="Times New Roman"/>
                <w:sz w:val="18"/>
                <w:szCs w:val="18"/>
                <w:lang w:val="en-US"/>
              </w:rPr>
              <w:t>Auxiliary materials in orthopedic dentistry. Classification of auxiliary materials. Auxiliary materials at the stages of manufacturing dentures. - 4 hours.</w:t>
            </w:r>
          </w:p>
        </w:tc>
      </w:tr>
      <w:tr w:rsidR="000B4FCE" w:rsidRPr="009553CE" w:rsidTr="000B4FCE">
        <w:trPr>
          <w:cantSplit/>
          <w:trHeight w:val="352"/>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9.</w:t>
            </w:r>
          </w:p>
        </w:tc>
        <w:tc>
          <w:tcPr>
            <w:tcW w:w="14771" w:type="dxa"/>
          </w:tcPr>
          <w:p w:rsidR="000B4FCE" w:rsidRPr="009553CE" w:rsidRDefault="000B4FCE" w:rsidP="002A2B77">
            <w:pPr>
              <w:pStyle w:val="a9"/>
              <w:rPr>
                <w:rFonts w:ascii="Times New Roman" w:hAnsi="Times New Roman"/>
                <w:sz w:val="16"/>
                <w:szCs w:val="16"/>
              </w:rPr>
            </w:pPr>
            <w:r w:rsidRPr="00C04CF8">
              <w:rPr>
                <w:rFonts w:ascii="Times New Roman" w:hAnsi="Times New Roman"/>
                <w:sz w:val="18"/>
                <w:szCs w:val="18"/>
                <w:lang w:val="en-US"/>
              </w:rPr>
              <w:t xml:space="preserve">Definition and general characteristics of amalgam. Composition and hardening mechanism. Classification and properties. </w:t>
            </w:r>
            <w:proofErr w:type="spellStart"/>
            <w:r w:rsidRPr="00313B9F">
              <w:rPr>
                <w:rFonts w:ascii="Times New Roman" w:hAnsi="Times New Roman"/>
                <w:sz w:val="18"/>
                <w:szCs w:val="18"/>
              </w:rPr>
              <w:t>Metal</w:t>
            </w:r>
            <w:proofErr w:type="spellEnd"/>
            <w:r w:rsidRPr="00313B9F">
              <w:rPr>
                <w:rFonts w:ascii="Times New Roman" w:hAnsi="Times New Roman"/>
                <w:sz w:val="18"/>
                <w:szCs w:val="18"/>
              </w:rPr>
              <w:t xml:space="preserve"> "</w:t>
            </w:r>
            <w:proofErr w:type="spellStart"/>
            <w:r w:rsidRPr="00313B9F">
              <w:rPr>
                <w:rFonts w:ascii="Times New Roman" w:hAnsi="Times New Roman"/>
                <w:sz w:val="18"/>
                <w:szCs w:val="18"/>
              </w:rPr>
              <w:t>mercury-free</w:t>
            </w:r>
            <w:proofErr w:type="spellEnd"/>
            <w:r w:rsidRPr="00313B9F">
              <w:rPr>
                <w:rFonts w:ascii="Times New Roman" w:hAnsi="Times New Roman"/>
                <w:sz w:val="18"/>
                <w:szCs w:val="18"/>
              </w:rPr>
              <w:t xml:space="preserve">" </w:t>
            </w:r>
            <w:proofErr w:type="spellStart"/>
            <w:r w:rsidRPr="00313B9F">
              <w:rPr>
                <w:rFonts w:ascii="Times New Roman" w:hAnsi="Times New Roman"/>
                <w:sz w:val="18"/>
                <w:szCs w:val="18"/>
              </w:rPr>
              <w:t>filling</w:t>
            </w:r>
            <w:proofErr w:type="spellEnd"/>
            <w:r w:rsidRPr="00313B9F">
              <w:rPr>
                <w:rFonts w:ascii="Times New Roman" w:hAnsi="Times New Roman"/>
                <w:sz w:val="18"/>
                <w:szCs w:val="18"/>
              </w:rPr>
              <w:t xml:space="preserve"> </w:t>
            </w:r>
            <w:proofErr w:type="spellStart"/>
            <w:r w:rsidRPr="00313B9F">
              <w:rPr>
                <w:rFonts w:ascii="Times New Roman" w:hAnsi="Times New Roman"/>
                <w:sz w:val="18"/>
                <w:szCs w:val="18"/>
              </w:rPr>
              <w:t>materials</w:t>
            </w:r>
            <w:proofErr w:type="spellEnd"/>
            <w:r w:rsidRPr="00313B9F">
              <w:rPr>
                <w:rFonts w:ascii="Times New Roman" w:hAnsi="Times New Roman"/>
                <w:sz w:val="18"/>
                <w:szCs w:val="18"/>
              </w:rPr>
              <w:t xml:space="preserve"> - 2 </w:t>
            </w:r>
            <w:proofErr w:type="spellStart"/>
            <w:r w:rsidRPr="00313B9F">
              <w:rPr>
                <w:rFonts w:ascii="Times New Roman" w:hAnsi="Times New Roman"/>
                <w:sz w:val="18"/>
                <w:szCs w:val="18"/>
              </w:rPr>
              <w:t>hours</w:t>
            </w:r>
            <w:proofErr w:type="spellEnd"/>
            <w:r w:rsidRPr="00313B9F">
              <w:rPr>
                <w:rFonts w:ascii="Times New Roman" w:hAnsi="Times New Roman"/>
                <w:sz w:val="18"/>
                <w:szCs w:val="18"/>
              </w:rPr>
              <w:t>.</w:t>
            </w:r>
          </w:p>
        </w:tc>
      </w:tr>
    </w:tbl>
    <w:p w:rsidR="000B4FCE" w:rsidRPr="00595283" w:rsidRDefault="000B4FCE" w:rsidP="00E315C1">
      <w:pPr>
        <w:tabs>
          <w:tab w:val="left" w:pos="6379"/>
        </w:tabs>
        <w:rPr>
          <w:b/>
          <w:sz w:val="24"/>
          <w:szCs w:val="24"/>
          <w:lang w:val="en-US"/>
        </w:rPr>
      </w:pPr>
    </w:p>
    <w:p w:rsidR="00CE2673" w:rsidRPr="00595283" w:rsidRDefault="00CE2673" w:rsidP="00CE2673">
      <w:pPr>
        <w:tabs>
          <w:tab w:val="left" w:pos="6379"/>
        </w:tabs>
        <w:jc w:val="center"/>
        <w:rPr>
          <w:sz w:val="12"/>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CE2673" w:rsidRPr="009553CE" w:rsidTr="000B4FCE">
        <w:trPr>
          <w:trHeight w:val="323"/>
        </w:trPr>
        <w:tc>
          <w:tcPr>
            <w:tcW w:w="567" w:type="dxa"/>
            <w:shd w:val="clear" w:color="auto" w:fill="66FF99"/>
          </w:tcPr>
          <w:p w:rsidR="00CE2673" w:rsidRPr="009553CE" w:rsidRDefault="00CE2673" w:rsidP="00450062">
            <w:pPr>
              <w:tabs>
                <w:tab w:val="left" w:pos="6379"/>
              </w:tabs>
              <w:jc w:val="center"/>
              <w:rPr>
                <w:b/>
                <w:sz w:val="18"/>
                <w:szCs w:val="18"/>
              </w:rPr>
            </w:pPr>
            <w:r w:rsidRPr="009553CE">
              <w:rPr>
                <w:b/>
                <w:sz w:val="18"/>
                <w:szCs w:val="18"/>
              </w:rPr>
              <w:t xml:space="preserve">№ </w:t>
            </w:r>
          </w:p>
        </w:tc>
        <w:tc>
          <w:tcPr>
            <w:tcW w:w="14771" w:type="dxa"/>
            <w:shd w:val="clear" w:color="auto" w:fill="66FF99"/>
          </w:tcPr>
          <w:p w:rsidR="00CE2673" w:rsidRPr="00595283" w:rsidRDefault="00CE2673" w:rsidP="00450062">
            <w:pPr>
              <w:tabs>
                <w:tab w:val="left" w:pos="6379"/>
              </w:tabs>
              <w:spacing w:before="60"/>
              <w:jc w:val="center"/>
              <w:rPr>
                <w:b/>
                <w:sz w:val="18"/>
                <w:szCs w:val="18"/>
                <w:lang w:val="en-US"/>
              </w:rPr>
            </w:pPr>
            <w:r>
              <w:rPr>
                <w:b/>
                <w:sz w:val="18"/>
                <w:szCs w:val="18"/>
                <w:lang w:val="en-US"/>
              </w:rPr>
              <w:t>Topics of lectures</w:t>
            </w:r>
          </w:p>
        </w:tc>
      </w:tr>
      <w:tr w:rsidR="00CE2673" w:rsidRPr="003C0231" w:rsidTr="000B4FCE">
        <w:trPr>
          <w:cantSplit/>
        </w:trPr>
        <w:tc>
          <w:tcPr>
            <w:tcW w:w="15338" w:type="dxa"/>
            <w:gridSpan w:val="2"/>
            <w:shd w:val="clear" w:color="auto" w:fill="FFCCFF"/>
          </w:tcPr>
          <w:p w:rsidR="00CE2673" w:rsidRPr="00595283" w:rsidRDefault="00CE2673" w:rsidP="00450062">
            <w:pPr>
              <w:tabs>
                <w:tab w:val="left" w:pos="6379"/>
              </w:tabs>
              <w:jc w:val="center"/>
              <w:rPr>
                <w:bCs/>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3</w:t>
            </w:r>
            <w:r w:rsidRPr="000B0C64">
              <w:rPr>
                <w:b/>
                <w:vertAlign w:val="superscript"/>
                <w:lang w:val="en-US"/>
              </w:rPr>
              <w:t>rd</w:t>
            </w:r>
            <w:r w:rsidRPr="00595283">
              <w:rPr>
                <w:b/>
                <w:lang w:val="en-US"/>
              </w:rPr>
              <w:t xml:space="preserve"> </w:t>
            </w:r>
            <w:r w:rsidRPr="00E631D6">
              <w:rPr>
                <w:b/>
                <w:lang w:val="en-US"/>
              </w:rPr>
              <w:t>semester</w:t>
            </w:r>
            <w:r w:rsidRPr="00595283">
              <w:rPr>
                <w:b/>
                <w:sz w:val="18"/>
                <w:szCs w:val="18"/>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w:t>
            </w:r>
            <w:r w:rsidRPr="00595283">
              <w:rPr>
                <w:b/>
                <w:sz w:val="18"/>
                <w:szCs w:val="18"/>
                <w:lang w:val="en-US"/>
              </w:rPr>
              <w:t xml:space="preserve">   </w:t>
            </w:r>
            <w:r>
              <w:rPr>
                <w:b/>
                <w:sz w:val="18"/>
                <w:szCs w:val="18"/>
                <w:lang w:val="en-US"/>
              </w:rPr>
              <w:t xml:space="preserve">        </w:t>
            </w:r>
            <w:r w:rsidRPr="00E631D6">
              <w:rPr>
                <w:b/>
                <w:lang w:val="en-US"/>
              </w:rPr>
              <w:t xml:space="preserve">Module –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r w:rsidRPr="00595283">
              <w:rPr>
                <w:b/>
                <w:sz w:val="18"/>
                <w:szCs w:val="18"/>
                <w:lang w:val="en-US"/>
              </w:rPr>
              <w:t xml:space="preserve"> –</w:t>
            </w:r>
            <w:r w:rsidR="000B4FCE">
              <w:rPr>
                <w:b/>
                <w:sz w:val="18"/>
                <w:szCs w:val="18"/>
                <w:lang w:val="en-US"/>
              </w:rPr>
              <w:t xml:space="preserve"> </w:t>
            </w:r>
            <w:r w:rsidRPr="00595283">
              <w:rPr>
                <w:b/>
                <w:sz w:val="18"/>
                <w:szCs w:val="18"/>
                <w:lang w:val="en-US"/>
              </w:rPr>
              <w:t>20</w:t>
            </w:r>
            <w:r>
              <w:rPr>
                <w:b/>
                <w:sz w:val="18"/>
                <w:szCs w:val="18"/>
                <w:lang w:val="en-US"/>
              </w:rPr>
              <w:t xml:space="preserve"> hours</w:t>
            </w:r>
            <w:r w:rsidRPr="00595283">
              <w:rPr>
                <w:b/>
                <w:sz w:val="18"/>
                <w:szCs w:val="18"/>
                <w:lang w:val="en-US"/>
              </w:rPr>
              <w:t xml:space="preserve"> (10 </w:t>
            </w:r>
            <w:r>
              <w:rPr>
                <w:b/>
                <w:sz w:val="18"/>
                <w:szCs w:val="18"/>
                <w:lang w:val="en-US"/>
              </w:rPr>
              <w:t>lectures</w:t>
            </w:r>
            <w:r w:rsidRPr="00595283">
              <w:rPr>
                <w:b/>
                <w:sz w:val="18"/>
                <w:szCs w:val="18"/>
                <w:lang w:val="en-US"/>
              </w:rPr>
              <w:t>).</w:t>
            </w:r>
            <w:r w:rsidRPr="00595283">
              <w:rPr>
                <w:b/>
                <w:bCs/>
                <w:sz w:val="18"/>
                <w:lang w:val="en-US"/>
              </w:rPr>
              <w:t xml:space="preserve">     </w:t>
            </w:r>
          </w:p>
          <w:p w:rsidR="00CE2673" w:rsidRPr="00595283" w:rsidRDefault="00CE2673" w:rsidP="00450062">
            <w:pPr>
              <w:jc w:val="center"/>
              <w:rPr>
                <w:sz w:val="18"/>
                <w:lang w:val="en-US"/>
              </w:rPr>
            </w:pPr>
          </w:p>
        </w:tc>
      </w:tr>
      <w:tr w:rsidR="000B4FCE" w:rsidRPr="003C0231" w:rsidTr="000B4FCE">
        <w:trPr>
          <w:cantSplit/>
          <w:trHeight w:val="320"/>
        </w:trPr>
        <w:tc>
          <w:tcPr>
            <w:tcW w:w="567" w:type="dxa"/>
            <w:tcBorders>
              <w:top w:val="nil"/>
            </w:tcBorders>
            <w:shd w:val="clear" w:color="auto" w:fill="FFFF66"/>
          </w:tcPr>
          <w:p w:rsidR="000B4FCE" w:rsidRPr="009553CE" w:rsidRDefault="000B4FCE" w:rsidP="00450062">
            <w:pPr>
              <w:tabs>
                <w:tab w:val="left" w:pos="6379"/>
              </w:tabs>
              <w:jc w:val="center"/>
              <w:rPr>
                <w:sz w:val="18"/>
                <w:szCs w:val="18"/>
              </w:rPr>
            </w:pPr>
            <w:r w:rsidRPr="009553CE">
              <w:rPr>
                <w:sz w:val="18"/>
                <w:szCs w:val="18"/>
              </w:rPr>
              <w:t>1.</w:t>
            </w:r>
          </w:p>
        </w:tc>
        <w:tc>
          <w:tcPr>
            <w:tcW w:w="14771" w:type="dxa"/>
            <w:tcBorders>
              <w:top w:val="nil"/>
            </w:tcBorders>
          </w:tcPr>
          <w:p w:rsidR="000B4FCE" w:rsidRPr="00595283" w:rsidRDefault="000B4FCE" w:rsidP="00450062">
            <w:pPr>
              <w:pStyle w:val="a7"/>
              <w:tabs>
                <w:tab w:val="right" w:leader="underscore" w:pos="9639"/>
              </w:tabs>
              <w:ind w:left="0"/>
              <w:rPr>
                <w:sz w:val="18"/>
                <w:szCs w:val="18"/>
                <w:lang w:val="en-US"/>
              </w:rPr>
            </w:pPr>
            <w:proofErr w:type="spellStart"/>
            <w:r w:rsidRPr="00595283">
              <w:rPr>
                <w:sz w:val="18"/>
                <w:szCs w:val="18"/>
                <w:lang w:val="en-US"/>
              </w:rPr>
              <w:t>Phylogenesis</w:t>
            </w:r>
            <w:proofErr w:type="spellEnd"/>
            <w:r w:rsidRPr="00595283">
              <w:rPr>
                <w:sz w:val="18"/>
                <w:szCs w:val="18"/>
                <w:lang w:val="en-US"/>
              </w:rPr>
              <w:t xml:space="preserve"> and ontogenesis of the masticatory apparatus and temporomandibular joint. – 2 hours.</w:t>
            </w:r>
          </w:p>
        </w:tc>
      </w:tr>
      <w:tr w:rsidR="000B4FCE" w:rsidRPr="003C0231" w:rsidTr="000B4FCE">
        <w:trPr>
          <w:cantSplit/>
          <w:trHeight w:val="312"/>
        </w:trPr>
        <w:tc>
          <w:tcPr>
            <w:tcW w:w="567" w:type="dxa"/>
            <w:tcBorders>
              <w:top w:val="nil"/>
            </w:tcBorders>
            <w:shd w:val="clear" w:color="auto" w:fill="FFFF66"/>
          </w:tcPr>
          <w:p w:rsidR="000B4FCE" w:rsidRPr="009553CE" w:rsidRDefault="000B4FCE" w:rsidP="00450062">
            <w:pPr>
              <w:tabs>
                <w:tab w:val="left" w:pos="6379"/>
              </w:tabs>
              <w:jc w:val="center"/>
              <w:rPr>
                <w:sz w:val="18"/>
                <w:szCs w:val="18"/>
              </w:rPr>
            </w:pPr>
            <w:r w:rsidRPr="009553CE">
              <w:rPr>
                <w:sz w:val="18"/>
                <w:szCs w:val="18"/>
              </w:rPr>
              <w:t>2</w:t>
            </w:r>
            <w:r>
              <w:rPr>
                <w:sz w:val="18"/>
                <w:szCs w:val="18"/>
              </w:rPr>
              <w:t>.</w:t>
            </w:r>
          </w:p>
        </w:tc>
        <w:tc>
          <w:tcPr>
            <w:tcW w:w="14771" w:type="dxa"/>
            <w:tcBorders>
              <w:top w:val="nil"/>
            </w:tcBorders>
          </w:tcPr>
          <w:p w:rsidR="000B4FCE" w:rsidRPr="00595283" w:rsidRDefault="000B4FCE" w:rsidP="00450062">
            <w:pPr>
              <w:pStyle w:val="a7"/>
              <w:tabs>
                <w:tab w:val="right" w:leader="underscore" w:pos="9639"/>
              </w:tabs>
              <w:ind w:left="0"/>
              <w:rPr>
                <w:sz w:val="18"/>
                <w:szCs w:val="18"/>
                <w:lang w:val="en-US"/>
              </w:rPr>
            </w:pPr>
            <w:r>
              <w:rPr>
                <w:sz w:val="18"/>
                <w:szCs w:val="18"/>
                <w:lang w:val="en-US"/>
              </w:rPr>
              <w:t>Bones</w:t>
            </w:r>
            <w:r w:rsidRPr="00595283">
              <w:rPr>
                <w:sz w:val="18"/>
                <w:szCs w:val="18"/>
                <w:lang w:val="en-US"/>
              </w:rPr>
              <w:t xml:space="preserve"> of the chewing apparatus, features of the structure of the jaws </w:t>
            </w:r>
            <w:r>
              <w:rPr>
                <w:sz w:val="18"/>
                <w:szCs w:val="18"/>
                <w:lang w:val="en-US"/>
              </w:rPr>
              <w:t>due to</w:t>
            </w:r>
            <w:r w:rsidRPr="00595283">
              <w:rPr>
                <w:sz w:val="18"/>
                <w:szCs w:val="18"/>
                <w:lang w:val="en-US"/>
              </w:rPr>
              <w:t xml:space="preserve"> their functional load. The structure of the palatine bone. Age-related changes in the bone tissue of the jaws</w:t>
            </w:r>
            <w:r w:rsidRPr="002B30CD">
              <w:rPr>
                <w:sz w:val="18"/>
                <w:szCs w:val="18"/>
                <w:lang w:val="en-US"/>
              </w:rPr>
              <w:t xml:space="preserve"> – </w:t>
            </w:r>
            <w:r w:rsidRPr="00595283">
              <w:rPr>
                <w:sz w:val="18"/>
                <w:szCs w:val="18"/>
                <w:lang w:val="en-US"/>
              </w:rPr>
              <w:t>morpho-biochemical changes. Topography and functions of the muscles of the maxillofacial region: masticatory muscles-raising, lowering, shifting back and forth, to the side-the lower jaw. The point of attachment and the mechanism of action</w:t>
            </w:r>
            <w:r>
              <w:rPr>
                <w:sz w:val="18"/>
                <w:szCs w:val="18"/>
                <w:lang w:val="en-US"/>
              </w:rPr>
              <w:t xml:space="preserve">. </w:t>
            </w:r>
            <w:r w:rsidRPr="00595283">
              <w:rPr>
                <w:sz w:val="18"/>
                <w:szCs w:val="18"/>
                <w:lang w:val="en-US"/>
              </w:rPr>
              <w:t>– 2 hours.</w:t>
            </w:r>
          </w:p>
        </w:tc>
      </w:tr>
      <w:tr w:rsidR="000B4FCE" w:rsidRPr="003C0231" w:rsidTr="000B4FCE">
        <w:trPr>
          <w:cantSplit/>
          <w:trHeight w:val="532"/>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3</w:t>
            </w:r>
            <w:r w:rsidRPr="009553CE">
              <w:rPr>
                <w:sz w:val="18"/>
                <w:szCs w:val="18"/>
              </w:rPr>
              <w:t>.</w:t>
            </w:r>
          </w:p>
        </w:tc>
        <w:tc>
          <w:tcPr>
            <w:tcW w:w="14771" w:type="dxa"/>
          </w:tcPr>
          <w:p w:rsidR="000B4FCE" w:rsidRPr="003A1D8A" w:rsidRDefault="000B4FCE" w:rsidP="00450062">
            <w:pPr>
              <w:pStyle w:val="a7"/>
              <w:ind w:left="0"/>
              <w:rPr>
                <w:sz w:val="18"/>
                <w:szCs w:val="18"/>
                <w:lang w:val="en-US"/>
              </w:rPr>
            </w:pPr>
            <w:r w:rsidRPr="00B65599">
              <w:rPr>
                <w:sz w:val="18"/>
                <w:szCs w:val="18"/>
                <w:lang w:val="en-US"/>
              </w:rPr>
              <w:t xml:space="preserve">Features of the structure of the oral mucosa. </w:t>
            </w:r>
            <w:r w:rsidRPr="003A1D8A">
              <w:rPr>
                <w:sz w:val="18"/>
                <w:szCs w:val="18"/>
                <w:lang w:val="en-US"/>
              </w:rPr>
              <w:t xml:space="preserve">Soft tissues of the oral cavity, functional anatomy of the oral mucosa: the mucous membrane – its "mobility" and "pliability". Topography of the frenulum folds of the mucous membrane. Changes in the mucous membrane with age and in the </w:t>
            </w:r>
            <w:proofErr w:type="spellStart"/>
            <w:r>
              <w:rPr>
                <w:sz w:val="18"/>
                <w:szCs w:val="18"/>
                <w:lang w:val="en-US"/>
              </w:rPr>
              <w:t>lose</w:t>
            </w:r>
            <w:proofErr w:type="spellEnd"/>
            <w:r w:rsidRPr="003A1D8A">
              <w:rPr>
                <w:sz w:val="18"/>
                <w:szCs w:val="18"/>
                <w:lang w:val="en-US"/>
              </w:rPr>
              <w:t xml:space="preserve"> of teeth. </w:t>
            </w:r>
            <w:r>
              <w:rPr>
                <w:sz w:val="18"/>
                <w:szCs w:val="18"/>
                <w:lang w:val="en-US"/>
              </w:rPr>
              <w:t>S</w:t>
            </w:r>
            <w:r w:rsidRPr="003A1D8A">
              <w:rPr>
                <w:sz w:val="18"/>
                <w:szCs w:val="18"/>
                <w:lang w:val="en-US"/>
              </w:rPr>
              <w:t>alivary glands, and the role of saliva in the initial period of digestion</w:t>
            </w:r>
            <w:r w:rsidRPr="003F1A17">
              <w:rPr>
                <w:sz w:val="18"/>
                <w:szCs w:val="18"/>
                <w:lang w:val="en-US"/>
              </w:rPr>
              <w:t>.</w:t>
            </w:r>
            <w:r>
              <w:rPr>
                <w:sz w:val="18"/>
                <w:szCs w:val="18"/>
                <w:lang w:val="en-US"/>
              </w:rPr>
              <w:t xml:space="preserve"> </w:t>
            </w:r>
            <w:r w:rsidRPr="003A1D8A">
              <w:rPr>
                <w:sz w:val="18"/>
                <w:szCs w:val="18"/>
                <w:lang w:val="en-US"/>
              </w:rPr>
              <w:t>– 4 hours.</w:t>
            </w:r>
          </w:p>
        </w:tc>
      </w:tr>
      <w:tr w:rsidR="000B4FCE" w:rsidRPr="003C0231" w:rsidTr="000B4FCE">
        <w:trPr>
          <w:cantSplit/>
          <w:trHeight w:val="234"/>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4</w:t>
            </w:r>
            <w:r w:rsidRPr="009553CE">
              <w:rPr>
                <w:sz w:val="18"/>
                <w:szCs w:val="18"/>
              </w:rPr>
              <w:t>.</w:t>
            </w:r>
          </w:p>
        </w:tc>
        <w:tc>
          <w:tcPr>
            <w:tcW w:w="14771" w:type="dxa"/>
          </w:tcPr>
          <w:p w:rsidR="000B4FCE" w:rsidRPr="00B65599" w:rsidRDefault="000B4FCE" w:rsidP="00450062">
            <w:pPr>
              <w:pStyle w:val="a7"/>
              <w:ind w:left="0"/>
              <w:rPr>
                <w:sz w:val="18"/>
                <w:szCs w:val="18"/>
                <w:lang w:val="en-US"/>
              </w:rPr>
            </w:pPr>
            <w:r w:rsidRPr="00B65599">
              <w:rPr>
                <w:sz w:val="18"/>
                <w:szCs w:val="18"/>
                <w:lang w:val="en-US"/>
              </w:rPr>
              <w:t xml:space="preserve">Biomechanics of the mandible. The apparatus, reproducing the movements of the lower jaw. – 2 hours. </w:t>
            </w:r>
          </w:p>
        </w:tc>
      </w:tr>
      <w:tr w:rsidR="000B4FCE" w:rsidRPr="003C0231" w:rsidTr="000B4FCE">
        <w:trPr>
          <w:cantSplit/>
          <w:trHeight w:val="234"/>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5</w:t>
            </w:r>
            <w:r w:rsidRPr="009553CE">
              <w:rPr>
                <w:sz w:val="18"/>
                <w:szCs w:val="18"/>
              </w:rPr>
              <w:t>.</w:t>
            </w:r>
          </w:p>
        </w:tc>
        <w:tc>
          <w:tcPr>
            <w:tcW w:w="14771" w:type="dxa"/>
          </w:tcPr>
          <w:p w:rsidR="000B4FCE" w:rsidRPr="003F1A17" w:rsidRDefault="000B4FCE" w:rsidP="00450062">
            <w:pPr>
              <w:pStyle w:val="a7"/>
              <w:ind w:left="0"/>
              <w:rPr>
                <w:sz w:val="18"/>
                <w:szCs w:val="18"/>
                <w:lang w:val="en-US"/>
              </w:rPr>
            </w:pPr>
            <w:r w:rsidRPr="00B65599">
              <w:rPr>
                <w:bCs/>
                <w:sz w:val="18"/>
                <w:szCs w:val="18"/>
                <w:lang w:val="en-US"/>
              </w:rPr>
              <w:t>Articulation, occlusion, its types. Muscular, articular and dental signs of various types of occlusion</w:t>
            </w:r>
            <w:r w:rsidRPr="00B65599">
              <w:rPr>
                <w:sz w:val="18"/>
                <w:szCs w:val="18"/>
                <w:lang w:val="en-US"/>
              </w:rPr>
              <w:t xml:space="preserve">. – </w:t>
            </w:r>
            <w:r w:rsidRPr="003F1A17">
              <w:rPr>
                <w:sz w:val="18"/>
                <w:szCs w:val="18"/>
                <w:lang w:val="en-US"/>
              </w:rPr>
              <w:t>2 hours.</w:t>
            </w:r>
          </w:p>
        </w:tc>
      </w:tr>
      <w:tr w:rsidR="000B4FCE" w:rsidRPr="003C0231" w:rsidTr="000B4FCE">
        <w:trPr>
          <w:cantSplit/>
          <w:trHeight w:val="257"/>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6</w:t>
            </w:r>
            <w:r w:rsidRPr="009553CE">
              <w:rPr>
                <w:sz w:val="18"/>
                <w:szCs w:val="18"/>
              </w:rPr>
              <w:t>.</w:t>
            </w:r>
          </w:p>
        </w:tc>
        <w:tc>
          <w:tcPr>
            <w:tcW w:w="14771" w:type="dxa"/>
          </w:tcPr>
          <w:p w:rsidR="000B4FCE" w:rsidRPr="00B65599" w:rsidRDefault="000B4FCE" w:rsidP="00450062">
            <w:pPr>
              <w:pStyle w:val="a7"/>
              <w:ind w:left="0"/>
              <w:rPr>
                <w:sz w:val="18"/>
                <w:szCs w:val="18"/>
                <w:lang w:val="en-US"/>
              </w:rPr>
            </w:pPr>
            <w:r w:rsidRPr="00B65599">
              <w:rPr>
                <w:sz w:val="18"/>
                <w:szCs w:val="18"/>
                <w:lang w:val="en-US"/>
              </w:rPr>
              <w:t xml:space="preserve">Issues of organization of dental care, dental </w:t>
            </w:r>
            <w:r>
              <w:rPr>
                <w:sz w:val="18"/>
                <w:szCs w:val="18"/>
                <w:lang w:val="en-US"/>
              </w:rPr>
              <w:t>d</w:t>
            </w:r>
            <w:r w:rsidRPr="00B65599">
              <w:rPr>
                <w:sz w:val="18"/>
                <w:szCs w:val="18"/>
                <w:lang w:val="en-US"/>
              </w:rPr>
              <w:t xml:space="preserve">epartment. Structure of dental clinic, </w:t>
            </w:r>
            <w:r>
              <w:rPr>
                <w:sz w:val="18"/>
                <w:szCs w:val="18"/>
                <w:lang w:val="en-US"/>
              </w:rPr>
              <w:t>prosthetic</w:t>
            </w:r>
            <w:r w:rsidRPr="00B65599">
              <w:rPr>
                <w:sz w:val="18"/>
                <w:szCs w:val="18"/>
                <w:lang w:val="en-US"/>
              </w:rPr>
              <w:t xml:space="preserve"> </w:t>
            </w:r>
            <w:r>
              <w:rPr>
                <w:sz w:val="18"/>
                <w:szCs w:val="18"/>
                <w:lang w:val="en-US"/>
              </w:rPr>
              <w:t>d</w:t>
            </w:r>
            <w:r w:rsidRPr="00B65599">
              <w:rPr>
                <w:sz w:val="18"/>
                <w:szCs w:val="18"/>
                <w:lang w:val="en-US"/>
              </w:rPr>
              <w:t>epartment, dental laboratory</w:t>
            </w:r>
            <w:r w:rsidRPr="003F1A17">
              <w:rPr>
                <w:sz w:val="18"/>
                <w:szCs w:val="18"/>
                <w:lang w:val="en-US"/>
              </w:rPr>
              <w:t>.</w:t>
            </w:r>
            <w:r w:rsidRPr="00B65599">
              <w:rPr>
                <w:sz w:val="18"/>
                <w:szCs w:val="18"/>
                <w:lang w:val="en-US"/>
              </w:rPr>
              <w:t xml:space="preserve"> – 4 hours.</w:t>
            </w:r>
          </w:p>
        </w:tc>
      </w:tr>
      <w:tr w:rsidR="000B4FCE" w:rsidRPr="009553CE" w:rsidTr="000B4FCE">
        <w:trPr>
          <w:cantSplit/>
          <w:trHeight w:val="284"/>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7.</w:t>
            </w:r>
          </w:p>
        </w:tc>
        <w:tc>
          <w:tcPr>
            <w:tcW w:w="14771" w:type="dxa"/>
          </w:tcPr>
          <w:p w:rsidR="000B4FCE" w:rsidRPr="009553CE" w:rsidRDefault="000B4FCE" w:rsidP="00450062">
            <w:pPr>
              <w:pStyle w:val="a7"/>
              <w:ind w:left="0"/>
              <w:rPr>
                <w:iCs/>
                <w:sz w:val="18"/>
                <w:szCs w:val="18"/>
              </w:rPr>
            </w:pPr>
            <w:r w:rsidRPr="002943A7">
              <w:rPr>
                <w:sz w:val="18"/>
                <w:szCs w:val="18"/>
                <w:lang w:val="en-US"/>
              </w:rPr>
              <w:t xml:space="preserve">Equipment and tools for clinical admission of patients. Dental unit. Basics of preparation. </w:t>
            </w:r>
            <w:proofErr w:type="spellStart"/>
            <w:r w:rsidRPr="002943A7">
              <w:rPr>
                <w:sz w:val="18"/>
                <w:szCs w:val="18"/>
              </w:rPr>
              <w:t>Basic</w:t>
            </w:r>
            <w:proofErr w:type="spellEnd"/>
            <w:r w:rsidRPr="002943A7">
              <w:rPr>
                <w:sz w:val="18"/>
                <w:szCs w:val="18"/>
              </w:rPr>
              <w:t xml:space="preserve"> </w:t>
            </w:r>
            <w:proofErr w:type="spellStart"/>
            <w:r w:rsidRPr="002943A7">
              <w:rPr>
                <w:sz w:val="18"/>
                <w:szCs w:val="18"/>
              </w:rPr>
              <w:t>principles</w:t>
            </w:r>
            <w:proofErr w:type="spellEnd"/>
            <w:r w:rsidRPr="002943A7">
              <w:rPr>
                <w:sz w:val="18"/>
                <w:szCs w:val="18"/>
              </w:rPr>
              <w:t xml:space="preserve"> </w:t>
            </w:r>
            <w:proofErr w:type="spellStart"/>
            <w:r w:rsidRPr="002943A7">
              <w:rPr>
                <w:sz w:val="18"/>
                <w:szCs w:val="18"/>
              </w:rPr>
              <w:t>of</w:t>
            </w:r>
            <w:proofErr w:type="spellEnd"/>
            <w:r w:rsidRPr="002943A7">
              <w:rPr>
                <w:sz w:val="18"/>
                <w:szCs w:val="18"/>
              </w:rPr>
              <w:t xml:space="preserve"> </w:t>
            </w:r>
            <w:proofErr w:type="spellStart"/>
            <w:r w:rsidRPr="002943A7">
              <w:rPr>
                <w:sz w:val="18"/>
                <w:szCs w:val="18"/>
              </w:rPr>
              <w:t>dissection</w:t>
            </w:r>
            <w:proofErr w:type="spellEnd"/>
            <w:r w:rsidRPr="002943A7">
              <w:rPr>
                <w:sz w:val="18"/>
                <w:szCs w:val="18"/>
              </w:rPr>
              <w:t xml:space="preserve">. </w:t>
            </w:r>
            <w:proofErr w:type="spellStart"/>
            <w:r w:rsidRPr="002943A7">
              <w:rPr>
                <w:sz w:val="18"/>
                <w:szCs w:val="18"/>
              </w:rPr>
              <w:t>Biological</w:t>
            </w:r>
            <w:proofErr w:type="spellEnd"/>
            <w:r w:rsidRPr="002943A7">
              <w:rPr>
                <w:sz w:val="18"/>
                <w:szCs w:val="18"/>
              </w:rPr>
              <w:t xml:space="preserve"> </w:t>
            </w:r>
            <w:proofErr w:type="spellStart"/>
            <w:r w:rsidRPr="002943A7">
              <w:rPr>
                <w:sz w:val="18"/>
                <w:szCs w:val="18"/>
              </w:rPr>
              <w:t>aspects</w:t>
            </w:r>
            <w:proofErr w:type="spellEnd"/>
            <w:r w:rsidRPr="002943A7">
              <w:rPr>
                <w:sz w:val="18"/>
                <w:szCs w:val="18"/>
              </w:rPr>
              <w:t xml:space="preserve"> </w:t>
            </w:r>
            <w:proofErr w:type="spellStart"/>
            <w:r w:rsidRPr="002943A7">
              <w:rPr>
                <w:sz w:val="18"/>
                <w:szCs w:val="18"/>
              </w:rPr>
              <w:t>of</w:t>
            </w:r>
            <w:proofErr w:type="spellEnd"/>
            <w:r w:rsidRPr="002943A7">
              <w:rPr>
                <w:sz w:val="18"/>
                <w:szCs w:val="18"/>
              </w:rPr>
              <w:t xml:space="preserve"> </w:t>
            </w:r>
            <w:proofErr w:type="spellStart"/>
            <w:r w:rsidRPr="002943A7">
              <w:rPr>
                <w:sz w:val="18"/>
                <w:szCs w:val="18"/>
              </w:rPr>
              <w:t>preparatio</w:t>
            </w:r>
            <w:proofErr w:type="spellEnd"/>
            <w:r>
              <w:rPr>
                <w:sz w:val="18"/>
                <w:szCs w:val="18"/>
                <w:lang w:val="en-US"/>
              </w:rPr>
              <w:t>n.</w:t>
            </w:r>
            <w:r w:rsidRPr="002943A7">
              <w:rPr>
                <w:sz w:val="18"/>
                <w:szCs w:val="18"/>
              </w:rPr>
              <w:t xml:space="preserve"> </w:t>
            </w:r>
            <w:r w:rsidRPr="009553CE">
              <w:rPr>
                <w:sz w:val="18"/>
                <w:szCs w:val="18"/>
              </w:rPr>
              <w:t xml:space="preserve">– 2 </w:t>
            </w:r>
            <w:proofErr w:type="spellStart"/>
            <w:r>
              <w:rPr>
                <w:sz w:val="18"/>
                <w:szCs w:val="18"/>
              </w:rPr>
              <w:t>hours</w:t>
            </w:r>
            <w:proofErr w:type="spellEnd"/>
            <w:r w:rsidRPr="009553CE">
              <w:rPr>
                <w:sz w:val="18"/>
                <w:szCs w:val="18"/>
              </w:rPr>
              <w:t>.</w:t>
            </w:r>
          </w:p>
        </w:tc>
      </w:tr>
      <w:tr w:rsidR="000B4FCE" w:rsidRPr="003C0231" w:rsidTr="000B4FCE">
        <w:trPr>
          <w:cantSplit/>
          <w:trHeight w:val="277"/>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lastRenderedPageBreak/>
              <w:t>8.</w:t>
            </w:r>
          </w:p>
        </w:tc>
        <w:tc>
          <w:tcPr>
            <w:tcW w:w="14771" w:type="dxa"/>
          </w:tcPr>
          <w:p w:rsidR="000B4FCE" w:rsidRPr="002943A7" w:rsidRDefault="000B4FCE" w:rsidP="00450062">
            <w:pPr>
              <w:pStyle w:val="a7"/>
              <w:ind w:left="0"/>
              <w:rPr>
                <w:sz w:val="18"/>
                <w:szCs w:val="18"/>
                <w:lang w:val="en-US"/>
              </w:rPr>
            </w:pPr>
            <w:r w:rsidRPr="002943A7">
              <w:rPr>
                <w:sz w:val="18"/>
                <w:szCs w:val="18"/>
                <w:lang w:val="en-US"/>
              </w:rPr>
              <w:t>Methods of examination of the dental patient. Clinical methods of examination. Survey of the patient (anamnesis)</w:t>
            </w:r>
            <w:r>
              <w:rPr>
                <w:sz w:val="18"/>
                <w:szCs w:val="18"/>
                <w:lang w:val="en-US"/>
              </w:rPr>
              <w:t>.</w:t>
            </w:r>
            <w:r w:rsidRPr="002943A7">
              <w:rPr>
                <w:sz w:val="18"/>
                <w:szCs w:val="18"/>
                <w:lang w:val="en-US"/>
              </w:rPr>
              <w:t xml:space="preserve"> – 2 hours.</w:t>
            </w:r>
          </w:p>
        </w:tc>
      </w:tr>
      <w:tr w:rsidR="000B4FCE" w:rsidRPr="003C0231" w:rsidTr="000B4FCE">
        <w:trPr>
          <w:cantSplit/>
          <w:trHeight w:val="258"/>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9.</w:t>
            </w:r>
          </w:p>
        </w:tc>
        <w:tc>
          <w:tcPr>
            <w:tcW w:w="14771" w:type="dxa"/>
          </w:tcPr>
          <w:p w:rsidR="000B4FCE" w:rsidRPr="002943A7" w:rsidRDefault="000B4FCE" w:rsidP="00450062">
            <w:pPr>
              <w:pStyle w:val="a7"/>
              <w:ind w:left="0"/>
              <w:rPr>
                <w:sz w:val="18"/>
                <w:szCs w:val="18"/>
                <w:lang w:val="en-US"/>
              </w:rPr>
            </w:pPr>
            <w:r w:rsidRPr="002943A7">
              <w:rPr>
                <w:sz w:val="18"/>
                <w:szCs w:val="18"/>
                <w:lang w:val="en-US"/>
              </w:rPr>
              <w:t xml:space="preserve">Additional methods of examination of the patient. </w:t>
            </w:r>
            <w:proofErr w:type="spellStart"/>
            <w:r w:rsidRPr="002943A7">
              <w:rPr>
                <w:sz w:val="18"/>
                <w:szCs w:val="18"/>
                <w:lang w:val="en-US"/>
              </w:rPr>
              <w:t>Paraclinic</w:t>
            </w:r>
            <w:proofErr w:type="spellEnd"/>
            <w:r w:rsidRPr="002943A7">
              <w:rPr>
                <w:sz w:val="18"/>
                <w:szCs w:val="18"/>
                <w:lang w:val="en-US"/>
              </w:rPr>
              <w:t xml:space="preserve"> methods of examination. Instrumental (an electromyography, </w:t>
            </w:r>
            <w:proofErr w:type="spellStart"/>
            <w:r w:rsidRPr="002943A7">
              <w:rPr>
                <w:sz w:val="18"/>
                <w:szCs w:val="18"/>
                <w:lang w:val="en-US"/>
              </w:rPr>
              <w:t>electroodontodiagnosis</w:t>
            </w:r>
            <w:proofErr w:type="spellEnd"/>
            <w:r w:rsidRPr="002943A7">
              <w:rPr>
                <w:sz w:val="18"/>
                <w:szCs w:val="18"/>
                <w:lang w:val="en-US"/>
              </w:rPr>
              <w:t>, chewing samples and other methods)</w:t>
            </w:r>
            <w:r>
              <w:rPr>
                <w:sz w:val="18"/>
                <w:szCs w:val="18"/>
                <w:lang w:val="en-US"/>
              </w:rPr>
              <w:t xml:space="preserve">. </w:t>
            </w:r>
            <w:r w:rsidRPr="002943A7">
              <w:rPr>
                <w:sz w:val="18"/>
                <w:szCs w:val="18"/>
                <w:lang w:val="en-US"/>
              </w:rPr>
              <w:t>– 2 hours.</w:t>
            </w:r>
          </w:p>
        </w:tc>
      </w:tr>
      <w:tr w:rsidR="000B4FCE" w:rsidRPr="009553CE" w:rsidTr="000B4FCE">
        <w:trPr>
          <w:cantSplit/>
          <w:trHeight w:val="294"/>
        </w:trPr>
        <w:tc>
          <w:tcPr>
            <w:tcW w:w="567" w:type="dxa"/>
            <w:shd w:val="clear" w:color="auto" w:fill="FFFF66"/>
          </w:tcPr>
          <w:p w:rsidR="000B4FCE" w:rsidRPr="009553CE" w:rsidRDefault="000B4FCE" w:rsidP="00450062">
            <w:pPr>
              <w:tabs>
                <w:tab w:val="left" w:pos="6379"/>
              </w:tabs>
              <w:jc w:val="center"/>
              <w:rPr>
                <w:sz w:val="18"/>
                <w:szCs w:val="18"/>
              </w:rPr>
            </w:pPr>
            <w:r>
              <w:rPr>
                <w:sz w:val="18"/>
                <w:szCs w:val="18"/>
              </w:rPr>
              <w:t>10.</w:t>
            </w:r>
          </w:p>
        </w:tc>
        <w:tc>
          <w:tcPr>
            <w:tcW w:w="14771" w:type="dxa"/>
          </w:tcPr>
          <w:p w:rsidR="000B4FCE" w:rsidRPr="009553CE" w:rsidRDefault="000B4FCE" w:rsidP="00450062">
            <w:pPr>
              <w:pStyle w:val="a7"/>
              <w:ind w:left="0"/>
              <w:rPr>
                <w:b/>
                <w:sz w:val="18"/>
                <w:szCs w:val="18"/>
              </w:rPr>
            </w:pPr>
            <w:r w:rsidRPr="002943A7">
              <w:rPr>
                <w:sz w:val="18"/>
                <w:szCs w:val="18"/>
                <w:lang w:val="en-US"/>
              </w:rPr>
              <w:t xml:space="preserve">X-ray methods of examination. Types of research, advantages and disadvantages. </w:t>
            </w:r>
            <w:proofErr w:type="spellStart"/>
            <w:r w:rsidRPr="002943A7">
              <w:rPr>
                <w:sz w:val="18"/>
                <w:szCs w:val="18"/>
              </w:rPr>
              <w:t>Indications</w:t>
            </w:r>
            <w:proofErr w:type="spellEnd"/>
            <w:r w:rsidRPr="002943A7">
              <w:rPr>
                <w:sz w:val="18"/>
                <w:szCs w:val="18"/>
              </w:rPr>
              <w:t xml:space="preserve">. </w:t>
            </w:r>
            <w:proofErr w:type="spellStart"/>
            <w:r w:rsidRPr="002943A7">
              <w:rPr>
                <w:sz w:val="18"/>
                <w:szCs w:val="18"/>
              </w:rPr>
              <w:t>Reading</w:t>
            </w:r>
            <w:proofErr w:type="spellEnd"/>
            <w:r w:rsidRPr="002943A7">
              <w:rPr>
                <w:sz w:val="18"/>
                <w:szCs w:val="18"/>
              </w:rPr>
              <w:t xml:space="preserve"> </w:t>
            </w:r>
            <w:proofErr w:type="spellStart"/>
            <w:r w:rsidRPr="002943A7">
              <w:rPr>
                <w:sz w:val="18"/>
                <w:szCs w:val="18"/>
              </w:rPr>
              <w:t>techniques</w:t>
            </w:r>
            <w:proofErr w:type="spellEnd"/>
            <w:r>
              <w:rPr>
                <w:sz w:val="18"/>
                <w:szCs w:val="18"/>
                <w:lang w:val="en-US"/>
              </w:rPr>
              <w:t>.</w:t>
            </w:r>
            <w:r w:rsidRPr="002943A7">
              <w:rPr>
                <w:sz w:val="18"/>
                <w:szCs w:val="18"/>
              </w:rPr>
              <w:t xml:space="preserve"> </w:t>
            </w:r>
            <w:r w:rsidRPr="009553CE">
              <w:rPr>
                <w:sz w:val="18"/>
                <w:szCs w:val="18"/>
              </w:rPr>
              <w:t xml:space="preserve">– 2 </w:t>
            </w:r>
            <w:proofErr w:type="spellStart"/>
            <w:r>
              <w:rPr>
                <w:sz w:val="18"/>
                <w:szCs w:val="18"/>
              </w:rPr>
              <w:t>hours</w:t>
            </w:r>
            <w:proofErr w:type="spellEnd"/>
            <w:r w:rsidRPr="009553CE">
              <w:rPr>
                <w:sz w:val="18"/>
                <w:szCs w:val="18"/>
              </w:rPr>
              <w:t>.</w:t>
            </w:r>
          </w:p>
        </w:tc>
      </w:tr>
    </w:tbl>
    <w:p w:rsidR="00CE2673" w:rsidRPr="009553CE" w:rsidRDefault="00CE2673" w:rsidP="000B4FCE">
      <w:pPr>
        <w:spacing w:after="200"/>
        <w:rPr>
          <w:sz w:val="24"/>
          <w:szCs w:val="24"/>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0B4FCE" w:rsidRPr="009553CE" w:rsidTr="000B4FCE">
        <w:trPr>
          <w:trHeight w:val="323"/>
        </w:trPr>
        <w:tc>
          <w:tcPr>
            <w:tcW w:w="567" w:type="dxa"/>
            <w:shd w:val="clear" w:color="auto" w:fill="66FF99"/>
          </w:tcPr>
          <w:p w:rsidR="000B4FCE" w:rsidRPr="009553CE" w:rsidRDefault="000B4FCE" w:rsidP="002A2B77">
            <w:pPr>
              <w:tabs>
                <w:tab w:val="left" w:pos="6379"/>
              </w:tabs>
              <w:jc w:val="center"/>
              <w:rPr>
                <w:b/>
                <w:sz w:val="18"/>
                <w:szCs w:val="18"/>
              </w:rPr>
            </w:pPr>
            <w:r w:rsidRPr="009553CE">
              <w:rPr>
                <w:b/>
                <w:sz w:val="18"/>
                <w:szCs w:val="18"/>
              </w:rPr>
              <w:t xml:space="preserve">№ </w:t>
            </w:r>
          </w:p>
        </w:tc>
        <w:tc>
          <w:tcPr>
            <w:tcW w:w="14771" w:type="dxa"/>
            <w:shd w:val="clear" w:color="auto" w:fill="66FF99"/>
          </w:tcPr>
          <w:p w:rsidR="000B4FCE" w:rsidRPr="009553CE" w:rsidRDefault="000B4FCE" w:rsidP="002A2B77">
            <w:pPr>
              <w:tabs>
                <w:tab w:val="left" w:pos="6379"/>
              </w:tabs>
              <w:spacing w:before="60"/>
              <w:jc w:val="center"/>
              <w:rPr>
                <w:b/>
                <w:sz w:val="18"/>
                <w:szCs w:val="18"/>
              </w:rPr>
            </w:pPr>
            <w:r>
              <w:rPr>
                <w:b/>
                <w:sz w:val="18"/>
                <w:szCs w:val="18"/>
                <w:lang w:val="en-US"/>
              </w:rPr>
              <w:t>Topics of lectures</w:t>
            </w:r>
          </w:p>
        </w:tc>
      </w:tr>
      <w:tr w:rsidR="000B4FCE" w:rsidRPr="003C0231" w:rsidTr="000B4FCE">
        <w:trPr>
          <w:cantSplit/>
        </w:trPr>
        <w:tc>
          <w:tcPr>
            <w:tcW w:w="15338" w:type="dxa"/>
            <w:gridSpan w:val="2"/>
            <w:shd w:val="clear" w:color="auto" w:fill="FFCCFF"/>
          </w:tcPr>
          <w:p w:rsidR="000B4FCE" w:rsidRPr="00606A06" w:rsidRDefault="000B4FCE" w:rsidP="002A2B77">
            <w:pPr>
              <w:tabs>
                <w:tab w:val="left" w:pos="6379"/>
              </w:tabs>
              <w:jc w:val="center"/>
              <w:rPr>
                <w:b/>
                <w:sz w:val="18"/>
                <w:szCs w:val="18"/>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w:t>
            </w:r>
            <w:r>
              <w:rPr>
                <w:b/>
                <w:lang w:val="en-US"/>
              </w:rPr>
              <w:t>4</w:t>
            </w:r>
            <w:r>
              <w:rPr>
                <w:b/>
                <w:vertAlign w:val="superscript"/>
                <w:lang w:val="en-US"/>
              </w:rPr>
              <w:t>th</w:t>
            </w:r>
            <w:r w:rsidRPr="00595283">
              <w:rPr>
                <w:b/>
                <w:lang w:val="en-US"/>
              </w:rPr>
              <w:t xml:space="preserve"> </w:t>
            </w:r>
            <w:r w:rsidRPr="00E631D6">
              <w:rPr>
                <w:b/>
                <w:lang w:val="en-US"/>
              </w:rPr>
              <w:t>semester</w:t>
            </w:r>
            <w:r w:rsidRPr="00595283">
              <w:rPr>
                <w:b/>
                <w:sz w:val="18"/>
                <w:szCs w:val="18"/>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w:t>
            </w:r>
            <w:r w:rsidRPr="00595283">
              <w:rPr>
                <w:b/>
                <w:sz w:val="18"/>
                <w:szCs w:val="18"/>
                <w:lang w:val="en-US"/>
              </w:rPr>
              <w:t xml:space="preserve">   </w:t>
            </w:r>
            <w:r>
              <w:rPr>
                <w:b/>
                <w:sz w:val="18"/>
                <w:szCs w:val="18"/>
                <w:lang w:val="en-US"/>
              </w:rPr>
              <w:t xml:space="preserve">        </w:t>
            </w:r>
            <w:r w:rsidRPr="00E631D6">
              <w:rPr>
                <w:b/>
                <w:lang w:val="en-US"/>
              </w:rPr>
              <w:t>Module</w:t>
            </w:r>
            <w:r>
              <w:rPr>
                <w:b/>
                <w:lang w:val="en-US"/>
              </w:rPr>
              <w:t xml:space="preserve"> </w:t>
            </w:r>
            <w:r w:rsidRPr="00E631D6">
              <w:rPr>
                <w:b/>
                <w:lang w:val="en-US"/>
              </w:rPr>
              <w:t xml:space="preserve">– </w:t>
            </w:r>
            <w:proofErr w:type="spellStart"/>
            <w:r>
              <w:rPr>
                <w:b/>
                <w:lang w:val="en-US"/>
              </w:rPr>
              <w:t>P</w:t>
            </w:r>
            <w:r w:rsidRPr="000B0C64">
              <w:rPr>
                <w:b/>
                <w:lang w:val="en-US"/>
              </w:rPr>
              <w:t>ropaedeutic</w:t>
            </w:r>
            <w:r>
              <w:rPr>
                <w:b/>
                <w:lang w:val="en-US"/>
              </w:rPr>
              <w:t>s</w:t>
            </w:r>
            <w:proofErr w:type="spellEnd"/>
            <w:r w:rsidRPr="000B0C64">
              <w:rPr>
                <w:b/>
                <w:lang w:val="en-US"/>
              </w:rPr>
              <w:t xml:space="preserve"> of dentistry</w:t>
            </w:r>
            <w:r w:rsidRPr="00595283">
              <w:rPr>
                <w:b/>
                <w:sz w:val="18"/>
                <w:szCs w:val="18"/>
                <w:lang w:val="en-US"/>
              </w:rPr>
              <w:t xml:space="preserve"> –</w:t>
            </w:r>
            <w:r>
              <w:rPr>
                <w:b/>
                <w:sz w:val="18"/>
                <w:szCs w:val="18"/>
                <w:lang w:val="en-US"/>
              </w:rPr>
              <w:t xml:space="preserve"> 6 hours</w:t>
            </w:r>
            <w:r w:rsidRPr="00595283">
              <w:rPr>
                <w:b/>
                <w:sz w:val="18"/>
                <w:szCs w:val="18"/>
                <w:lang w:val="en-US"/>
              </w:rPr>
              <w:t xml:space="preserve"> (</w:t>
            </w:r>
            <w:r>
              <w:rPr>
                <w:b/>
                <w:sz w:val="18"/>
                <w:szCs w:val="18"/>
                <w:lang w:val="en-US"/>
              </w:rPr>
              <w:t>3</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9553CE" w:rsidTr="000B4FCE">
        <w:trPr>
          <w:cantSplit/>
          <w:trHeight w:val="244"/>
        </w:trPr>
        <w:tc>
          <w:tcPr>
            <w:tcW w:w="567" w:type="dxa"/>
            <w:shd w:val="clear" w:color="auto" w:fill="FFFF00"/>
          </w:tcPr>
          <w:p w:rsidR="000B4FCE" w:rsidRPr="00152228" w:rsidRDefault="000B4FCE" w:rsidP="002A2B77">
            <w:pPr>
              <w:tabs>
                <w:tab w:val="left" w:pos="6379"/>
              </w:tabs>
              <w:jc w:val="center"/>
              <w:rPr>
                <w:sz w:val="18"/>
                <w:szCs w:val="18"/>
              </w:rPr>
            </w:pPr>
            <w:r w:rsidRPr="00152228">
              <w:rPr>
                <w:sz w:val="18"/>
                <w:szCs w:val="18"/>
              </w:rPr>
              <w:t>1.</w:t>
            </w:r>
          </w:p>
        </w:tc>
        <w:tc>
          <w:tcPr>
            <w:tcW w:w="14771" w:type="dxa"/>
            <w:shd w:val="clear" w:color="auto" w:fill="auto"/>
          </w:tcPr>
          <w:p w:rsidR="000B4FCE" w:rsidRPr="00152228" w:rsidRDefault="000B4FCE" w:rsidP="002A2B77">
            <w:pPr>
              <w:tabs>
                <w:tab w:val="left" w:pos="6379"/>
              </w:tabs>
              <w:jc w:val="both"/>
              <w:rPr>
                <w:sz w:val="18"/>
                <w:szCs w:val="18"/>
              </w:rPr>
            </w:pPr>
            <w:r w:rsidRPr="00E25B76">
              <w:rPr>
                <w:sz w:val="18"/>
                <w:szCs w:val="18"/>
                <w:lang w:val="en-US"/>
              </w:rPr>
              <w:t xml:space="preserve">Stages of the diagnostic process. </w:t>
            </w:r>
            <w:proofErr w:type="spellStart"/>
            <w:r w:rsidRPr="00E25B76">
              <w:rPr>
                <w:sz w:val="18"/>
                <w:szCs w:val="18"/>
              </w:rPr>
              <w:t>General</w:t>
            </w:r>
            <w:proofErr w:type="spellEnd"/>
            <w:r w:rsidRPr="00E25B76">
              <w:rPr>
                <w:sz w:val="18"/>
                <w:szCs w:val="18"/>
              </w:rPr>
              <w:t xml:space="preserve"> </w:t>
            </w:r>
            <w:proofErr w:type="spellStart"/>
            <w:r w:rsidRPr="00E25B76">
              <w:rPr>
                <w:sz w:val="18"/>
                <w:szCs w:val="18"/>
              </w:rPr>
              <w:t>methodology</w:t>
            </w:r>
            <w:proofErr w:type="spellEnd"/>
            <w:r w:rsidRPr="00E25B76">
              <w:rPr>
                <w:sz w:val="18"/>
                <w:szCs w:val="18"/>
              </w:rPr>
              <w:t xml:space="preserve">. - 2 </w:t>
            </w:r>
            <w:proofErr w:type="spellStart"/>
            <w:r w:rsidRPr="00E25B76">
              <w:rPr>
                <w:sz w:val="18"/>
                <w:szCs w:val="18"/>
              </w:rPr>
              <w:t>hours</w:t>
            </w:r>
            <w:proofErr w:type="spellEnd"/>
            <w:r w:rsidRPr="00E25B76">
              <w:rPr>
                <w:sz w:val="18"/>
                <w:szCs w:val="18"/>
              </w:rPr>
              <w:t>.</w:t>
            </w:r>
          </w:p>
        </w:tc>
      </w:tr>
      <w:tr w:rsidR="000B4FCE" w:rsidRPr="003C0231" w:rsidTr="000B4FCE">
        <w:trPr>
          <w:cantSplit/>
          <w:trHeight w:val="277"/>
        </w:trPr>
        <w:tc>
          <w:tcPr>
            <w:tcW w:w="567" w:type="dxa"/>
            <w:shd w:val="clear" w:color="auto" w:fill="FFFF00"/>
          </w:tcPr>
          <w:p w:rsidR="000B4FCE" w:rsidRPr="00152228" w:rsidRDefault="000B4FCE" w:rsidP="002A2B77">
            <w:pPr>
              <w:tabs>
                <w:tab w:val="left" w:pos="6379"/>
              </w:tabs>
              <w:jc w:val="center"/>
              <w:rPr>
                <w:sz w:val="18"/>
                <w:szCs w:val="18"/>
              </w:rPr>
            </w:pPr>
            <w:r w:rsidRPr="00152228">
              <w:rPr>
                <w:sz w:val="18"/>
                <w:szCs w:val="18"/>
              </w:rPr>
              <w:t>2.</w:t>
            </w:r>
          </w:p>
        </w:tc>
        <w:tc>
          <w:tcPr>
            <w:tcW w:w="14771" w:type="dxa"/>
            <w:shd w:val="clear" w:color="auto" w:fill="auto"/>
          </w:tcPr>
          <w:p w:rsidR="000B4FCE" w:rsidRPr="00E25B76" w:rsidRDefault="000B4FCE" w:rsidP="002A2B77">
            <w:pPr>
              <w:tabs>
                <w:tab w:val="left" w:pos="6379"/>
              </w:tabs>
              <w:jc w:val="both"/>
              <w:rPr>
                <w:sz w:val="18"/>
                <w:szCs w:val="18"/>
                <w:lang w:val="en-US"/>
              </w:rPr>
            </w:pPr>
            <w:r w:rsidRPr="00E25B76">
              <w:rPr>
                <w:sz w:val="18"/>
                <w:szCs w:val="18"/>
                <w:lang w:val="en-US"/>
              </w:rPr>
              <w:t>Treatment plan, steps. Preparation of the oral cavity for prosthetics. - 2 hours.</w:t>
            </w:r>
          </w:p>
        </w:tc>
      </w:tr>
      <w:tr w:rsidR="000B4FCE" w:rsidRPr="003C0231" w:rsidTr="000B4FCE">
        <w:trPr>
          <w:cantSplit/>
          <w:trHeight w:val="280"/>
        </w:trPr>
        <w:tc>
          <w:tcPr>
            <w:tcW w:w="567" w:type="dxa"/>
            <w:shd w:val="clear" w:color="auto" w:fill="FFFF00"/>
          </w:tcPr>
          <w:p w:rsidR="000B4FCE" w:rsidRPr="00152228" w:rsidRDefault="000B4FCE" w:rsidP="002A2B77">
            <w:pPr>
              <w:tabs>
                <w:tab w:val="left" w:pos="6379"/>
              </w:tabs>
              <w:jc w:val="center"/>
              <w:rPr>
                <w:sz w:val="18"/>
                <w:szCs w:val="18"/>
              </w:rPr>
            </w:pPr>
            <w:r w:rsidRPr="00152228">
              <w:rPr>
                <w:sz w:val="18"/>
                <w:szCs w:val="18"/>
              </w:rPr>
              <w:t>3.</w:t>
            </w:r>
          </w:p>
        </w:tc>
        <w:tc>
          <w:tcPr>
            <w:tcW w:w="14771" w:type="dxa"/>
            <w:shd w:val="clear" w:color="auto" w:fill="auto"/>
          </w:tcPr>
          <w:p w:rsidR="000B4FCE" w:rsidRPr="00E25B76" w:rsidRDefault="000B4FCE" w:rsidP="002A2B77">
            <w:pPr>
              <w:tabs>
                <w:tab w:val="left" w:pos="6379"/>
              </w:tabs>
              <w:jc w:val="both"/>
              <w:rPr>
                <w:sz w:val="18"/>
                <w:szCs w:val="18"/>
                <w:lang w:val="en-US"/>
              </w:rPr>
            </w:pPr>
            <w:r w:rsidRPr="00E25B76">
              <w:rPr>
                <w:sz w:val="18"/>
                <w:szCs w:val="18"/>
                <w:lang w:val="en-US"/>
              </w:rPr>
              <w:t>Removable and non-removable prostheses. - 2 hours.</w:t>
            </w:r>
          </w:p>
        </w:tc>
      </w:tr>
      <w:tr w:rsidR="000B4FCE" w:rsidRPr="003C0231" w:rsidTr="000B4FCE">
        <w:trPr>
          <w:cantSplit/>
          <w:trHeight w:val="246"/>
        </w:trPr>
        <w:tc>
          <w:tcPr>
            <w:tcW w:w="15338" w:type="dxa"/>
            <w:gridSpan w:val="2"/>
            <w:shd w:val="clear" w:color="auto" w:fill="FFCCFF"/>
          </w:tcPr>
          <w:p w:rsidR="000B4FCE" w:rsidRPr="00606A06" w:rsidRDefault="000B4FCE" w:rsidP="002A2B77">
            <w:pPr>
              <w:tabs>
                <w:tab w:val="left" w:pos="6379"/>
              </w:tabs>
              <w:jc w:val="center"/>
              <w:rPr>
                <w:b/>
                <w:sz w:val="18"/>
                <w:szCs w:val="18"/>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w:t>
            </w:r>
            <w:r>
              <w:rPr>
                <w:b/>
                <w:lang w:val="en-US"/>
              </w:rPr>
              <w:t>4</w:t>
            </w:r>
            <w:r>
              <w:rPr>
                <w:b/>
                <w:vertAlign w:val="superscript"/>
                <w:lang w:val="en-US"/>
              </w:rPr>
              <w:t>th</w:t>
            </w:r>
            <w:r w:rsidRPr="00595283">
              <w:rPr>
                <w:b/>
                <w:lang w:val="en-US"/>
              </w:rPr>
              <w:t xml:space="preserve"> </w:t>
            </w:r>
            <w:r w:rsidRPr="00E631D6">
              <w:rPr>
                <w:b/>
                <w:lang w:val="en-US"/>
              </w:rPr>
              <w:t>semester</w:t>
            </w:r>
            <w:r w:rsidRPr="00595283">
              <w:rPr>
                <w:b/>
                <w:sz w:val="18"/>
                <w:szCs w:val="18"/>
                <w:lang w:val="en-US"/>
              </w:rPr>
              <w:t xml:space="preserve">          </w:t>
            </w:r>
            <w:r>
              <w:rPr>
                <w:b/>
                <w:lang w:val="en-US"/>
              </w:rPr>
              <w:t>T</w:t>
            </w:r>
            <w:r w:rsidRPr="00E631D6">
              <w:rPr>
                <w:b/>
                <w:lang w:val="en-US"/>
              </w:rPr>
              <w:t>he discipline «Dentistry»</w:t>
            </w:r>
            <w:r w:rsidRPr="00595283">
              <w:rPr>
                <w:b/>
                <w:sz w:val="18"/>
                <w:szCs w:val="18"/>
                <w:lang w:val="en-US"/>
              </w:rPr>
              <w:t xml:space="preserve">   </w:t>
            </w:r>
            <w:r>
              <w:rPr>
                <w:b/>
                <w:sz w:val="18"/>
                <w:szCs w:val="18"/>
                <w:lang w:val="en-US"/>
              </w:rPr>
              <w:t xml:space="preserve">        </w:t>
            </w:r>
            <w:proofErr w:type="gramStart"/>
            <w:r w:rsidRPr="00E631D6">
              <w:rPr>
                <w:b/>
                <w:lang w:val="en-US"/>
              </w:rPr>
              <w:t>Module  –</w:t>
            </w:r>
            <w:proofErr w:type="gramEnd"/>
            <w:r w:rsidRPr="00E631D6">
              <w:rPr>
                <w:b/>
                <w:lang w:val="en-US"/>
              </w:rPr>
              <w:t xml:space="preserve"> </w:t>
            </w:r>
            <w:r w:rsidRPr="00277CC7">
              <w:rPr>
                <w:b/>
                <w:lang w:val="en-US"/>
              </w:rPr>
              <w:t>Ethics,</w:t>
            </w:r>
            <w:r>
              <w:rPr>
                <w:b/>
                <w:lang w:val="en-US"/>
              </w:rPr>
              <w:t xml:space="preserve"> l</w:t>
            </w:r>
            <w:r w:rsidRPr="00277CC7">
              <w:rPr>
                <w:b/>
                <w:lang w:val="en-US"/>
              </w:rPr>
              <w:t>aw</w:t>
            </w:r>
            <w:r>
              <w:rPr>
                <w:b/>
                <w:lang w:val="en-US"/>
              </w:rPr>
              <w:t xml:space="preserve">, </w:t>
            </w:r>
            <w:proofErr w:type="spellStart"/>
            <w:r>
              <w:rPr>
                <w:b/>
                <w:lang w:val="en-US"/>
              </w:rPr>
              <w:t>managment</w:t>
            </w:r>
            <w:proofErr w:type="spellEnd"/>
            <w:r w:rsidRPr="00595283">
              <w:rPr>
                <w:b/>
                <w:sz w:val="18"/>
                <w:szCs w:val="18"/>
                <w:lang w:val="en-US"/>
              </w:rPr>
              <w:t xml:space="preserve"> –</w:t>
            </w:r>
            <w:r>
              <w:rPr>
                <w:b/>
                <w:sz w:val="18"/>
                <w:szCs w:val="18"/>
                <w:lang w:val="en-US"/>
              </w:rPr>
              <w:t xml:space="preserve"> 10 hours</w:t>
            </w:r>
            <w:r w:rsidRPr="00595283">
              <w:rPr>
                <w:b/>
                <w:sz w:val="18"/>
                <w:szCs w:val="18"/>
                <w:lang w:val="en-US"/>
              </w:rPr>
              <w:t xml:space="preserve"> (</w:t>
            </w:r>
            <w:r>
              <w:rPr>
                <w:b/>
                <w:sz w:val="18"/>
                <w:szCs w:val="18"/>
                <w:lang w:val="en-US"/>
              </w:rPr>
              <w:t>5</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3C0231" w:rsidTr="000B4FCE">
        <w:trPr>
          <w:cantSplit/>
          <w:trHeight w:val="438"/>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1.</w:t>
            </w:r>
          </w:p>
        </w:tc>
        <w:tc>
          <w:tcPr>
            <w:tcW w:w="14771" w:type="dxa"/>
          </w:tcPr>
          <w:p w:rsidR="000B4FCE" w:rsidRPr="00606A06" w:rsidRDefault="000B4FCE" w:rsidP="002A2B77">
            <w:pPr>
              <w:pStyle w:val="a7"/>
              <w:ind w:left="0"/>
              <w:rPr>
                <w:sz w:val="18"/>
                <w:szCs w:val="18"/>
                <w:lang w:val="en-US"/>
              </w:rPr>
            </w:pPr>
            <w:r w:rsidRPr="00606A06">
              <w:rPr>
                <w:spacing w:val="5"/>
                <w:sz w:val="18"/>
                <w:szCs w:val="18"/>
                <w:lang w:val="en-US"/>
              </w:rPr>
              <w:t xml:space="preserve">Ethical aspects of the professional activities of the dentist. Ethics in dentistry. Ethical and moral aspects of medical dental work. </w:t>
            </w:r>
            <w:proofErr w:type="spellStart"/>
            <w:r w:rsidRPr="00606A06">
              <w:rPr>
                <w:spacing w:val="5"/>
                <w:sz w:val="18"/>
                <w:szCs w:val="18"/>
                <w:lang w:val="en-US"/>
              </w:rPr>
              <w:t>Denist</w:t>
            </w:r>
            <w:proofErr w:type="spellEnd"/>
            <w:r w:rsidRPr="00606A06">
              <w:rPr>
                <w:spacing w:val="5"/>
                <w:sz w:val="18"/>
                <w:szCs w:val="18"/>
                <w:lang w:val="en-US"/>
              </w:rPr>
              <w:t xml:space="preserve"> as a subject of la</w:t>
            </w:r>
            <w:r>
              <w:rPr>
                <w:spacing w:val="5"/>
                <w:sz w:val="18"/>
                <w:szCs w:val="18"/>
                <w:lang w:val="en-US"/>
              </w:rPr>
              <w:t>w</w:t>
            </w:r>
            <w:r w:rsidRPr="00606A06">
              <w:rPr>
                <w:spacing w:val="5"/>
                <w:sz w:val="18"/>
                <w:szCs w:val="18"/>
                <w:lang w:val="en-US"/>
              </w:rPr>
              <w:t>. Control and self-control of the professional competence of the dentist from an ethical perspective. Ethics and morality within a paid medical dental service - 2 hours.</w:t>
            </w:r>
          </w:p>
        </w:tc>
      </w:tr>
      <w:tr w:rsidR="000B4FCE" w:rsidRPr="009553CE" w:rsidTr="000B4FCE">
        <w:trPr>
          <w:cantSplit/>
          <w:trHeight w:val="562"/>
        </w:trPr>
        <w:tc>
          <w:tcPr>
            <w:tcW w:w="567" w:type="dxa"/>
            <w:shd w:val="clear" w:color="auto" w:fill="FFFF66"/>
          </w:tcPr>
          <w:p w:rsidR="000B4FCE" w:rsidRPr="009553CE" w:rsidRDefault="000B4FCE" w:rsidP="002A2B77">
            <w:pPr>
              <w:tabs>
                <w:tab w:val="left" w:pos="6379"/>
              </w:tabs>
              <w:jc w:val="center"/>
              <w:rPr>
                <w:sz w:val="18"/>
                <w:szCs w:val="18"/>
              </w:rPr>
            </w:pPr>
            <w:r w:rsidRPr="009553CE">
              <w:rPr>
                <w:sz w:val="18"/>
                <w:szCs w:val="18"/>
              </w:rPr>
              <w:t>2.</w:t>
            </w:r>
          </w:p>
          <w:p w:rsidR="000B4FCE" w:rsidRPr="009553CE" w:rsidRDefault="000B4FCE" w:rsidP="002A2B77">
            <w:pPr>
              <w:tabs>
                <w:tab w:val="left" w:pos="6379"/>
              </w:tabs>
              <w:jc w:val="center"/>
              <w:rPr>
                <w:sz w:val="18"/>
                <w:szCs w:val="18"/>
              </w:rPr>
            </w:pPr>
          </w:p>
        </w:tc>
        <w:tc>
          <w:tcPr>
            <w:tcW w:w="14771" w:type="dxa"/>
          </w:tcPr>
          <w:p w:rsidR="000B4FCE" w:rsidRPr="00606A06" w:rsidRDefault="000B4FCE" w:rsidP="002A2B77">
            <w:pPr>
              <w:pStyle w:val="a7"/>
              <w:tabs>
                <w:tab w:val="right" w:leader="underscore" w:pos="9639"/>
              </w:tabs>
              <w:ind w:left="0"/>
              <w:rPr>
                <w:sz w:val="18"/>
                <w:szCs w:val="18"/>
                <w:lang w:val="en-US"/>
              </w:rPr>
            </w:pPr>
            <w:r w:rsidRPr="00606A06">
              <w:rPr>
                <w:sz w:val="18"/>
                <w:szCs w:val="18"/>
                <w:lang w:val="en-US"/>
              </w:rPr>
              <w:t>Common law in dentistry: legal acts and their systematization in dentistry. L</w:t>
            </w:r>
            <w:r>
              <w:rPr>
                <w:sz w:val="18"/>
                <w:szCs w:val="18"/>
                <w:lang w:val="en-US"/>
              </w:rPr>
              <w:t>aw</w:t>
            </w:r>
            <w:r w:rsidRPr="00606A06">
              <w:rPr>
                <w:sz w:val="18"/>
                <w:szCs w:val="18"/>
                <w:lang w:val="en-US"/>
              </w:rPr>
              <w:t xml:space="preserve"> regulation of labor relations in dentistry. Medical law in dentistry. Legal aspects of information in dentistry. Medical law in dentistry. Legal qualification of medical errors in dentistry. The principle of voluntary informed consent in dentistry. </w:t>
            </w:r>
            <w:proofErr w:type="spellStart"/>
            <w:r w:rsidRPr="00606A06">
              <w:rPr>
                <w:sz w:val="18"/>
                <w:szCs w:val="18"/>
              </w:rPr>
              <w:t>Responsibility</w:t>
            </w:r>
            <w:proofErr w:type="spellEnd"/>
            <w:r w:rsidRPr="00606A06">
              <w:rPr>
                <w:sz w:val="18"/>
                <w:szCs w:val="18"/>
              </w:rPr>
              <w:t xml:space="preserve"> </w:t>
            </w:r>
            <w:proofErr w:type="spellStart"/>
            <w:r w:rsidRPr="00606A06">
              <w:rPr>
                <w:sz w:val="18"/>
                <w:szCs w:val="18"/>
              </w:rPr>
              <w:t>for</w:t>
            </w:r>
            <w:proofErr w:type="spellEnd"/>
            <w:r w:rsidRPr="00606A06">
              <w:rPr>
                <w:sz w:val="18"/>
                <w:szCs w:val="18"/>
              </w:rPr>
              <w:t xml:space="preserve"> </w:t>
            </w:r>
            <w:proofErr w:type="spellStart"/>
            <w:r w:rsidRPr="00606A06">
              <w:rPr>
                <w:sz w:val="18"/>
                <w:szCs w:val="18"/>
              </w:rPr>
              <w:t>harm</w:t>
            </w:r>
            <w:proofErr w:type="spellEnd"/>
            <w:r w:rsidRPr="00606A06">
              <w:rPr>
                <w:sz w:val="18"/>
                <w:szCs w:val="18"/>
              </w:rPr>
              <w:t xml:space="preserve"> </w:t>
            </w:r>
            <w:proofErr w:type="spellStart"/>
            <w:r w:rsidRPr="00606A06">
              <w:rPr>
                <w:sz w:val="18"/>
                <w:szCs w:val="18"/>
              </w:rPr>
              <w:t>to</w:t>
            </w:r>
            <w:proofErr w:type="spellEnd"/>
            <w:r w:rsidRPr="00606A06">
              <w:rPr>
                <w:sz w:val="18"/>
                <w:szCs w:val="18"/>
              </w:rPr>
              <w:t xml:space="preserve"> </w:t>
            </w:r>
            <w:proofErr w:type="spellStart"/>
            <w:r w:rsidRPr="00606A06">
              <w:rPr>
                <w:sz w:val="18"/>
                <w:szCs w:val="18"/>
              </w:rPr>
              <w:t>health</w:t>
            </w:r>
            <w:proofErr w:type="spellEnd"/>
            <w:r w:rsidRPr="00606A06">
              <w:rPr>
                <w:sz w:val="18"/>
                <w:szCs w:val="18"/>
              </w:rPr>
              <w:t xml:space="preserve"> </w:t>
            </w:r>
            <w:proofErr w:type="spellStart"/>
            <w:r w:rsidRPr="00606A06">
              <w:rPr>
                <w:sz w:val="18"/>
                <w:szCs w:val="18"/>
              </w:rPr>
              <w:t>in</w:t>
            </w:r>
            <w:proofErr w:type="spellEnd"/>
            <w:r w:rsidRPr="00606A06">
              <w:rPr>
                <w:sz w:val="18"/>
                <w:szCs w:val="18"/>
              </w:rPr>
              <w:t xml:space="preserve"> </w:t>
            </w:r>
            <w:proofErr w:type="spellStart"/>
            <w:r w:rsidRPr="00606A06">
              <w:rPr>
                <w:sz w:val="18"/>
                <w:szCs w:val="18"/>
              </w:rPr>
              <w:t>dentistry</w:t>
            </w:r>
            <w:proofErr w:type="spellEnd"/>
            <w:r w:rsidRPr="00606A06">
              <w:rPr>
                <w:sz w:val="18"/>
                <w:szCs w:val="18"/>
              </w:rPr>
              <w:t xml:space="preserve"> - 2 </w:t>
            </w:r>
            <w:proofErr w:type="spellStart"/>
            <w:r w:rsidRPr="00606A06">
              <w:rPr>
                <w:sz w:val="18"/>
                <w:szCs w:val="18"/>
              </w:rPr>
              <w:t>hours</w:t>
            </w:r>
            <w:proofErr w:type="spellEnd"/>
            <w:r w:rsidRPr="00606A06">
              <w:rPr>
                <w:sz w:val="18"/>
                <w:szCs w:val="18"/>
              </w:rPr>
              <w:t>.</w:t>
            </w:r>
          </w:p>
        </w:tc>
      </w:tr>
      <w:tr w:rsidR="000B4FCE" w:rsidRPr="003C0231" w:rsidTr="000B4FCE">
        <w:trPr>
          <w:cantSplit/>
          <w:trHeight w:val="253"/>
        </w:trPr>
        <w:tc>
          <w:tcPr>
            <w:tcW w:w="567" w:type="dxa"/>
            <w:shd w:val="clear" w:color="auto" w:fill="FFFF66"/>
          </w:tcPr>
          <w:p w:rsidR="000B4FCE" w:rsidRPr="009553CE" w:rsidRDefault="000B4FCE" w:rsidP="002A2B77">
            <w:pPr>
              <w:tabs>
                <w:tab w:val="left" w:pos="6379"/>
              </w:tabs>
              <w:jc w:val="center"/>
              <w:rPr>
                <w:sz w:val="18"/>
                <w:szCs w:val="18"/>
              </w:rPr>
            </w:pPr>
            <w:r>
              <w:rPr>
                <w:sz w:val="18"/>
                <w:szCs w:val="18"/>
              </w:rPr>
              <w:t>3</w:t>
            </w:r>
            <w:r w:rsidRPr="009553CE">
              <w:rPr>
                <w:sz w:val="18"/>
                <w:szCs w:val="18"/>
              </w:rPr>
              <w:t>.</w:t>
            </w:r>
          </w:p>
        </w:tc>
        <w:tc>
          <w:tcPr>
            <w:tcW w:w="14771" w:type="dxa"/>
          </w:tcPr>
          <w:p w:rsidR="000B4FCE" w:rsidRPr="00606A06" w:rsidRDefault="000B4FCE" w:rsidP="002A2B77">
            <w:pPr>
              <w:pStyle w:val="a7"/>
              <w:tabs>
                <w:tab w:val="right" w:leader="underscore" w:pos="9639"/>
              </w:tabs>
              <w:ind w:left="0"/>
              <w:rPr>
                <w:sz w:val="18"/>
                <w:szCs w:val="18"/>
                <w:lang w:val="en-US"/>
              </w:rPr>
            </w:pPr>
            <w:r w:rsidRPr="00606A06">
              <w:rPr>
                <w:sz w:val="18"/>
                <w:szCs w:val="18"/>
                <w:lang w:val="en-US"/>
              </w:rPr>
              <w:t>Quality management in dentistry - 2 hours.</w:t>
            </w:r>
          </w:p>
        </w:tc>
      </w:tr>
      <w:tr w:rsidR="000B4FCE" w:rsidRPr="003C0231" w:rsidTr="000B4FCE">
        <w:trPr>
          <w:cantSplit/>
        </w:trPr>
        <w:tc>
          <w:tcPr>
            <w:tcW w:w="567" w:type="dxa"/>
            <w:shd w:val="clear" w:color="auto" w:fill="FFFF66"/>
          </w:tcPr>
          <w:p w:rsidR="000B4FCE" w:rsidRPr="009553CE" w:rsidRDefault="000B4FCE" w:rsidP="002A2B77">
            <w:pPr>
              <w:tabs>
                <w:tab w:val="left" w:pos="6379"/>
              </w:tabs>
              <w:jc w:val="center"/>
              <w:rPr>
                <w:sz w:val="18"/>
                <w:szCs w:val="18"/>
              </w:rPr>
            </w:pPr>
            <w:r>
              <w:rPr>
                <w:sz w:val="18"/>
                <w:szCs w:val="18"/>
              </w:rPr>
              <w:t>4</w:t>
            </w:r>
            <w:r w:rsidRPr="009553CE">
              <w:rPr>
                <w:sz w:val="18"/>
                <w:szCs w:val="18"/>
              </w:rPr>
              <w:t>.</w:t>
            </w:r>
          </w:p>
        </w:tc>
        <w:tc>
          <w:tcPr>
            <w:tcW w:w="14771" w:type="dxa"/>
          </w:tcPr>
          <w:p w:rsidR="000B4FCE" w:rsidRPr="00606A06" w:rsidRDefault="000B4FCE" w:rsidP="002A2B77">
            <w:pPr>
              <w:tabs>
                <w:tab w:val="right" w:leader="underscore" w:pos="9639"/>
              </w:tabs>
              <w:rPr>
                <w:sz w:val="18"/>
                <w:szCs w:val="18"/>
                <w:lang w:val="en-US"/>
              </w:rPr>
            </w:pPr>
            <w:r w:rsidRPr="00606A06">
              <w:rPr>
                <w:sz w:val="18"/>
                <w:szCs w:val="18"/>
                <w:lang w:val="en-US"/>
              </w:rPr>
              <w:t xml:space="preserve">The organizational structure of the dental </w:t>
            </w:r>
            <w:r>
              <w:rPr>
                <w:sz w:val="18"/>
                <w:szCs w:val="18"/>
                <w:lang w:val="en-US"/>
              </w:rPr>
              <w:t>clinic</w:t>
            </w:r>
            <w:r w:rsidRPr="00606A06">
              <w:rPr>
                <w:sz w:val="18"/>
                <w:szCs w:val="18"/>
                <w:lang w:val="en-US"/>
              </w:rPr>
              <w:t xml:space="preserve"> (department). Automation of processes in the dental organization (department). Strategic management of a dental organization. Business models of a dental organization. - 2 hours.</w:t>
            </w:r>
          </w:p>
        </w:tc>
      </w:tr>
      <w:tr w:rsidR="000B4FCE" w:rsidRPr="003C0231" w:rsidTr="000B4FCE">
        <w:trPr>
          <w:cantSplit/>
          <w:trHeight w:val="293"/>
        </w:trPr>
        <w:tc>
          <w:tcPr>
            <w:tcW w:w="567" w:type="dxa"/>
            <w:shd w:val="clear" w:color="auto" w:fill="FFFF66"/>
          </w:tcPr>
          <w:p w:rsidR="000B4FCE" w:rsidRPr="009553CE" w:rsidRDefault="000B4FCE" w:rsidP="002A2B77">
            <w:pPr>
              <w:tabs>
                <w:tab w:val="left" w:pos="6379"/>
              </w:tabs>
              <w:jc w:val="center"/>
              <w:rPr>
                <w:sz w:val="18"/>
                <w:szCs w:val="18"/>
              </w:rPr>
            </w:pPr>
            <w:r>
              <w:rPr>
                <w:sz w:val="18"/>
                <w:szCs w:val="18"/>
              </w:rPr>
              <w:t>5.</w:t>
            </w:r>
          </w:p>
        </w:tc>
        <w:tc>
          <w:tcPr>
            <w:tcW w:w="14771" w:type="dxa"/>
          </w:tcPr>
          <w:p w:rsidR="000B4FCE" w:rsidRPr="00606A06" w:rsidRDefault="000B4FCE" w:rsidP="002A2B77">
            <w:pPr>
              <w:pStyle w:val="a7"/>
              <w:tabs>
                <w:tab w:val="right" w:leader="underscore" w:pos="9639"/>
              </w:tabs>
              <w:ind w:left="0"/>
              <w:rPr>
                <w:sz w:val="18"/>
                <w:szCs w:val="18"/>
                <w:lang w:val="en-US"/>
              </w:rPr>
            </w:pPr>
            <w:r w:rsidRPr="00606A06">
              <w:rPr>
                <w:iCs/>
                <w:sz w:val="18"/>
                <w:szCs w:val="18"/>
                <w:lang w:val="en-US"/>
              </w:rPr>
              <w:t>The formation of the market for dental services. Concept and components of dental services. Marketing system of the dental clinic. Legal aspects of marketing in dentistry - 2 hours.</w:t>
            </w:r>
          </w:p>
        </w:tc>
      </w:tr>
    </w:tbl>
    <w:p w:rsidR="00CF5FD0" w:rsidRPr="003C0231" w:rsidRDefault="00CF5FD0" w:rsidP="00CF5FD0">
      <w:pPr>
        <w:spacing w:after="200"/>
        <w:rPr>
          <w:sz w:val="24"/>
          <w:szCs w:val="24"/>
          <w:lang w:val="en-US"/>
        </w:rPr>
      </w:pPr>
    </w:p>
    <w:tbl>
      <w:tblPr>
        <w:tblW w:w="15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4751"/>
      </w:tblGrid>
      <w:tr w:rsidR="00CF5FD0" w:rsidRPr="003C0231" w:rsidTr="00632878">
        <w:trPr>
          <w:cantSplit/>
          <w:trHeight w:val="312"/>
        </w:trPr>
        <w:tc>
          <w:tcPr>
            <w:tcW w:w="15307" w:type="dxa"/>
            <w:gridSpan w:val="2"/>
            <w:shd w:val="clear" w:color="auto" w:fill="FFCCFF"/>
          </w:tcPr>
          <w:p w:rsidR="00CF5FD0" w:rsidRPr="00632878" w:rsidRDefault="00632878" w:rsidP="00632878">
            <w:pPr>
              <w:tabs>
                <w:tab w:val="left" w:pos="6379"/>
              </w:tabs>
              <w:jc w:val="center"/>
              <w:rPr>
                <w:b/>
                <w:sz w:val="18"/>
                <w:szCs w:val="18"/>
                <w:lang w:val="en-US"/>
              </w:rPr>
            </w:pPr>
            <w:r w:rsidRPr="00BF5DB5">
              <w:rPr>
                <w:b/>
                <w:lang w:val="en-US"/>
              </w:rPr>
              <w:t>3</w:t>
            </w:r>
            <w:r>
              <w:rPr>
                <w:b/>
                <w:vertAlign w:val="superscript"/>
                <w:lang w:val="en-US"/>
              </w:rPr>
              <w:t>rd</w:t>
            </w:r>
            <w:r w:rsidRPr="00E631D6">
              <w:rPr>
                <w:b/>
                <w:lang w:val="en-US"/>
              </w:rPr>
              <w:t xml:space="preserve"> year </w:t>
            </w:r>
            <w:r>
              <w:rPr>
                <w:b/>
                <w:lang w:val="en-US"/>
              </w:rPr>
              <w:t>5</w:t>
            </w:r>
            <w:r>
              <w:rPr>
                <w:b/>
                <w:vertAlign w:val="superscript"/>
                <w:lang w:val="en-US"/>
              </w:rPr>
              <w:t>th</w:t>
            </w:r>
            <w:r w:rsidRPr="00E631D6">
              <w:rPr>
                <w:b/>
                <w:lang w:val="en-US"/>
              </w:rPr>
              <w:t xml:space="preserve"> semester </w:t>
            </w:r>
            <w:r w:rsidRPr="00632878">
              <w:rPr>
                <w:b/>
                <w:lang w:val="en-US"/>
              </w:rPr>
              <w:t xml:space="preserve">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00015E3B">
              <w:rPr>
                <w:b/>
                <w:lang w:val="en-US"/>
              </w:rPr>
              <w:t xml:space="preserve">    </w:t>
            </w:r>
            <w:r w:rsidRPr="00632878">
              <w:rPr>
                <w:b/>
                <w:lang w:val="en-US"/>
              </w:rPr>
              <w:t>Module – Prosthetic treatment of dentition</w:t>
            </w:r>
            <w:r>
              <w:rPr>
                <w:b/>
                <w:lang w:val="en-US"/>
              </w:rPr>
              <w:t xml:space="preserve"> </w:t>
            </w:r>
            <w:r w:rsidR="00CF5FD0" w:rsidRPr="00632878">
              <w:rPr>
                <w:b/>
                <w:sz w:val="18"/>
                <w:szCs w:val="18"/>
                <w:lang w:val="en-US"/>
              </w:rPr>
              <w:t xml:space="preserve">– </w:t>
            </w:r>
            <w:r>
              <w:rPr>
                <w:b/>
                <w:sz w:val="18"/>
                <w:szCs w:val="18"/>
                <w:lang w:val="en-US"/>
              </w:rPr>
              <w:t>10 hours</w:t>
            </w:r>
            <w:r w:rsidRPr="00595283">
              <w:rPr>
                <w:b/>
                <w:sz w:val="18"/>
                <w:szCs w:val="18"/>
                <w:lang w:val="en-US"/>
              </w:rPr>
              <w:t xml:space="preserve"> (</w:t>
            </w:r>
            <w:r>
              <w:rPr>
                <w:b/>
                <w:sz w:val="18"/>
                <w:szCs w:val="18"/>
                <w:lang w:val="en-US"/>
              </w:rPr>
              <w:t>5</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r w:rsidR="00CF5FD0" w:rsidRPr="00632878">
              <w:rPr>
                <w:b/>
                <w:sz w:val="18"/>
                <w:szCs w:val="18"/>
                <w:lang w:val="en-US"/>
              </w:rPr>
              <w:t xml:space="preserve"> </w:t>
            </w:r>
          </w:p>
        </w:tc>
      </w:tr>
      <w:tr w:rsidR="00CF5FD0" w:rsidRPr="003C0231" w:rsidTr="00632878">
        <w:trPr>
          <w:cantSplit/>
          <w:trHeight w:val="415"/>
        </w:trPr>
        <w:tc>
          <w:tcPr>
            <w:tcW w:w="556" w:type="dxa"/>
            <w:shd w:val="clear" w:color="auto" w:fill="FFFF66"/>
          </w:tcPr>
          <w:p w:rsidR="00CF5FD0" w:rsidRPr="009553CE" w:rsidRDefault="00CF5FD0" w:rsidP="005E1427">
            <w:pPr>
              <w:tabs>
                <w:tab w:val="left" w:pos="6379"/>
              </w:tabs>
              <w:jc w:val="center"/>
              <w:rPr>
                <w:sz w:val="18"/>
                <w:szCs w:val="18"/>
              </w:rPr>
            </w:pPr>
            <w:r>
              <w:rPr>
                <w:sz w:val="18"/>
                <w:szCs w:val="18"/>
              </w:rPr>
              <w:t>1.</w:t>
            </w:r>
          </w:p>
        </w:tc>
        <w:tc>
          <w:tcPr>
            <w:tcW w:w="14751" w:type="dxa"/>
          </w:tcPr>
          <w:p w:rsidR="00CF5FD0" w:rsidRPr="00632878" w:rsidRDefault="00632878" w:rsidP="005E1427">
            <w:pPr>
              <w:autoSpaceDE w:val="0"/>
              <w:autoSpaceDN w:val="0"/>
              <w:adjustRightInd w:val="0"/>
              <w:jc w:val="both"/>
              <w:rPr>
                <w:b/>
                <w:sz w:val="18"/>
                <w:szCs w:val="18"/>
                <w:lang w:val="en-US"/>
              </w:rPr>
            </w:pPr>
            <w:r w:rsidRPr="00632878">
              <w:rPr>
                <w:sz w:val="18"/>
                <w:szCs w:val="18"/>
                <w:lang w:val="en-US"/>
              </w:rPr>
              <w:t>Pathology of the hard tissues of the teeth. Classification and etiological factors. Survey methods. Diagnostics. Differential diagnosis. Methods of orthopedic treatment using fixed structures of dentures. Types of dentures that restore the anatomical shape of the tooth. –</w:t>
            </w:r>
            <w:r w:rsidR="00CF5FD0" w:rsidRPr="00632878">
              <w:rPr>
                <w:sz w:val="18"/>
                <w:szCs w:val="18"/>
                <w:lang w:val="en-US"/>
              </w:rPr>
              <w:t xml:space="preserve"> </w:t>
            </w:r>
            <w:r w:rsidRPr="00606A06">
              <w:rPr>
                <w:iCs/>
                <w:sz w:val="18"/>
                <w:szCs w:val="18"/>
                <w:lang w:val="en-US"/>
              </w:rPr>
              <w:t>2 hours.</w:t>
            </w:r>
          </w:p>
        </w:tc>
      </w:tr>
      <w:tr w:rsidR="00CF5FD0" w:rsidRPr="00CA4B96" w:rsidTr="00632878">
        <w:trPr>
          <w:cantSplit/>
          <w:trHeight w:val="549"/>
        </w:trPr>
        <w:tc>
          <w:tcPr>
            <w:tcW w:w="556" w:type="dxa"/>
            <w:shd w:val="clear" w:color="auto" w:fill="FFFF66"/>
          </w:tcPr>
          <w:p w:rsidR="00CF5FD0" w:rsidRPr="009553CE" w:rsidRDefault="00CF5FD0" w:rsidP="005E1427">
            <w:pPr>
              <w:tabs>
                <w:tab w:val="left" w:pos="6379"/>
              </w:tabs>
              <w:jc w:val="center"/>
              <w:rPr>
                <w:sz w:val="18"/>
                <w:szCs w:val="18"/>
              </w:rPr>
            </w:pPr>
            <w:r>
              <w:rPr>
                <w:sz w:val="18"/>
                <w:szCs w:val="18"/>
              </w:rPr>
              <w:t>2</w:t>
            </w:r>
            <w:r w:rsidRPr="009553CE">
              <w:rPr>
                <w:sz w:val="18"/>
                <w:szCs w:val="18"/>
              </w:rPr>
              <w:t>.</w:t>
            </w:r>
          </w:p>
        </w:tc>
        <w:tc>
          <w:tcPr>
            <w:tcW w:w="14751" w:type="dxa"/>
          </w:tcPr>
          <w:p w:rsidR="00CF5FD0" w:rsidRPr="00632878" w:rsidRDefault="00632878" w:rsidP="005E1427">
            <w:pPr>
              <w:autoSpaceDE w:val="0"/>
              <w:autoSpaceDN w:val="0"/>
              <w:jc w:val="both"/>
              <w:rPr>
                <w:b/>
                <w:sz w:val="18"/>
                <w:szCs w:val="18"/>
                <w:lang w:val="en-US"/>
              </w:rPr>
            </w:pPr>
            <w:r w:rsidRPr="00632878">
              <w:rPr>
                <w:sz w:val="18"/>
                <w:szCs w:val="18"/>
                <w:lang w:val="en-US"/>
              </w:rPr>
              <w:t xml:space="preserve">Prosthetic treatment of dental hard tissue defects with </w:t>
            </w:r>
            <w:r w:rsidR="006D633F">
              <w:rPr>
                <w:sz w:val="18"/>
                <w:szCs w:val="18"/>
                <w:lang w:val="en-US"/>
              </w:rPr>
              <w:t>inlays</w:t>
            </w:r>
            <w:r w:rsidRPr="00632878">
              <w:rPr>
                <w:sz w:val="18"/>
                <w:szCs w:val="18"/>
                <w:lang w:val="en-US"/>
              </w:rPr>
              <w:t xml:space="preserve">. Types of </w:t>
            </w:r>
            <w:r w:rsidR="006D633F">
              <w:rPr>
                <w:sz w:val="18"/>
                <w:szCs w:val="18"/>
                <w:lang w:val="en-US"/>
              </w:rPr>
              <w:t>in</w:t>
            </w:r>
            <w:r>
              <w:rPr>
                <w:sz w:val="18"/>
                <w:szCs w:val="18"/>
                <w:lang w:val="en-US"/>
              </w:rPr>
              <w:t>lays</w:t>
            </w:r>
            <w:r w:rsidRPr="00632878">
              <w:rPr>
                <w:sz w:val="18"/>
                <w:szCs w:val="18"/>
                <w:lang w:val="en-US"/>
              </w:rPr>
              <w:t xml:space="preserve">. Principles of formation of cavities beneath the </w:t>
            </w:r>
            <w:r w:rsidR="006D633F">
              <w:rPr>
                <w:sz w:val="18"/>
                <w:szCs w:val="18"/>
                <w:lang w:val="en-US"/>
              </w:rPr>
              <w:t>in</w:t>
            </w:r>
            <w:r>
              <w:rPr>
                <w:sz w:val="18"/>
                <w:szCs w:val="18"/>
                <w:lang w:val="en-US"/>
              </w:rPr>
              <w:t>lays</w:t>
            </w:r>
            <w:r w:rsidRPr="00632878">
              <w:rPr>
                <w:sz w:val="18"/>
                <w:szCs w:val="18"/>
                <w:lang w:val="en-US"/>
              </w:rPr>
              <w:t xml:space="preserve">. Indications for different types of </w:t>
            </w:r>
            <w:r w:rsidR="006D633F">
              <w:rPr>
                <w:sz w:val="18"/>
                <w:szCs w:val="18"/>
                <w:lang w:val="en-US"/>
              </w:rPr>
              <w:t>in</w:t>
            </w:r>
            <w:r>
              <w:rPr>
                <w:sz w:val="18"/>
                <w:szCs w:val="18"/>
                <w:lang w:val="en-US"/>
              </w:rPr>
              <w:t>lays.</w:t>
            </w:r>
            <w:r w:rsidRPr="00632878">
              <w:rPr>
                <w:sz w:val="18"/>
                <w:szCs w:val="18"/>
                <w:lang w:val="en-US"/>
              </w:rPr>
              <w:t xml:space="preserve"> Direct and indirect method of making </w:t>
            </w:r>
            <w:r w:rsidR="006D633F">
              <w:rPr>
                <w:sz w:val="18"/>
                <w:szCs w:val="18"/>
                <w:lang w:val="en-US"/>
              </w:rPr>
              <w:t>in</w:t>
            </w:r>
            <w:r>
              <w:rPr>
                <w:sz w:val="18"/>
                <w:szCs w:val="18"/>
                <w:lang w:val="en-US"/>
              </w:rPr>
              <w:t>lays</w:t>
            </w:r>
            <w:r w:rsidRPr="00632878">
              <w:rPr>
                <w:sz w:val="18"/>
                <w:szCs w:val="18"/>
                <w:lang w:val="en-US"/>
              </w:rPr>
              <w:t xml:space="preserve">. Modern technologies for manufacturing inlays in </w:t>
            </w:r>
            <w:r>
              <w:rPr>
                <w:sz w:val="18"/>
                <w:szCs w:val="18"/>
                <w:lang w:val="en-US"/>
              </w:rPr>
              <w:t>p</w:t>
            </w:r>
            <w:r w:rsidRPr="00632878">
              <w:rPr>
                <w:sz w:val="18"/>
                <w:szCs w:val="18"/>
                <w:lang w:val="en-US"/>
              </w:rPr>
              <w:t>rosthetic dentistry. Impressions</w:t>
            </w:r>
            <w:r>
              <w:rPr>
                <w:sz w:val="18"/>
                <w:szCs w:val="18"/>
                <w:lang w:val="en-US"/>
              </w:rPr>
              <w:t>.</w:t>
            </w:r>
            <w:r w:rsidRPr="00632878">
              <w:rPr>
                <w:sz w:val="18"/>
                <w:szCs w:val="18"/>
                <w:lang w:val="en-US"/>
              </w:rPr>
              <w:t xml:space="preserve"> </w:t>
            </w:r>
            <w:r w:rsidR="00CF5FD0" w:rsidRPr="00632878">
              <w:rPr>
                <w:sz w:val="18"/>
                <w:szCs w:val="18"/>
                <w:lang w:val="en-US"/>
              </w:rPr>
              <w:t xml:space="preserve">– </w:t>
            </w:r>
            <w:r w:rsidRPr="00606A06">
              <w:rPr>
                <w:iCs/>
                <w:sz w:val="18"/>
                <w:szCs w:val="18"/>
                <w:lang w:val="en-US"/>
              </w:rPr>
              <w:t>2 hours.</w:t>
            </w:r>
          </w:p>
        </w:tc>
      </w:tr>
      <w:tr w:rsidR="00CF5FD0" w:rsidRPr="00CA4B96" w:rsidTr="00632878">
        <w:trPr>
          <w:cantSplit/>
          <w:trHeight w:val="531"/>
        </w:trPr>
        <w:tc>
          <w:tcPr>
            <w:tcW w:w="556" w:type="dxa"/>
            <w:shd w:val="clear" w:color="auto" w:fill="FFFF66"/>
          </w:tcPr>
          <w:p w:rsidR="00CF5FD0" w:rsidRPr="009553CE" w:rsidRDefault="00CF5FD0" w:rsidP="005E1427">
            <w:pPr>
              <w:tabs>
                <w:tab w:val="left" w:pos="6379"/>
              </w:tabs>
              <w:jc w:val="center"/>
              <w:rPr>
                <w:sz w:val="18"/>
                <w:szCs w:val="18"/>
              </w:rPr>
            </w:pPr>
            <w:r>
              <w:rPr>
                <w:sz w:val="18"/>
                <w:szCs w:val="18"/>
              </w:rPr>
              <w:t>3</w:t>
            </w:r>
            <w:r w:rsidRPr="009553CE">
              <w:rPr>
                <w:sz w:val="18"/>
                <w:szCs w:val="18"/>
              </w:rPr>
              <w:t>.</w:t>
            </w:r>
          </w:p>
        </w:tc>
        <w:tc>
          <w:tcPr>
            <w:tcW w:w="14751" w:type="dxa"/>
          </w:tcPr>
          <w:p w:rsidR="00CF5FD0" w:rsidRPr="00632878" w:rsidRDefault="00632878" w:rsidP="005E1427">
            <w:pPr>
              <w:tabs>
                <w:tab w:val="left" w:pos="6379"/>
              </w:tabs>
              <w:jc w:val="both"/>
              <w:rPr>
                <w:b/>
                <w:sz w:val="18"/>
                <w:szCs w:val="18"/>
                <w:lang w:val="en-US"/>
              </w:rPr>
            </w:pPr>
            <w:r w:rsidRPr="00632878">
              <w:rPr>
                <w:bCs/>
                <w:iCs/>
                <w:sz w:val="18"/>
                <w:szCs w:val="18"/>
                <w:lang w:val="en-US"/>
              </w:rPr>
              <w:t>The principle of choosing the type of orthopedic structure and the material for its manufacture using CEREC, depending on the clinical situation. Rules for preparing teeth for the manufacture of orthopedic structures using CEREC</w:t>
            </w:r>
            <w:r>
              <w:rPr>
                <w:bCs/>
                <w:iCs/>
                <w:sz w:val="18"/>
                <w:szCs w:val="18"/>
                <w:lang w:val="en-US"/>
              </w:rPr>
              <w:t xml:space="preserve">. </w:t>
            </w:r>
            <w:r w:rsidR="00CF5FD0" w:rsidRPr="00632878">
              <w:rPr>
                <w:sz w:val="18"/>
                <w:szCs w:val="18"/>
                <w:lang w:val="en-US"/>
              </w:rPr>
              <w:t xml:space="preserve">– </w:t>
            </w:r>
            <w:r w:rsidRPr="00606A06">
              <w:rPr>
                <w:iCs/>
                <w:sz w:val="18"/>
                <w:szCs w:val="18"/>
                <w:lang w:val="en-US"/>
              </w:rPr>
              <w:t>2 hours.</w:t>
            </w:r>
          </w:p>
        </w:tc>
      </w:tr>
      <w:tr w:rsidR="00CF5FD0" w:rsidRPr="009553CE" w:rsidTr="00632878">
        <w:trPr>
          <w:cantSplit/>
          <w:trHeight w:val="452"/>
        </w:trPr>
        <w:tc>
          <w:tcPr>
            <w:tcW w:w="556" w:type="dxa"/>
            <w:shd w:val="clear" w:color="auto" w:fill="FFFF66"/>
          </w:tcPr>
          <w:p w:rsidR="00CF5FD0" w:rsidRPr="009553CE" w:rsidRDefault="00CF5FD0" w:rsidP="005E1427">
            <w:pPr>
              <w:tabs>
                <w:tab w:val="left" w:pos="6379"/>
              </w:tabs>
              <w:jc w:val="center"/>
              <w:rPr>
                <w:sz w:val="18"/>
                <w:szCs w:val="18"/>
              </w:rPr>
            </w:pPr>
            <w:r>
              <w:rPr>
                <w:sz w:val="18"/>
                <w:szCs w:val="18"/>
              </w:rPr>
              <w:t>4.</w:t>
            </w:r>
          </w:p>
        </w:tc>
        <w:tc>
          <w:tcPr>
            <w:tcW w:w="14751" w:type="dxa"/>
          </w:tcPr>
          <w:p w:rsidR="00CF5FD0" w:rsidRPr="009553CE" w:rsidRDefault="00632878" w:rsidP="005E1427">
            <w:pPr>
              <w:autoSpaceDE w:val="0"/>
              <w:autoSpaceDN w:val="0"/>
              <w:adjustRightInd w:val="0"/>
              <w:jc w:val="both"/>
              <w:rPr>
                <w:b/>
                <w:sz w:val="18"/>
                <w:szCs w:val="18"/>
              </w:rPr>
            </w:pPr>
            <w:r w:rsidRPr="00632878">
              <w:rPr>
                <w:sz w:val="18"/>
                <w:szCs w:val="18"/>
                <w:lang w:val="en-US"/>
              </w:rPr>
              <w:t>Prosthetic treatment of dental hard tissue defects with artificial crowns. Types of artificial crowns. Principles of preparation of teeth in the treatment of artificial crowns</w:t>
            </w:r>
            <w:r>
              <w:rPr>
                <w:sz w:val="18"/>
                <w:szCs w:val="18"/>
                <w:lang w:val="en-US"/>
              </w:rPr>
              <w:t xml:space="preserve">. </w:t>
            </w:r>
            <w:r w:rsidR="00CF5FD0" w:rsidRPr="00632878">
              <w:rPr>
                <w:sz w:val="18"/>
                <w:szCs w:val="18"/>
                <w:lang w:val="en-US"/>
              </w:rPr>
              <w:t xml:space="preserve"> </w:t>
            </w:r>
            <w:r w:rsidR="00CF5FD0">
              <w:rPr>
                <w:sz w:val="18"/>
                <w:szCs w:val="18"/>
              </w:rPr>
              <w:t xml:space="preserve">– </w:t>
            </w:r>
            <w:r w:rsidRPr="00606A06">
              <w:rPr>
                <w:iCs/>
                <w:sz w:val="18"/>
                <w:szCs w:val="18"/>
                <w:lang w:val="en-US"/>
              </w:rPr>
              <w:t>2 hours.</w:t>
            </w:r>
          </w:p>
        </w:tc>
      </w:tr>
      <w:tr w:rsidR="00CF5FD0" w:rsidRPr="00CA4B96" w:rsidTr="00632878">
        <w:trPr>
          <w:cantSplit/>
          <w:trHeight w:val="698"/>
        </w:trPr>
        <w:tc>
          <w:tcPr>
            <w:tcW w:w="556" w:type="dxa"/>
            <w:shd w:val="clear" w:color="auto" w:fill="FFFF66"/>
          </w:tcPr>
          <w:p w:rsidR="00CF5FD0" w:rsidRPr="009553CE" w:rsidRDefault="00CF5FD0" w:rsidP="005E1427">
            <w:pPr>
              <w:tabs>
                <w:tab w:val="left" w:pos="6379"/>
              </w:tabs>
              <w:jc w:val="center"/>
              <w:rPr>
                <w:sz w:val="16"/>
                <w:szCs w:val="16"/>
              </w:rPr>
            </w:pPr>
            <w:r>
              <w:rPr>
                <w:sz w:val="16"/>
                <w:szCs w:val="16"/>
              </w:rPr>
              <w:t>5.</w:t>
            </w:r>
          </w:p>
        </w:tc>
        <w:tc>
          <w:tcPr>
            <w:tcW w:w="14751" w:type="dxa"/>
          </w:tcPr>
          <w:p w:rsidR="00CF5FD0" w:rsidRPr="006D633F" w:rsidRDefault="00CE1D15" w:rsidP="005E1427">
            <w:pPr>
              <w:autoSpaceDE w:val="0"/>
              <w:autoSpaceDN w:val="0"/>
              <w:adjustRightInd w:val="0"/>
              <w:jc w:val="both"/>
              <w:rPr>
                <w:sz w:val="16"/>
                <w:szCs w:val="16"/>
                <w:lang w:val="en-US"/>
              </w:rPr>
            </w:pPr>
            <w:r w:rsidRPr="006D633F">
              <w:rPr>
                <w:sz w:val="18"/>
                <w:szCs w:val="18"/>
                <w:lang w:val="en-US"/>
              </w:rPr>
              <w:t xml:space="preserve">Types of </w:t>
            </w:r>
            <w:r>
              <w:rPr>
                <w:sz w:val="18"/>
                <w:szCs w:val="18"/>
                <w:lang w:val="en-US"/>
              </w:rPr>
              <w:t>p</w:t>
            </w:r>
            <w:r w:rsidRPr="00632878">
              <w:rPr>
                <w:sz w:val="18"/>
                <w:szCs w:val="18"/>
                <w:lang w:val="en-US"/>
              </w:rPr>
              <w:t>rosthetic</w:t>
            </w:r>
            <w:r w:rsidRPr="006D633F">
              <w:rPr>
                <w:sz w:val="18"/>
                <w:szCs w:val="18"/>
                <w:lang w:val="en-US"/>
              </w:rPr>
              <w:t xml:space="preserve"> pin structures (pin teeth and stump crowns). Indications and contraindications for various types of pin structures. Preparation of the root. Modern technologies for manufacturing pin structures. Complications of orthopedic treatment </w:t>
            </w:r>
            <w:r w:rsidR="00CF5FD0" w:rsidRPr="006D633F">
              <w:rPr>
                <w:sz w:val="18"/>
                <w:szCs w:val="18"/>
                <w:lang w:val="en-US"/>
              </w:rPr>
              <w:t xml:space="preserve">– </w:t>
            </w:r>
            <w:r w:rsidR="00632878" w:rsidRPr="00606A06">
              <w:rPr>
                <w:iCs/>
                <w:sz w:val="18"/>
                <w:szCs w:val="18"/>
                <w:lang w:val="en-US"/>
              </w:rPr>
              <w:t>2 hours.</w:t>
            </w:r>
          </w:p>
        </w:tc>
      </w:tr>
    </w:tbl>
    <w:p w:rsidR="00CF5FD0" w:rsidRPr="006D633F" w:rsidRDefault="00CF5FD0" w:rsidP="00CF5FD0">
      <w:pPr>
        <w:spacing w:after="200"/>
        <w:rPr>
          <w:sz w:val="24"/>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4800"/>
      </w:tblGrid>
      <w:tr w:rsidR="00367C30" w:rsidRPr="003C0231" w:rsidTr="00FC7CC1">
        <w:trPr>
          <w:cantSplit/>
          <w:trHeight w:val="402"/>
        </w:trPr>
        <w:tc>
          <w:tcPr>
            <w:tcW w:w="15338" w:type="dxa"/>
            <w:gridSpan w:val="2"/>
            <w:shd w:val="clear" w:color="auto" w:fill="FFCCFF"/>
          </w:tcPr>
          <w:p w:rsidR="00367C30" w:rsidRPr="00015E3B" w:rsidRDefault="00015E3B" w:rsidP="005E1427">
            <w:pPr>
              <w:tabs>
                <w:tab w:val="left" w:pos="6379"/>
              </w:tabs>
              <w:jc w:val="center"/>
              <w:rPr>
                <w:sz w:val="18"/>
                <w:szCs w:val="18"/>
                <w:lang w:val="en-US"/>
              </w:rPr>
            </w:pPr>
            <w:r w:rsidRPr="00BF5DB5">
              <w:rPr>
                <w:b/>
                <w:lang w:val="en-US"/>
              </w:rPr>
              <w:lastRenderedPageBreak/>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Pr="00015E3B">
              <w:rPr>
                <w:b/>
                <w:lang w:val="en-US"/>
              </w:rPr>
              <w:t>Module – Prosthetic treatment of dentition.</w:t>
            </w:r>
            <w:r>
              <w:rPr>
                <w:b/>
                <w:lang w:val="en-US"/>
              </w:rPr>
              <w:t xml:space="preserve"> </w:t>
            </w:r>
            <w:r w:rsidR="00367C30" w:rsidRPr="00015E3B">
              <w:rPr>
                <w:b/>
                <w:sz w:val="18"/>
                <w:szCs w:val="18"/>
                <w:lang w:val="en-US"/>
              </w:rPr>
              <w:t xml:space="preserve">– 12 </w:t>
            </w:r>
            <w:r>
              <w:rPr>
                <w:b/>
                <w:sz w:val="18"/>
                <w:szCs w:val="18"/>
                <w:lang w:val="en-US"/>
              </w:rPr>
              <w:t>hours</w:t>
            </w:r>
            <w:r w:rsidR="00367C30" w:rsidRPr="00015E3B">
              <w:rPr>
                <w:b/>
                <w:sz w:val="18"/>
                <w:szCs w:val="18"/>
                <w:lang w:val="en-US"/>
              </w:rPr>
              <w:t xml:space="preserve"> (6 </w:t>
            </w:r>
            <w:r>
              <w:rPr>
                <w:b/>
                <w:sz w:val="18"/>
                <w:szCs w:val="18"/>
                <w:lang w:val="en-US"/>
              </w:rPr>
              <w:t>lectures</w:t>
            </w:r>
            <w:r w:rsidR="00367C30" w:rsidRPr="00015E3B">
              <w:rPr>
                <w:b/>
                <w:sz w:val="18"/>
                <w:szCs w:val="18"/>
                <w:lang w:val="en-US"/>
              </w:rPr>
              <w:t>).</w:t>
            </w:r>
            <w:r w:rsidR="00367C30" w:rsidRPr="00015E3B">
              <w:rPr>
                <w:b/>
                <w:bCs/>
                <w:sz w:val="18"/>
                <w:lang w:val="en-US"/>
              </w:rPr>
              <w:t xml:space="preserve">     </w:t>
            </w:r>
          </w:p>
          <w:p w:rsidR="00367C30" w:rsidRPr="00015E3B" w:rsidRDefault="00367C30" w:rsidP="005E1427">
            <w:pPr>
              <w:jc w:val="center"/>
              <w:rPr>
                <w:sz w:val="18"/>
                <w:lang w:val="en-US"/>
              </w:rPr>
            </w:pPr>
          </w:p>
        </w:tc>
      </w:tr>
      <w:tr w:rsidR="00367C30" w:rsidRPr="009553CE" w:rsidTr="00CD7498">
        <w:trPr>
          <w:cantSplit/>
          <w:trHeight w:val="950"/>
        </w:trPr>
        <w:tc>
          <w:tcPr>
            <w:tcW w:w="538" w:type="dxa"/>
            <w:shd w:val="clear" w:color="auto" w:fill="FFFF66"/>
          </w:tcPr>
          <w:p w:rsidR="00367C30" w:rsidRPr="009553CE" w:rsidRDefault="00367C30" w:rsidP="005E1427">
            <w:pPr>
              <w:tabs>
                <w:tab w:val="left" w:pos="6379"/>
              </w:tabs>
              <w:jc w:val="center"/>
              <w:rPr>
                <w:sz w:val="18"/>
                <w:szCs w:val="18"/>
              </w:rPr>
            </w:pPr>
            <w:r w:rsidRPr="009553CE">
              <w:rPr>
                <w:sz w:val="18"/>
                <w:szCs w:val="18"/>
              </w:rPr>
              <w:t>1.</w:t>
            </w:r>
          </w:p>
          <w:p w:rsidR="00367C30" w:rsidRPr="009553CE" w:rsidRDefault="00367C30" w:rsidP="005E1427">
            <w:pPr>
              <w:tabs>
                <w:tab w:val="left" w:pos="6379"/>
              </w:tabs>
              <w:jc w:val="center"/>
              <w:rPr>
                <w:sz w:val="18"/>
                <w:szCs w:val="18"/>
              </w:rPr>
            </w:pPr>
          </w:p>
        </w:tc>
        <w:tc>
          <w:tcPr>
            <w:tcW w:w="14800" w:type="dxa"/>
          </w:tcPr>
          <w:p w:rsidR="00367C30" w:rsidRPr="009553CE" w:rsidRDefault="00CD7498" w:rsidP="005E1427">
            <w:pPr>
              <w:pStyle w:val="a7"/>
              <w:tabs>
                <w:tab w:val="left" w:pos="284"/>
              </w:tabs>
              <w:ind w:left="0"/>
              <w:rPr>
                <w:b/>
                <w:sz w:val="18"/>
                <w:szCs w:val="18"/>
              </w:rPr>
            </w:pPr>
            <w:r w:rsidRPr="00CD7498">
              <w:rPr>
                <w:sz w:val="18"/>
                <w:szCs w:val="18"/>
                <w:lang w:val="en-US"/>
              </w:rPr>
              <w:t xml:space="preserve">Partial absence of teeth: basic concepts, terms, definitions, identification. Causes of development. Classification of dentition defects (Kennedy, </w:t>
            </w:r>
            <w:proofErr w:type="spellStart"/>
            <w:r w:rsidRPr="00CD7498">
              <w:rPr>
                <w:sz w:val="18"/>
                <w:szCs w:val="18"/>
                <w:lang w:val="en-US"/>
              </w:rPr>
              <w:t>Betelman</w:t>
            </w:r>
            <w:proofErr w:type="spellEnd"/>
            <w:r w:rsidRPr="00CD7498">
              <w:rPr>
                <w:sz w:val="18"/>
                <w:szCs w:val="18"/>
                <w:lang w:val="en-US"/>
              </w:rPr>
              <w:t xml:space="preserve">, </w:t>
            </w:r>
            <w:proofErr w:type="spellStart"/>
            <w:r w:rsidRPr="00CD7498">
              <w:rPr>
                <w:sz w:val="18"/>
                <w:szCs w:val="18"/>
                <w:lang w:val="en-US"/>
              </w:rPr>
              <w:t>Gavrilov</w:t>
            </w:r>
            <w:proofErr w:type="spellEnd"/>
            <w:r w:rsidRPr="00CD7498">
              <w:rPr>
                <w:sz w:val="18"/>
                <w:szCs w:val="18"/>
                <w:lang w:val="en-US"/>
              </w:rPr>
              <w:t xml:space="preserve">). Preparation of the oral cavity for prosthetics with bridges. Biological, clinical and biomechanical substantiations of orthopedic treatment with fixed bridges. </w:t>
            </w:r>
            <w:r w:rsidRPr="00E824DF">
              <w:rPr>
                <w:sz w:val="18"/>
                <w:szCs w:val="18"/>
                <w:lang w:val="en-US"/>
              </w:rPr>
              <w:t xml:space="preserve">The effect on the functional state of the dentoalveolar system is the partial absence of teeth. The goal of treatment with partial absence of teeth. Classification of prostheses. Types of bridge prostheses: stamped-soldered. Clinical and laboratory stages of manufacturing bridges. </w:t>
            </w:r>
            <w:proofErr w:type="spellStart"/>
            <w:r w:rsidRPr="00CD7498">
              <w:rPr>
                <w:sz w:val="18"/>
                <w:szCs w:val="18"/>
              </w:rPr>
              <w:t>Features</w:t>
            </w:r>
            <w:proofErr w:type="spellEnd"/>
            <w:r w:rsidRPr="00CD7498">
              <w:rPr>
                <w:sz w:val="18"/>
                <w:szCs w:val="18"/>
              </w:rPr>
              <w:t xml:space="preserve"> </w:t>
            </w:r>
            <w:proofErr w:type="spellStart"/>
            <w:r w:rsidRPr="00CD7498">
              <w:rPr>
                <w:sz w:val="18"/>
                <w:szCs w:val="18"/>
              </w:rPr>
              <w:t>of</w:t>
            </w:r>
            <w:proofErr w:type="spellEnd"/>
            <w:r w:rsidRPr="00CD7498">
              <w:rPr>
                <w:sz w:val="18"/>
                <w:szCs w:val="18"/>
              </w:rPr>
              <w:t xml:space="preserve"> </w:t>
            </w:r>
            <w:proofErr w:type="spellStart"/>
            <w:r w:rsidRPr="00CD7498">
              <w:rPr>
                <w:sz w:val="18"/>
                <w:szCs w:val="18"/>
              </w:rPr>
              <w:t>the</w:t>
            </w:r>
            <w:proofErr w:type="spellEnd"/>
            <w:r w:rsidRPr="00CD7498">
              <w:rPr>
                <w:sz w:val="18"/>
                <w:szCs w:val="18"/>
              </w:rPr>
              <w:t xml:space="preserve"> </w:t>
            </w:r>
            <w:proofErr w:type="spellStart"/>
            <w:r w:rsidRPr="00CD7498">
              <w:rPr>
                <w:sz w:val="18"/>
                <w:szCs w:val="18"/>
              </w:rPr>
              <w:t>preparation</w:t>
            </w:r>
            <w:proofErr w:type="spellEnd"/>
            <w:r w:rsidRPr="00CD7498">
              <w:rPr>
                <w:sz w:val="18"/>
                <w:szCs w:val="18"/>
              </w:rPr>
              <w:t xml:space="preserve"> </w:t>
            </w:r>
            <w:proofErr w:type="spellStart"/>
            <w:r w:rsidRPr="00CD7498">
              <w:rPr>
                <w:sz w:val="18"/>
                <w:szCs w:val="18"/>
              </w:rPr>
              <w:t>of</w:t>
            </w:r>
            <w:proofErr w:type="spellEnd"/>
            <w:r w:rsidRPr="00CD7498">
              <w:rPr>
                <w:sz w:val="18"/>
                <w:szCs w:val="18"/>
              </w:rPr>
              <w:t xml:space="preserve"> </w:t>
            </w:r>
            <w:proofErr w:type="spellStart"/>
            <w:r w:rsidRPr="00CD7498">
              <w:rPr>
                <w:sz w:val="18"/>
                <w:szCs w:val="18"/>
              </w:rPr>
              <w:t>the</w:t>
            </w:r>
            <w:proofErr w:type="spellEnd"/>
            <w:r w:rsidRPr="00CD7498">
              <w:rPr>
                <w:sz w:val="18"/>
                <w:szCs w:val="18"/>
              </w:rPr>
              <w:t xml:space="preserve"> </w:t>
            </w:r>
            <w:proofErr w:type="spellStart"/>
            <w:r w:rsidRPr="00CD7498">
              <w:rPr>
                <w:sz w:val="18"/>
                <w:szCs w:val="18"/>
              </w:rPr>
              <w:t>abutment</w:t>
            </w:r>
            <w:proofErr w:type="spellEnd"/>
            <w:r w:rsidRPr="00CD7498">
              <w:rPr>
                <w:sz w:val="18"/>
                <w:szCs w:val="18"/>
              </w:rPr>
              <w:t xml:space="preserve"> </w:t>
            </w:r>
            <w:proofErr w:type="spellStart"/>
            <w:proofErr w:type="gramStart"/>
            <w:r w:rsidRPr="00CD7498">
              <w:rPr>
                <w:sz w:val="18"/>
                <w:szCs w:val="18"/>
              </w:rPr>
              <w:t>teeth</w:t>
            </w:r>
            <w:proofErr w:type="spellEnd"/>
            <w:r w:rsidRPr="00CD7498">
              <w:rPr>
                <w:sz w:val="18"/>
                <w:szCs w:val="18"/>
              </w:rPr>
              <w:t>.</w:t>
            </w:r>
            <w:r w:rsidR="00367C30">
              <w:rPr>
                <w:sz w:val="18"/>
                <w:szCs w:val="18"/>
              </w:rPr>
              <w:t>–</w:t>
            </w:r>
            <w:proofErr w:type="gramEnd"/>
            <w:r w:rsidR="00367C30">
              <w:rPr>
                <w:sz w:val="18"/>
                <w:szCs w:val="18"/>
              </w:rPr>
              <w:t xml:space="preserve"> 2</w:t>
            </w:r>
            <w:r w:rsidR="00367C30" w:rsidRPr="009553CE">
              <w:rPr>
                <w:sz w:val="18"/>
                <w:szCs w:val="18"/>
              </w:rPr>
              <w:t xml:space="preserve"> </w:t>
            </w:r>
            <w:r w:rsidR="00015E3B" w:rsidRPr="00606A06">
              <w:rPr>
                <w:iCs/>
                <w:sz w:val="18"/>
                <w:szCs w:val="18"/>
                <w:lang w:val="en-US"/>
              </w:rPr>
              <w:t>hours</w:t>
            </w:r>
          </w:p>
        </w:tc>
      </w:tr>
      <w:tr w:rsidR="00367C30" w:rsidRPr="009553CE" w:rsidTr="00E824DF">
        <w:trPr>
          <w:cantSplit/>
          <w:trHeight w:val="707"/>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2.</w:t>
            </w:r>
          </w:p>
        </w:tc>
        <w:tc>
          <w:tcPr>
            <w:tcW w:w="14800" w:type="dxa"/>
          </w:tcPr>
          <w:p w:rsidR="00367C30" w:rsidRPr="009553CE" w:rsidRDefault="00E824DF" w:rsidP="005E1427">
            <w:pPr>
              <w:pStyle w:val="a7"/>
              <w:ind w:left="0"/>
              <w:rPr>
                <w:b/>
                <w:sz w:val="18"/>
                <w:szCs w:val="18"/>
              </w:rPr>
            </w:pPr>
            <w:r w:rsidRPr="00E824DF">
              <w:rPr>
                <w:sz w:val="18"/>
                <w:szCs w:val="18"/>
                <w:lang w:val="en-US"/>
              </w:rPr>
              <w:t xml:space="preserve">Indications for orthopedic treatment with removable prostheses. Features of prosthetics of the removable dentures are included at the end of the defects. Objective methods of examination of prosthetic bed tissues. Methods for the diagnosis of patients with dental row defects for the manufacture of removable denture structures. The choice of supporting teeth. Types of removable dentures, their positive and negative </w:t>
            </w:r>
            <w:proofErr w:type="gramStart"/>
            <w:r w:rsidRPr="00E824DF">
              <w:rPr>
                <w:sz w:val="18"/>
                <w:szCs w:val="18"/>
                <w:lang w:val="en-US"/>
              </w:rPr>
              <w:t>properties.</w:t>
            </w:r>
            <w:r w:rsidR="00367C30" w:rsidRPr="00E824DF">
              <w:rPr>
                <w:sz w:val="18"/>
                <w:szCs w:val="18"/>
                <w:lang w:val="en-US"/>
              </w:rPr>
              <w:t>–</w:t>
            </w:r>
            <w:proofErr w:type="gramEnd"/>
            <w:r w:rsidR="00367C30" w:rsidRPr="00E824DF">
              <w:rPr>
                <w:sz w:val="18"/>
                <w:szCs w:val="18"/>
                <w:lang w:val="en-US"/>
              </w:rPr>
              <w:t xml:space="preserve"> </w:t>
            </w:r>
            <w:r w:rsidR="00367C30" w:rsidRPr="009553CE">
              <w:rPr>
                <w:sz w:val="18"/>
                <w:szCs w:val="18"/>
              </w:rPr>
              <w:t xml:space="preserve">2 </w:t>
            </w:r>
            <w:r w:rsidR="00015E3B" w:rsidRPr="00606A06">
              <w:rPr>
                <w:iCs/>
                <w:sz w:val="18"/>
                <w:szCs w:val="18"/>
                <w:lang w:val="en-US"/>
              </w:rPr>
              <w:t>hours</w:t>
            </w:r>
            <w:r w:rsidR="00367C30" w:rsidRPr="009553CE">
              <w:rPr>
                <w:sz w:val="18"/>
                <w:szCs w:val="18"/>
              </w:rPr>
              <w:t>.</w:t>
            </w:r>
          </w:p>
        </w:tc>
      </w:tr>
      <w:tr w:rsidR="00367C30" w:rsidRPr="009553CE" w:rsidTr="00FC7CC1">
        <w:trPr>
          <w:cantSplit/>
          <w:trHeight w:val="201"/>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3.</w:t>
            </w:r>
          </w:p>
        </w:tc>
        <w:tc>
          <w:tcPr>
            <w:tcW w:w="14800" w:type="dxa"/>
          </w:tcPr>
          <w:p w:rsidR="00367C30" w:rsidRPr="009553CE" w:rsidRDefault="00E824DF" w:rsidP="005E1427">
            <w:pPr>
              <w:jc w:val="both"/>
              <w:rPr>
                <w:b/>
                <w:sz w:val="18"/>
                <w:szCs w:val="18"/>
              </w:rPr>
            </w:pPr>
            <w:r w:rsidRPr="00E41D7E">
              <w:rPr>
                <w:sz w:val="18"/>
                <w:szCs w:val="18"/>
                <w:lang w:val="en-US"/>
              </w:rPr>
              <w:t xml:space="preserve">Clinical and laboratory stages of manufacturing partial removable prostheses. </w:t>
            </w:r>
            <w:proofErr w:type="spellStart"/>
            <w:r w:rsidRPr="00E824DF">
              <w:rPr>
                <w:sz w:val="18"/>
                <w:szCs w:val="18"/>
              </w:rPr>
              <w:t>Biomechanics</w:t>
            </w:r>
            <w:proofErr w:type="spellEnd"/>
            <w:r w:rsidRPr="00E824DF">
              <w:rPr>
                <w:sz w:val="18"/>
                <w:szCs w:val="18"/>
              </w:rPr>
              <w:t xml:space="preserve"> </w:t>
            </w:r>
            <w:proofErr w:type="spellStart"/>
            <w:r w:rsidRPr="00E824DF">
              <w:rPr>
                <w:sz w:val="18"/>
                <w:szCs w:val="18"/>
              </w:rPr>
              <w:t>of</w:t>
            </w:r>
            <w:proofErr w:type="spellEnd"/>
            <w:r w:rsidRPr="00E824DF">
              <w:rPr>
                <w:sz w:val="18"/>
                <w:szCs w:val="18"/>
              </w:rPr>
              <w:t xml:space="preserve"> </w:t>
            </w:r>
            <w:proofErr w:type="spellStart"/>
            <w:r w:rsidRPr="00E824DF">
              <w:rPr>
                <w:sz w:val="18"/>
                <w:szCs w:val="18"/>
              </w:rPr>
              <w:t>removable</w:t>
            </w:r>
            <w:proofErr w:type="spellEnd"/>
            <w:r w:rsidRPr="00E824DF">
              <w:rPr>
                <w:sz w:val="18"/>
                <w:szCs w:val="18"/>
              </w:rPr>
              <w:t xml:space="preserve"> </w:t>
            </w:r>
            <w:proofErr w:type="spellStart"/>
            <w:r w:rsidRPr="00E824DF">
              <w:rPr>
                <w:sz w:val="18"/>
                <w:szCs w:val="18"/>
              </w:rPr>
              <w:t>plate</w:t>
            </w:r>
            <w:proofErr w:type="spellEnd"/>
            <w:r w:rsidRPr="00E824DF">
              <w:rPr>
                <w:sz w:val="18"/>
                <w:szCs w:val="18"/>
              </w:rPr>
              <w:t xml:space="preserve"> </w:t>
            </w:r>
            <w:proofErr w:type="spellStart"/>
            <w:r w:rsidRPr="00E824DF">
              <w:rPr>
                <w:sz w:val="18"/>
                <w:szCs w:val="18"/>
              </w:rPr>
              <w:t>prosthesis</w:t>
            </w:r>
            <w:proofErr w:type="spellEnd"/>
            <w:r w:rsidRPr="00E824DF">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CA4B96" w:rsidTr="00FC7CC1">
        <w:trPr>
          <w:cantSplit/>
          <w:trHeight w:val="620"/>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4.</w:t>
            </w:r>
          </w:p>
        </w:tc>
        <w:tc>
          <w:tcPr>
            <w:tcW w:w="14800" w:type="dxa"/>
          </w:tcPr>
          <w:p w:rsidR="00367C30" w:rsidRPr="00E41D7E" w:rsidRDefault="00E41D7E" w:rsidP="005E1427">
            <w:pPr>
              <w:pStyle w:val="a7"/>
              <w:ind w:left="0"/>
              <w:rPr>
                <w:b/>
                <w:sz w:val="18"/>
                <w:szCs w:val="18"/>
                <w:lang w:val="en-US"/>
              </w:rPr>
            </w:pPr>
            <w:r w:rsidRPr="00E41D7E">
              <w:rPr>
                <w:sz w:val="18"/>
                <w:szCs w:val="18"/>
                <w:lang w:val="en-US"/>
              </w:rPr>
              <w:t>The concept of articulation, central occlusion and the central ratio of the dentition and jaws. Methods for determining the central occlusion and the central ratio in various clinical variants of dentition defects. Guidelines for the selection and placement of artificial teeth.</w:t>
            </w:r>
            <w:r>
              <w:rPr>
                <w:sz w:val="18"/>
                <w:szCs w:val="18"/>
                <w:lang w:val="en-US"/>
              </w:rPr>
              <w:t xml:space="preserve"> </w:t>
            </w:r>
            <w:r w:rsidR="00367C30" w:rsidRPr="00E41D7E">
              <w:rPr>
                <w:sz w:val="18"/>
                <w:szCs w:val="18"/>
                <w:lang w:val="en-US"/>
              </w:rPr>
              <w:t xml:space="preserve">– 2 </w:t>
            </w:r>
            <w:r w:rsidR="00015E3B" w:rsidRPr="00606A06">
              <w:rPr>
                <w:iCs/>
                <w:sz w:val="18"/>
                <w:szCs w:val="18"/>
                <w:lang w:val="en-US"/>
              </w:rPr>
              <w:t>hours</w:t>
            </w:r>
          </w:p>
        </w:tc>
      </w:tr>
      <w:tr w:rsidR="00367C30" w:rsidRPr="009553CE" w:rsidTr="00E41D7E">
        <w:trPr>
          <w:cantSplit/>
          <w:trHeight w:val="559"/>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5.</w:t>
            </w:r>
          </w:p>
        </w:tc>
        <w:tc>
          <w:tcPr>
            <w:tcW w:w="14800" w:type="dxa"/>
          </w:tcPr>
          <w:p w:rsidR="00367C30" w:rsidRPr="009553CE" w:rsidRDefault="00E41D7E" w:rsidP="005E1427">
            <w:pPr>
              <w:pStyle w:val="a7"/>
              <w:ind w:left="0"/>
              <w:rPr>
                <w:b/>
                <w:sz w:val="18"/>
                <w:szCs w:val="18"/>
              </w:rPr>
            </w:pPr>
            <w:r w:rsidRPr="00E41D7E">
              <w:rPr>
                <w:sz w:val="18"/>
                <w:szCs w:val="18"/>
                <w:lang w:val="en-US"/>
              </w:rPr>
              <w:t xml:space="preserve">Methods of fixing partial removable dentures (adhesion, clamp fixation, interdental spaces). Types of fixation of plate, clasp and removable bridge prostheses: single-shoulder bent, support-holding clasps, telescopic fastening system, lock connections (attachments, magnets). </w:t>
            </w:r>
            <w:proofErr w:type="spellStart"/>
            <w:r w:rsidRPr="00E41D7E">
              <w:rPr>
                <w:sz w:val="18"/>
                <w:szCs w:val="18"/>
              </w:rPr>
              <w:t>The</w:t>
            </w:r>
            <w:proofErr w:type="spellEnd"/>
            <w:r w:rsidRPr="00E41D7E">
              <w:rPr>
                <w:sz w:val="18"/>
                <w:szCs w:val="18"/>
              </w:rPr>
              <w:t xml:space="preserve"> </w:t>
            </w:r>
            <w:proofErr w:type="spellStart"/>
            <w:r w:rsidRPr="00E41D7E">
              <w:rPr>
                <w:sz w:val="18"/>
                <w:szCs w:val="18"/>
              </w:rPr>
              <w:t>variety</w:t>
            </w:r>
            <w:proofErr w:type="spellEnd"/>
            <w:r w:rsidRPr="00E41D7E">
              <w:rPr>
                <w:sz w:val="18"/>
                <w:szCs w:val="18"/>
              </w:rPr>
              <w:t xml:space="preserve"> </w:t>
            </w:r>
            <w:proofErr w:type="spellStart"/>
            <w:r w:rsidRPr="00E41D7E">
              <w:rPr>
                <w:sz w:val="18"/>
                <w:szCs w:val="18"/>
              </w:rPr>
              <w:t>of</w:t>
            </w:r>
            <w:proofErr w:type="spellEnd"/>
            <w:r w:rsidRPr="00E41D7E">
              <w:rPr>
                <w:sz w:val="18"/>
                <w:szCs w:val="18"/>
              </w:rPr>
              <w:t xml:space="preserve"> </w:t>
            </w:r>
            <w:proofErr w:type="spellStart"/>
            <w:r w:rsidRPr="00E41D7E">
              <w:rPr>
                <w:sz w:val="18"/>
                <w:szCs w:val="18"/>
              </w:rPr>
              <w:t>clasps</w:t>
            </w:r>
            <w:proofErr w:type="spellEnd"/>
            <w:r>
              <w:rPr>
                <w:sz w:val="18"/>
                <w:szCs w:val="18"/>
                <w:lang w:val="en-US"/>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58"/>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6.</w:t>
            </w:r>
          </w:p>
        </w:tc>
        <w:tc>
          <w:tcPr>
            <w:tcW w:w="14800" w:type="dxa"/>
          </w:tcPr>
          <w:p w:rsidR="00367C30" w:rsidRPr="009553CE" w:rsidRDefault="00E41D7E" w:rsidP="005E1427">
            <w:pPr>
              <w:jc w:val="both"/>
              <w:rPr>
                <w:b/>
                <w:sz w:val="18"/>
                <w:szCs w:val="18"/>
              </w:rPr>
            </w:pPr>
            <w:r w:rsidRPr="00E41D7E">
              <w:rPr>
                <w:sz w:val="18"/>
                <w:szCs w:val="18"/>
                <w:lang w:val="en-US"/>
              </w:rPr>
              <w:t xml:space="preserve">Packing and applying a removable prosthesis. Physiological basis of adaptation to removable dentures. Possible complications and methods of correction. The immediate prosthesis, the indications, characteristics. </w:t>
            </w:r>
            <w:proofErr w:type="spellStart"/>
            <w:r w:rsidRPr="00E41D7E">
              <w:rPr>
                <w:sz w:val="18"/>
                <w:szCs w:val="18"/>
              </w:rPr>
              <w:t>Hygienic</w:t>
            </w:r>
            <w:proofErr w:type="spellEnd"/>
            <w:r w:rsidRPr="00E41D7E">
              <w:rPr>
                <w:sz w:val="18"/>
                <w:szCs w:val="18"/>
              </w:rPr>
              <w:t xml:space="preserve"> </w:t>
            </w:r>
            <w:proofErr w:type="spellStart"/>
            <w:r w:rsidRPr="00E41D7E">
              <w:rPr>
                <w:sz w:val="18"/>
                <w:szCs w:val="18"/>
              </w:rPr>
              <w:t>knowledge</w:t>
            </w:r>
            <w:proofErr w:type="spellEnd"/>
            <w:r w:rsidRPr="00E41D7E">
              <w:rPr>
                <w:sz w:val="18"/>
                <w:szCs w:val="18"/>
              </w:rPr>
              <w:t xml:space="preserve"> </w:t>
            </w:r>
            <w:proofErr w:type="spellStart"/>
            <w:r w:rsidRPr="00E41D7E">
              <w:rPr>
                <w:sz w:val="18"/>
                <w:szCs w:val="18"/>
              </w:rPr>
              <w:t>bases</w:t>
            </w:r>
            <w:proofErr w:type="spellEnd"/>
            <w:r w:rsidRPr="00E41D7E">
              <w:rPr>
                <w:sz w:val="18"/>
                <w:szCs w:val="18"/>
              </w:rPr>
              <w:t xml:space="preserve"> </w:t>
            </w:r>
            <w:proofErr w:type="spellStart"/>
            <w:r w:rsidRPr="00E41D7E">
              <w:rPr>
                <w:sz w:val="18"/>
                <w:szCs w:val="18"/>
              </w:rPr>
              <w:t>for</w:t>
            </w:r>
            <w:proofErr w:type="spellEnd"/>
            <w:r w:rsidRPr="00E41D7E">
              <w:rPr>
                <w:sz w:val="18"/>
                <w:szCs w:val="18"/>
              </w:rPr>
              <w:t xml:space="preserve"> </w:t>
            </w:r>
            <w:proofErr w:type="spellStart"/>
            <w:r w:rsidRPr="00E41D7E">
              <w:rPr>
                <w:sz w:val="18"/>
                <w:szCs w:val="18"/>
              </w:rPr>
              <w:t>patients</w:t>
            </w:r>
            <w:proofErr w:type="spellEnd"/>
            <w:r w:rsidRPr="00E41D7E">
              <w:rPr>
                <w:sz w:val="18"/>
                <w:szCs w:val="18"/>
              </w:rPr>
              <w:t xml:space="preserve"> </w:t>
            </w:r>
            <w:proofErr w:type="spellStart"/>
            <w:r w:rsidRPr="00E41D7E">
              <w:rPr>
                <w:sz w:val="18"/>
                <w:szCs w:val="18"/>
              </w:rPr>
              <w:t>using</w:t>
            </w:r>
            <w:proofErr w:type="spellEnd"/>
            <w:r w:rsidRPr="00E41D7E">
              <w:rPr>
                <w:sz w:val="18"/>
                <w:szCs w:val="18"/>
              </w:rPr>
              <w:t xml:space="preserve"> </w:t>
            </w:r>
            <w:proofErr w:type="spellStart"/>
            <w:r w:rsidRPr="00E41D7E">
              <w:rPr>
                <w:sz w:val="18"/>
                <w:szCs w:val="18"/>
              </w:rPr>
              <w:t>removable</w:t>
            </w:r>
            <w:proofErr w:type="spellEnd"/>
            <w:r w:rsidRPr="00E41D7E">
              <w:rPr>
                <w:sz w:val="18"/>
                <w:szCs w:val="18"/>
              </w:rPr>
              <w:t xml:space="preserve"> </w:t>
            </w:r>
            <w:proofErr w:type="spellStart"/>
            <w:r w:rsidRPr="00E41D7E">
              <w:rPr>
                <w:sz w:val="18"/>
                <w:szCs w:val="18"/>
              </w:rPr>
              <w:t>dentures</w:t>
            </w:r>
            <w:proofErr w:type="spellEnd"/>
            <w:r w:rsidRPr="00E41D7E">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3C0231" w:rsidTr="00FC7CC1">
        <w:trPr>
          <w:cantSplit/>
          <w:trHeight w:val="402"/>
        </w:trPr>
        <w:tc>
          <w:tcPr>
            <w:tcW w:w="15338" w:type="dxa"/>
            <w:gridSpan w:val="2"/>
            <w:shd w:val="clear" w:color="auto" w:fill="FFCCFF"/>
          </w:tcPr>
          <w:p w:rsidR="00367C30" w:rsidRPr="00015E3B" w:rsidRDefault="00015E3B" w:rsidP="005E1427">
            <w:pPr>
              <w:tabs>
                <w:tab w:val="left" w:pos="6379"/>
              </w:tabs>
              <w:jc w:val="center"/>
              <w:rPr>
                <w:b/>
                <w:bCs/>
                <w:sz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w:t>
            </w:r>
            <w:proofErr w:type="gramStart"/>
            <w:r>
              <w:rPr>
                <w:b/>
                <w:lang w:val="en-US"/>
              </w:rPr>
              <w:t>T</w:t>
            </w:r>
            <w:r w:rsidRPr="00E631D6">
              <w:rPr>
                <w:b/>
                <w:lang w:val="en-US"/>
              </w:rPr>
              <w:t>he</w:t>
            </w:r>
            <w:proofErr w:type="gramEnd"/>
            <w:r w:rsidRPr="00E631D6">
              <w:rPr>
                <w:b/>
                <w:lang w:val="en-US"/>
              </w:rPr>
              <w:t xml:space="preserve"> discipline «Dentistry» </w:t>
            </w:r>
            <w:r>
              <w:rPr>
                <w:b/>
                <w:lang w:val="en-US"/>
              </w:rPr>
              <w:t xml:space="preserve">         </w:t>
            </w:r>
            <w:r w:rsidRPr="00015E3B">
              <w:rPr>
                <w:b/>
                <w:sz w:val="18"/>
                <w:szCs w:val="18"/>
                <w:lang w:val="en-US"/>
              </w:rPr>
              <w:t xml:space="preserve">Module – </w:t>
            </w:r>
            <w:r w:rsidRPr="00015E3B">
              <w:rPr>
                <w:b/>
                <w:sz w:val="18"/>
                <w:szCs w:val="18"/>
              </w:rPr>
              <w:t>С</w:t>
            </w:r>
            <w:proofErr w:type="spellStart"/>
            <w:r w:rsidRPr="00015E3B">
              <w:rPr>
                <w:b/>
                <w:sz w:val="18"/>
                <w:szCs w:val="18"/>
                <w:lang w:val="en-US"/>
              </w:rPr>
              <w:t>omplete</w:t>
            </w:r>
            <w:proofErr w:type="spellEnd"/>
            <w:r w:rsidRPr="00015E3B">
              <w:rPr>
                <w:b/>
                <w:sz w:val="18"/>
                <w:szCs w:val="18"/>
                <w:lang w:val="en-US"/>
              </w:rPr>
              <w:t xml:space="preserve"> absence of teeth.</w:t>
            </w:r>
            <w:r>
              <w:rPr>
                <w:b/>
                <w:sz w:val="18"/>
                <w:szCs w:val="18"/>
                <w:lang w:val="en-US"/>
              </w:rPr>
              <w:t xml:space="preserve"> </w:t>
            </w:r>
            <w:r w:rsidR="00367C30" w:rsidRPr="00015E3B">
              <w:rPr>
                <w:b/>
                <w:sz w:val="18"/>
                <w:szCs w:val="18"/>
                <w:lang w:val="en-US"/>
              </w:rPr>
              <w:t xml:space="preserve">– 10 </w:t>
            </w:r>
            <w:r>
              <w:rPr>
                <w:b/>
                <w:sz w:val="18"/>
                <w:szCs w:val="18"/>
                <w:lang w:val="en-US"/>
              </w:rPr>
              <w:t>hours</w:t>
            </w:r>
            <w:r w:rsidRPr="00015E3B">
              <w:rPr>
                <w:b/>
                <w:sz w:val="18"/>
                <w:szCs w:val="18"/>
                <w:lang w:val="en-US"/>
              </w:rPr>
              <w:t xml:space="preserve"> </w:t>
            </w:r>
            <w:r w:rsidR="00367C30" w:rsidRPr="00015E3B">
              <w:rPr>
                <w:b/>
                <w:sz w:val="18"/>
                <w:szCs w:val="18"/>
                <w:lang w:val="en-US"/>
              </w:rPr>
              <w:t xml:space="preserve">(5 </w:t>
            </w:r>
            <w:r>
              <w:rPr>
                <w:b/>
                <w:sz w:val="18"/>
                <w:szCs w:val="18"/>
                <w:lang w:val="en-US"/>
              </w:rPr>
              <w:t>lectures</w:t>
            </w:r>
            <w:r w:rsidR="00367C30" w:rsidRPr="00015E3B">
              <w:rPr>
                <w:b/>
                <w:sz w:val="18"/>
                <w:szCs w:val="18"/>
                <w:lang w:val="en-US"/>
              </w:rPr>
              <w:t>).</w:t>
            </w:r>
            <w:r w:rsidR="00367C30" w:rsidRPr="00015E3B">
              <w:rPr>
                <w:b/>
                <w:bCs/>
                <w:sz w:val="18"/>
                <w:lang w:val="en-US"/>
              </w:rPr>
              <w:t xml:space="preserve"> </w:t>
            </w:r>
          </w:p>
          <w:p w:rsidR="00367C30" w:rsidRPr="00015E3B" w:rsidRDefault="00367C30" w:rsidP="005E1427">
            <w:pPr>
              <w:tabs>
                <w:tab w:val="left" w:pos="6379"/>
              </w:tabs>
              <w:jc w:val="center"/>
              <w:rPr>
                <w:b/>
                <w:sz w:val="18"/>
                <w:szCs w:val="18"/>
                <w:lang w:val="en-US"/>
              </w:rPr>
            </w:pPr>
          </w:p>
        </w:tc>
      </w:tr>
      <w:tr w:rsidR="00367C30" w:rsidRPr="009553CE" w:rsidTr="00FC7CC1">
        <w:trPr>
          <w:cantSplit/>
          <w:trHeight w:val="358"/>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1</w:t>
            </w:r>
            <w:r w:rsidRPr="009553CE">
              <w:rPr>
                <w:sz w:val="18"/>
                <w:szCs w:val="18"/>
              </w:rPr>
              <w:t>.</w:t>
            </w:r>
          </w:p>
        </w:tc>
        <w:tc>
          <w:tcPr>
            <w:tcW w:w="14800" w:type="dxa"/>
          </w:tcPr>
          <w:p w:rsidR="00367C30" w:rsidRPr="009553CE" w:rsidRDefault="009F6022" w:rsidP="005E1427">
            <w:pPr>
              <w:tabs>
                <w:tab w:val="left" w:pos="6379"/>
                <w:tab w:val="left" w:pos="15203"/>
              </w:tabs>
              <w:jc w:val="both"/>
              <w:rPr>
                <w:b/>
                <w:sz w:val="18"/>
                <w:szCs w:val="18"/>
              </w:rPr>
            </w:pPr>
            <w:r w:rsidRPr="009F6022">
              <w:rPr>
                <w:sz w:val="18"/>
                <w:szCs w:val="18"/>
                <w:lang w:val="en-US"/>
              </w:rPr>
              <w:t xml:space="preserve">Reconstruction of the organs of the maxillofacial region due to the complete loss of teeth. The structure and the ratio of the edentulous jaws, their classification. Methods of examination of patients with complete absence of teeth. </w:t>
            </w:r>
            <w:proofErr w:type="spellStart"/>
            <w:r w:rsidRPr="009F6022">
              <w:rPr>
                <w:sz w:val="18"/>
                <w:szCs w:val="18"/>
              </w:rPr>
              <w:t>Diagnosis</w:t>
            </w:r>
            <w:proofErr w:type="spellEnd"/>
            <w:r w:rsidRPr="009F6022">
              <w:rPr>
                <w:sz w:val="18"/>
                <w:szCs w:val="18"/>
              </w:rPr>
              <w:t xml:space="preserve">, </w:t>
            </w:r>
            <w:proofErr w:type="spellStart"/>
            <w:r w:rsidRPr="009F6022">
              <w:rPr>
                <w:sz w:val="18"/>
                <w:szCs w:val="18"/>
              </w:rPr>
              <w:t>prognosis</w:t>
            </w:r>
            <w:proofErr w:type="spellEnd"/>
            <w:r w:rsidRPr="009F6022">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58"/>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2</w:t>
            </w:r>
            <w:r w:rsidRPr="009553CE">
              <w:rPr>
                <w:sz w:val="18"/>
                <w:szCs w:val="18"/>
              </w:rPr>
              <w:t>.</w:t>
            </w:r>
          </w:p>
        </w:tc>
        <w:tc>
          <w:tcPr>
            <w:tcW w:w="14800" w:type="dxa"/>
          </w:tcPr>
          <w:p w:rsidR="00367C30" w:rsidRPr="009553CE" w:rsidRDefault="009F6022" w:rsidP="005E1427">
            <w:pPr>
              <w:tabs>
                <w:tab w:val="left" w:pos="6379"/>
                <w:tab w:val="left" w:pos="15203"/>
              </w:tabs>
              <w:jc w:val="both"/>
              <w:rPr>
                <w:b/>
                <w:sz w:val="18"/>
                <w:szCs w:val="18"/>
              </w:rPr>
            </w:pPr>
            <w:r w:rsidRPr="009F6022">
              <w:rPr>
                <w:sz w:val="18"/>
                <w:szCs w:val="18"/>
                <w:lang w:val="en-US"/>
              </w:rPr>
              <w:t xml:space="preserve">Choosing a treatment method, predicting the results. Biophysical and functional factors underlying the fixation of removable dentures on toothless jaws. The concept of the valve zone. Pliability and mobility of the oral mucosa. </w:t>
            </w:r>
            <w:proofErr w:type="spellStart"/>
            <w:r w:rsidRPr="009F6022">
              <w:rPr>
                <w:sz w:val="18"/>
                <w:szCs w:val="18"/>
              </w:rPr>
              <w:t>Classification</w:t>
            </w:r>
            <w:proofErr w:type="spellEnd"/>
            <w:r w:rsidRPr="009F6022">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13"/>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3</w:t>
            </w:r>
            <w:r w:rsidRPr="009553CE">
              <w:rPr>
                <w:sz w:val="18"/>
                <w:szCs w:val="18"/>
              </w:rPr>
              <w:t>.</w:t>
            </w:r>
          </w:p>
        </w:tc>
        <w:tc>
          <w:tcPr>
            <w:tcW w:w="14800" w:type="dxa"/>
          </w:tcPr>
          <w:p w:rsidR="00367C30" w:rsidRPr="009553CE" w:rsidRDefault="009F6022" w:rsidP="005E1427">
            <w:pPr>
              <w:jc w:val="both"/>
              <w:rPr>
                <w:b/>
                <w:sz w:val="18"/>
                <w:szCs w:val="18"/>
              </w:rPr>
            </w:pPr>
            <w:r w:rsidRPr="009F6022">
              <w:rPr>
                <w:sz w:val="18"/>
                <w:szCs w:val="18"/>
                <w:lang w:val="en-US"/>
              </w:rPr>
              <w:t xml:space="preserve">The doctrine of fixation and stabilization of prostheses. Anatomical and functional casts from toothless jaws. Methods of making individual spoons. Functional tests according to Herbst. </w:t>
            </w:r>
            <w:proofErr w:type="spellStart"/>
            <w:r w:rsidRPr="009F6022">
              <w:rPr>
                <w:sz w:val="18"/>
                <w:szCs w:val="18"/>
              </w:rPr>
              <w:t>Impression</w:t>
            </w:r>
            <w:proofErr w:type="spellEnd"/>
            <w:r w:rsidRPr="009F6022">
              <w:rPr>
                <w:sz w:val="18"/>
                <w:szCs w:val="18"/>
              </w:rPr>
              <w:t xml:space="preserve"> </w:t>
            </w:r>
            <w:proofErr w:type="spellStart"/>
            <w:r w:rsidRPr="009F6022">
              <w:rPr>
                <w:sz w:val="18"/>
                <w:szCs w:val="18"/>
              </w:rPr>
              <w:t>materials</w:t>
            </w:r>
            <w:proofErr w:type="spellEnd"/>
            <w:r w:rsidRPr="009F6022">
              <w:rPr>
                <w:sz w:val="18"/>
                <w:szCs w:val="18"/>
              </w:rPr>
              <w:t xml:space="preserve"> </w:t>
            </w:r>
            <w:r w:rsidR="00367C30" w:rsidRPr="009553CE">
              <w:rPr>
                <w:sz w:val="18"/>
                <w:szCs w:val="18"/>
              </w:rPr>
              <w:t xml:space="preserve">– 2 </w:t>
            </w:r>
            <w:r w:rsidR="00015E3B" w:rsidRPr="00606A06">
              <w:rPr>
                <w:iCs/>
                <w:sz w:val="18"/>
                <w:szCs w:val="18"/>
                <w:lang w:val="en-US"/>
              </w:rPr>
              <w:t>hours</w:t>
            </w:r>
          </w:p>
        </w:tc>
      </w:tr>
      <w:tr w:rsidR="00367C30" w:rsidRPr="00CA4B96" w:rsidTr="00FC7CC1">
        <w:trPr>
          <w:cantSplit/>
          <w:trHeight w:val="328"/>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4</w:t>
            </w:r>
            <w:r w:rsidRPr="009553CE">
              <w:rPr>
                <w:sz w:val="18"/>
                <w:szCs w:val="18"/>
              </w:rPr>
              <w:t>.</w:t>
            </w:r>
          </w:p>
        </w:tc>
        <w:tc>
          <w:tcPr>
            <w:tcW w:w="14800" w:type="dxa"/>
          </w:tcPr>
          <w:p w:rsidR="00367C30" w:rsidRPr="009F6022" w:rsidRDefault="009F6022" w:rsidP="005E1427">
            <w:pPr>
              <w:tabs>
                <w:tab w:val="left" w:pos="6379"/>
                <w:tab w:val="left" w:pos="15203"/>
              </w:tabs>
              <w:jc w:val="both"/>
              <w:rPr>
                <w:b/>
                <w:sz w:val="18"/>
                <w:szCs w:val="18"/>
                <w:lang w:val="en-US"/>
              </w:rPr>
            </w:pPr>
            <w:r w:rsidRPr="009F6022">
              <w:rPr>
                <w:sz w:val="18"/>
                <w:szCs w:val="18"/>
                <w:lang w:val="en-US"/>
              </w:rPr>
              <w:t xml:space="preserve">Anatomical and physiological method of restoration of occlusal ratios of the height of the lower part of the face. Fixation of the central ratio of the toothless jaws. Anthropometric landmarks and anatomical patterns of facial structure in orthognathic occlusion </w:t>
            </w:r>
            <w:r w:rsidR="00367C30" w:rsidRPr="009F6022">
              <w:rPr>
                <w:sz w:val="18"/>
                <w:szCs w:val="18"/>
                <w:lang w:val="en-US"/>
              </w:rPr>
              <w:t xml:space="preserve">– 2 </w:t>
            </w:r>
            <w:r w:rsidR="00015E3B" w:rsidRPr="00606A06">
              <w:rPr>
                <w:iCs/>
                <w:sz w:val="18"/>
                <w:szCs w:val="18"/>
                <w:lang w:val="en-US"/>
              </w:rPr>
              <w:t>hours</w:t>
            </w:r>
          </w:p>
        </w:tc>
      </w:tr>
      <w:tr w:rsidR="00367C30" w:rsidRPr="00CA4B96" w:rsidTr="00FC7CC1">
        <w:trPr>
          <w:cantSplit/>
          <w:trHeight w:val="277"/>
        </w:trPr>
        <w:tc>
          <w:tcPr>
            <w:tcW w:w="538" w:type="dxa"/>
            <w:shd w:val="clear" w:color="auto" w:fill="FFFF66"/>
          </w:tcPr>
          <w:p w:rsidR="00367C30" w:rsidRPr="009553CE" w:rsidRDefault="00367C30" w:rsidP="005E1427">
            <w:pPr>
              <w:tabs>
                <w:tab w:val="left" w:pos="6379"/>
              </w:tabs>
              <w:jc w:val="center"/>
              <w:rPr>
                <w:sz w:val="18"/>
                <w:szCs w:val="18"/>
              </w:rPr>
            </w:pPr>
            <w:r>
              <w:rPr>
                <w:sz w:val="18"/>
                <w:szCs w:val="18"/>
              </w:rPr>
              <w:t>5</w:t>
            </w:r>
            <w:r w:rsidRPr="009553CE">
              <w:rPr>
                <w:sz w:val="18"/>
                <w:szCs w:val="18"/>
              </w:rPr>
              <w:t>.</w:t>
            </w:r>
          </w:p>
        </w:tc>
        <w:tc>
          <w:tcPr>
            <w:tcW w:w="14800" w:type="dxa"/>
          </w:tcPr>
          <w:p w:rsidR="00367C30" w:rsidRPr="007C24C3" w:rsidRDefault="009F6022" w:rsidP="005E1427">
            <w:pPr>
              <w:jc w:val="both"/>
              <w:rPr>
                <w:sz w:val="18"/>
                <w:szCs w:val="18"/>
                <w:lang w:val="en-US"/>
              </w:rPr>
            </w:pPr>
            <w:r w:rsidRPr="007C24C3">
              <w:rPr>
                <w:sz w:val="18"/>
                <w:szCs w:val="18"/>
                <w:lang w:val="en-US"/>
              </w:rPr>
              <w:t>Checking the design of dentures on toothless jaws (anatomical, aesthetic, phonetic, functional)</w:t>
            </w:r>
            <w:r>
              <w:rPr>
                <w:sz w:val="18"/>
                <w:szCs w:val="18"/>
                <w:lang w:val="en-US"/>
              </w:rPr>
              <w:t xml:space="preserve"> </w:t>
            </w:r>
            <w:r w:rsidR="00367C30" w:rsidRPr="007C24C3">
              <w:rPr>
                <w:sz w:val="18"/>
                <w:szCs w:val="18"/>
                <w:lang w:val="en-US"/>
              </w:rPr>
              <w:t xml:space="preserve">– 2 </w:t>
            </w:r>
            <w:r w:rsidR="00015E3B" w:rsidRPr="00606A06">
              <w:rPr>
                <w:iCs/>
                <w:sz w:val="18"/>
                <w:szCs w:val="18"/>
                <w:lang w:val="en-US"/>
              </w:rPr>
              <w:t>hours</w:t>
            </w:r>
          </w:p>
          <w:p w:rsidR="00367C30" w:rsidRPr="007C24C3" w:rsidRDefault="00367C30" w:rsidP="005E1427">
            <w:pPr>
              <w:jc w:val="both"/>
              <w:rPr>
                <w:b/>
                <w:sz w:val="18"/>
                <w:szCs w:val="18"/>
                <w:lang w:val="en-US"/>
              </w:rPr>
            </w:pPr>
          </w:p>
        </w:tc>
      </w:tr>
    </w:tbl>
    <w:p w:rsidR="00847D40" w:rsidRPr="00CA4B96" w:rsidRDefault="00847D40" w:rsidP="00A76C43">
      <w:pPr>
        <w:ind w:left="284" w:firstLine="283"/>
        <w:jc w:val="both"/>
        <w:rPr>
          <w:lang w:val="en-US"/>
        </w:rPr>
      </w:pPr>
    </w:p>
    <w:tbl>
      <w:tblPr>
        <w:tblW w:w="15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4784"/>
      </w:tblGrid>
      <w:tr w:rsidR="003C62D0" w:rsidRPr="003C0231" w:rsidTr="003C62D0">
        <w:trPr>
          <w:cantSplit/>
          <w:trHeight w:val="296"/>
        </w:trPr>
        <w:tc>
          <w:tcPr>
            <w:tcW w:w="15341" w:type="dxa"/>
            <w:gridSpan w:val="2"/>
            <w:shd w:val="clear" w:color="auto" w:fill="FFCCFF"/>
          </w:tcPr>
          <w:p w:rsidR="003C62D0" w:rsidRPr="003C62D0" w:rsidRDefault="003C62D0" w:rsidP="005E1427">
            <w:pPr>
              <w:tabs>
                <w:tab w:val="left" w:pos="6379"/>
              </w:tabs>
              <w:jc w:val="center"/>
              <w:rPr>
                <w:b/>
                <w:bCs/>
                <w:sz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w:t>
            </w:r>
            <w:r w:rsidRPr="003C62D0">
              <w:rPr>
                <w:b/>
                <w:lang w:val="en-US"/>
              </w:rPr>
              <w:t>«</w:t>
            </w:r>
            <w:r w:rsidRPr="005A41BD">
              <w:rPr>
                <w:b/>
                <w:lang w:val="en-US"/>
              </w:rPr>
              <w:t>Clinical Anatomy and Radiology in Dentistry</w:t>
            </w:r>
            <w:proofErr w:type="gramStart"/>
            <w:r w:rsidRPr="003C62D0">
              <w:rPr>
                <w:b/>
                <w:sz w:val="18"/>
                <w:szCs w:val="18"/>
                <w:lang w:val="en-US"/>
              </w:rPr>
              <w:t>»  –</w:t>
            </w:r>
            <w:proofErr w:type="gramEnd"/>
            <w:r w:rsidRPr="003C62D0">
              <w:rPr>
                <w:b/>
                <w:sz w:val="18"/>
                <w:szCs w:val="18"/>
                <w:lang w:val="en-US"/>
              </w:rPr>
              <w:t xml:space="preserve"> </w:t>
            </w:r>
            <w:r w:rsidRPr="00015E3B">
              <w:rPr>
                <w:b/>
                <w:sz w:val="18"/>
                <w:szCs w:val="18"/>
                <w:lang w:val="en-US"/>
              </w:rPr>
              <w:t xml:space="preserve">10 </w:t>
            </w:r>
            <w:r>
              <w:rPr>
                <w:b/>
                <w:sz w:val="18"/>
                <w:szCs w:val="18"/>
                <w:lang w:val="en-US"/>
              </w:rPr>
              <w:t>hours</w:t>
            </w:r>
            <w:r w:rsidRPr="00015E3B">
              <w:rPr>
                <w:b/>
                <w:sz w:val="18"/>
                <w:szCs w:val="18"/>
                <w:lang w:val="en-US"/>
              </w:rPr>
              <w:t xml:space="preserve"> (5 </w:t>
            </w:r>
            <w:r>
              <w:rPr>
                <w:b/>
                <w:sz w:val="18"/>
                <w:szCs w:val="18"/>
                <w:lang w:val="en-US"/>
              </w:rPr>
              <w:t>lectures</w:t>
            </w:r>
            <w:r w:rsidRPr="00015E3B">
              <w:rPr>
                <w:b/>
                <w:sz w:val="18"/>
                <w:szCs w:val="18"/>
                <w:lang w:val="en-US"/>
              </w:rPr>
              <w:t>).</w:t>
            </w:r>
          </w:p>
        </w:tc>
      </w:tr>
      <w:tr w:rsidR="003C62D0" w:rsidRPr="009553CE" w:rsidTr="003C62D0">
        <w:trPr>
          <w:cantSplit/>
          <w:trHeight w:val="296"/>
        </w:trPr>
        <w:tc>
          <w:tcPr>
            <w:tcW w:w="557" w:type="dxa"/>
            <w:shd w:val="clear" w:color="auto" w:fill="FFFF66"/>
          </w:tcPr>
          <w:p w:rsidR="003C62D0" w:rsidRPr="009553CE" w:rsidRDefault="003C62D0" w:rsidP="005E1427">
            <w:pPr>
              <w:tabs>
                <w:tab w:val="left" w:pos="6379"/>
              </w:tabs>
              <w:jc w:val="center"/>
              <w:rPr>
                <w:sz w:val="18"/>
                <w:szCs w:val="18"/>
              </w:rPr>
            </w:pPr>
            <w:r>
              <w:rPr>
                <w:sz w:val="18"/>
                <w:szCs w:val="18"/>
              </w:rPr>
              <w:t>1.</w:t>
            </w:r>
          </w:p>
        </w:tc>
        <w:tc>
          <w:tcPr>
            <w:tcW w:w="14784" w:type="dxa"/>
          </w:tcPr>
          <w:p w:rsidR="003C62D0" w:rsidRPr="009553CE" w:rsidRDefault="003C62D0" w:rsidP="005E1427">
            <w:pPr>
              <w:jc w:val="both"/>
              <w:rPr>
                <w:sz w:val="18"/>
                <w:szCs w:val="18"/>
              </w:rPr>
            </w:pPr>
            <w:r w:rsidRPr="003C62D0">
              <w:rPr>
                <w:sz w:val="18"/>
                <w:szCs w:val="18"/>
                <w:lang w:val="en-US"/>
              </w:rPr>
              <w:t xml:space="preserve">he </w:t>
            </w:r>
            <w:proofErr w:type="gramStart"/>
            <w:r w:rsidRPr="003C62D0">
              <w:rPr>
                <w:sz w:val="18"/>
                <w:szCs w:val="18"/>
                <w:lang w:val="en-US"/>
              </w:rPr>
              <w:t>use</w:t>
            </w:r>
            <w:proofErr w:type="gramEnd"/>
            <w:r w:rsidRPr="003C62D0">
              <w:rPr>
                <w:sz w:val="18"/>
                <w:szCs w:val="18"/>
                <w:lang w:val="en-US"/>
              </w:rPr>
              <w:t xml:space="preserve"> of the X-ray method in dentistry. Organization of specialized dental X-ray rooms. </w:t>
            </w:r>
            <w:r w:rsidRPr="003C62D0">
              <w:rPr>
                <w:sz w:val="18"/>
                <w:szCs w:val="18"/>
              </w:rPr>
              <w:t>X-</w:t>
            </w:r>
            <w:proofErr w:type="spellStart"/>
            <w:r w:rsidRPr="003C62D0">
              <w:rPr>
                <w:sz w:val="18"/>
                <w:szCs w:val="18"/>
              </w:rPr>
              <w:t>ray</w:t>
            </w:r>
            <w:proofErr w:type="spellEnd"/>
            <w:r w:rsidRPr="003C62D0">
              <w:rPr>
                <w:sz w:val="18"/>
                <w:szCs w:val="18"/>
              </w:rPr>
              <w:t xml:space="preserve"> </w:t>
            </w:r>
            <w:proofErr w:type="spellStart"/>
            <w:r w:rsidRPr="003C62D0">
              <w:rPr>
                <w:sz w:val="18"/>
                <w:szCs w:val="18"/>
              </w:rPr>
              <w:t>equipment</w:t>
            </w:r>
            <w:proofErr w:type="spellEnd"/>
            <w:r w:rsidRPr="003C62D0">
              <w:rPr>
                <w:sz w:val="18"/>
                <w:szCs w:val="18"/>
              </w:rPr>
              <w:t xml:space="preserve"> </w:t>
            </w:r>
            <w:r>
              <w:rPr>
                <w:sz w:val="18"/>
                <w:szCs w:val="18"/>
              </w:rPr>
              <w:t xml:space="preserve">– </w:t>
            </w:r>
            <w:r w:rsidRPr="007C24C3">
              <w:rPr>
                <w:sz w:val="18"/>
                <w:szCs w:val="18"/>
                <w:lang w:val="en-US"/>
              </w:rPr>
              <w:t xml:space="preserve">2 </w:t>
            </w:r>
            <w:r w:rsidRPr="00606A06">
              <w:rPr>
                <w:iCs/>
                <w:sz w:val="18"/>
                <w:szCs w:val="18"/>
                <w:lang w:val="en-US"/>
              </w:rPr>
              <w:t>hours</w:t>
            </w:r>
          </w:p>
        </w:tc>
      </w:tr>
      <w:tr w:rsidR="003C62D0" w:rsidRPr="00CA4B96" w:rsidTr="003C62D0">
        <w:trPr>
          <w:cantSplit/>
          <w:trHeight w:val="296"/>
        </w:trPr>
        <w:tc>
          <w:tcPr>
            <w:tcW w:w="557" w:type="dxa"/>
            <w:shd w:val="clear" w:color="auto" w:fill="FFFF66"/>
          </w:tcPr>
          <w:p w:rsidR="003C62D0" w:rsidRPr="009553CE" w:rsidRDefault="003C62D0" w:rsidP="005E1427">
            <w:pPr>
              <w:tabs>
                <w:tab w:val="left" w:pos="6379"/>
              </w:tabs>
              <w:jc w:val="center"/>
              <w:rPr>
                <w:sz w:val="18"/>
                <w:szCs w:val="18"/>
              </w:rPr>
            </w:pPr>
            <w:r>
              <w:rPr>
                <w:sz w:val="18"/>
                <w:szCs w:val="18"/>
              </w:rPr>
              <w:t>2.</w:t>
            </w:r>
          </w:p>
        </w:tc>
        <w:tc>
          <w:tcPr>
            <w:tcW w:w="14784" w:type="dxa"/>
          </w:tcPr>
          <w:p w:rsidR="003C62D0" w:rsidRPr="003C62D0" w:rsidRDefault="003C62D0" w:rsidP="005E1427">
            <w:pPr>
              <w:jc w:val="both"/>
              <w:rPr>
                <w:sz w:val="18"/>
                <w:szCs w:val="18"/>
                <w:lang w:val="en-US"/>
              </w:rPr>
            </w:pPr>
            <w:r w:rsidRPr="003C62D0">
              <w:rPr>
                <w:sz w:val="18"/>
                <w:szCs w:val="18"/>
                <w:lang w:val="en-US"/>
              </w:rPr>
              <w:t xml:space="preserve">Methods of X-ray examination. Interpretation of radiological data. Errors in the execution and interpretation of radiographs, ways to eliminate them </w:t>
            </w:r>
            <w:r>
              <w:rPr>
                <w:sz w:val="18"/>
                <w:szCs w:val="18"/>
                <w:lang w:val="en-US"/>
              </w:rPr>
              <w:t>–</w:t>
            </w:r>
            <w:r w:rsidRPr="003C62D0">
              <w:rPr>
                <w:sz w:val="18"/>
                <w:szCs w:val="18"/>
                <w:lang w:val="en-US"/>
              </w:rPr>
              <w:t xml:space="preserve"> 2 </w:t>
            </w:r>
            <w:r w:rsidRPr="00606A06">
              <w:rPr>
                <w:iCs/>
                <w:sz w:val="18"/>
                <w:szCs w:val="18"/>
                <w:lang w:val="en-US"/>
              </w:rPr>
              <w:t>hours</w:t>
            </w:r>
          </w:p>
        </w:tc>
      </w:tr>
      <w:tr w:rsidR="003C62D0" w:rsidRPr="00CA4B96" w:rsidTr="003C62D0">
        <w:trPr>
          <w:cantSplit/>
          <w:trHeight w:val="296"/>
        </w:trPr>
        <w:tc>
          <w:tcPr>
            <w:tcW w:w="557" w:type="dxa"/>
            <w:shd w:val="clear" w:color="auto" w:fill="FFFF66"/>
          </w:tcPr>
          <w:p w:rsidR="003C62D0" w:rsidRPr="009553CE" w:rsidRDefault="003C62D0" w:rsidP="005E1427">
            <w:pPr>
              <w:tabs>
                <w:tab w:val="left" w:pos="6379"/>
              </w:tabs>
              <w:jc w:val="center"/>
              <w:rPr>
                <w:sz w:val="18"/>
                <w:szCs w:val="18"/>
              </w:rPr>
            </w:pPr>
            <w:r>
              <w:rPr>
                <w:sz w:val="18"/>
                <w:szCs w:val="18"/>
              </w:rPr>
              <w:t>3.</w:t>
            </w:r>
          </w:p>
        </w:tc>
        <w:tc>
          <w:tcPr>
            <w:tcW w:w="14784" w:type="dxa"/>
          </w:tcPr>
          <w:p w:rsidR="003C62D0" w:rsidRPr="003C62D0" w:rsidRDefault="003C62D0" w:rsidP="005E1427">
            <w:pPr>
              <w:jc w:val="both"/>
              <w:rPr>
                <w:sz w:val="18"/>
                <w:szCs w:val="18"/>
                <w:lang w:val="en-US"/>
              </w:rPr>
            </w:pPr>
            <w:r w:rsidRPr="003C62D0">
              <w:rPr>
                <w:sz w:val="18"/>
                <w:szCs w:val="18"/>
                <w:lang w:val="en-US"/>
              </w:rPr>
              <w:t xml:space="preserve">Basic patterns of vital activity and structure of bone tissue and teeth – 2 </w:t>
            </w:r>
            <w:r w:rsidRPr="00606A06">
              <w:rPr>
                <w:iCs/>
                <w:sz w:val="18"/>
                <w:szCs w:val="18"/>
                <w:lang w:val="en-US"/>
              </w:rPr>
              <w:t>hours</w:t>
            </w:r>
          </w:p>
        </w:tc>
      </w:tr>
      <w:tr w:rsidR="003C62D0" w:rsidRPr="00CA4B96" w:rsidTr="003C62D0">
        <w:trPr>
          <w:cantSplit/>
          <w:trHeight w:val="296"/>
        </w:trPr>
        <w:tc>
          <w:tcPr>
            <w:tcW w:w="557" w:type="dxa"/>
            <w:shd w:val="clear" w:color="auto" w:fill="FFFF66"/>
          </w:tcPr>
          <w:p w:rsidR="003C62D0" w:rsidRPr="009553CE" w:rsidRDefault="003C62D0" w:rsidP="005E1427">
            <w:pPr>
              <w:tabs>
                <w:tab w:val="left" w:pos="6379"/>
              </w:tabs>
              <w:jc w:val="center"/>
              <w:rPr>
                <w:sz w:val="18"/>
                <w:szCs w:val="18"/>
              </w:rPr>
            </w:pPr>
            <w:r>
              <w:rPr>
                <w:sz w:val="18"/>
                <w:szCs w:val="18"/>
              </w:rPr>
              <w:t>4.</w:t>
            </w:r>
          </w:p>
        </w:tc>
        <w:tc>
          <w:tcPr>
            <w:tcW w:w="14784" w:type="dxa"/>
          </w:tcPr>
          <w:p w:rsidR="003C62D0" w:rsidRPr="003C62D0" w:rsidRDefault="003C62D0" w:rsidP="005E1427">
            <w:pPr>
              <w:jc w:val="both"/>
              <w:rPr>
                <w:sz w:val="18"/>
                <w:szCs w:val="18"/>
                <w:lang w:val="en-US"/>
              </w:rPr>
            </w:pPr>
            <w:r w:rsidRPr="003C62D0">
              <w:rPr>
                <w:sz w:val="18"/>
                <w:szCs w:val="18"/>
                <w:lang w:val="en-US"/>
              </w:rPr>
              <w:t xml:space="preserve">X-ray diagnostics of injuries of the maxillofacial region – 2 </w:t>
            </w:r>
            <w:r w:rsidRPr="00606A06">
              <w:rPr>
                <w:iCs/>
                <w:sz w:val="18"/>
                <w:szCs w:val="18"/>
                <w:lang w:val="en-US"/>
              </w:rPr>
              <w:t>hours</w:t>
            </w:r>
          </w:p>
        </w:tc>
      </w:tr>
      <w:tr w:rsidR="003C62D0" w:rsidRPr="00CA4B96" w:rsidTr="003C62D0">
        <w:trPr>
          <w:cantSplit/>
          <w:trHeight w:val="296"/>
        </w:trPr>
        <w:tc>
          <w:tcPr>
            <w:tcW w:w="557" w:type="dxa"/>
            <w:shd w:val="clear" w:color="auto" w:fill="FFFF66"/>
          </w:tcPr>
          <w:p w:rsidR="003C62D0" w:rsidRPr="009553CE" w:rsidRDefault="003C62D0" w:rsidP="005E1427">
            <w:pPr>
              <w:tabs>
                <w:tab w:val="left" w:pos="6379"/>
              </w:tabs>
              <w:jc w:val="center"/>
              <w:rPr>
                <w:sz w:val="18"/>
                <w:szCs w:val="18"/>
              </w:rPr>
            </w:pPr>
            <w:r>
              <w:rPr>
                <w:sz w:val="18"/>
                <w:szCs w:val="18"/>
              </w:rPr>
              <w:t>5.</w:t>
            </w:r>
          </w:p>
        </w:tc>
        <w:tc>
          <w:tcPr>
            <w:tcW w:w="14784" w:type="dxa"/>
          </w:tcPr>
          <w:p w:rsidR="003C62D0" w:rsidRPr="00BB4B31" w:rsidRDefault="003C62D0" w:rsidP="005E1427">
            <w:pPr>
              <w:jc w:val="both"/>
              <w:rPr>
                <w:sz w:val="18"/>
                <w:szCs w:val="18"/>
                <w:lang w:val="en-US"/>
              </w:rPr>
            </w:pPr>
            <w:r w:rsidRPr="00BB4B31">
              <w:rPr>
                <w:sz w:val="18"/>
                <w:szCs w:val="18"/>
                <w:lang w:val="en-US"/>
              </w:rPr>
              <w:t xml:space="preserve">X-ray diagnostics of tumors and tumor-like formations of the jaw bones – 2 </w:t>
            </w:r>
            <w:r w:rsidRPr="00606A06">
              <w:rPr>
                <w:iCs/>
                <w:sz w:val="18"/>
                <w:szCs w:val="18"/>
                <w:lang w:val="en-US"/>
              </w:rPr>
              <w:t>hours</w:t>
            </w:r>
          </w:p>
        </w:tc>
      </w:tr>
    </w:tbl>
    <w:p w:rsidR="003C62D0" w:rsidRPr="00BB4B31" w:rsidRDefault="003C62D0" w:rsidP="00A76C43">
      <w:pPr>
        <w:ind w:left="284" w:firstLine="283"/>
        <w:jc w:val="both"/>
        <w:rPr>
          <w:lang w:val="en-US"/>
        </w:rPr>
      </w:pPr>
      <w:r w:rsidRPr="00BB4B31">
        <w:rPr>
          <w:lang w:val="en-US"/>
        </w:rPr>
        <w:t xml:space="preserve"> </w:t>
      </w:r>
    </w:p>
    <w:sectPr w:rsidR="003C62D0" w:rsidRPr="00BB4B31" w:rsidSect="00CE2673">
      <w:pgSz w:w="16840" w:h="11900"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311"/>
    <w:multiLevelType w:val="hybridMultilevel"/>
    <w:tmpl w:val="3634F542"/>
    <w:lvl w:ilvl="0" w:tplc="1C6488C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37C2959"/>
    <w:multiLevelType w:val="hybridMultilevel"/>
    <w:tmpl w:val="D6FE72AC"/>
    <w:lvl w:ilvl="0" w:tplc="1C6488C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B0F564F"/>
    <w:multiLevelType w:val="hybridMultilevel"/>
    <w:tmpl w:val="F66A03CA"/>
    <w:lvl w:ilvl="0" w:tplc="1C648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9674DD"/>
    <w:multiLevelType w:val="hybridMultilevel"/>
    <w:tmpl w:val="434E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1A68C1"/>
    <w:multiLevelType w:val="hybridMultilevel"/>
    <w:tmpl w:val="E6A00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DEE6E0D"/>
    <w:multiLevelType w:val="hybridMultilevel"/>
    <w:tmpl w:val="567C5982"/>
    <w:lvl w:ilvl="0" w:tplc="1C6488C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F7C1288"/>
    <w:multiLevelType w:val="hybridMultilevel"/>
    <w:tmpl w:val="34724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F0"/>
    <w:rsid w:val="00015E3B"/>
    <w:rsid w:val="000814B8"/>
    <w:rsid w:val="00090258"/>
    <w:rsid w:val="000A6C61"/>
    <w:rsid w:val="000B0C64"/>
    <w:rsid w:val="000B4FCE"/>
    <w:rsid w:val="0018134D"/>
    <w:rsid w:val="001B070B"/>
    <w:rsid w:val="00224D10"/>
    <w:rsid w:val="00367C30"/>
    <w:rsid w:val="003C0231"/>
    <w:rsid w:val="003C62D0"/>
    <w:rsid w:val="00431D13"/>
    <w:rsid w:val="004606A8"/>
    <w:rsid w:val="004841D4"/>
    <w:rsid w:val="004A5A8D"/>
    <w:rsid w:val="004A5B88"/>
    <w:rsid w:val="00591DE0"/>
    <w:rsid w:val="005A41BD"/>
    <w:rsid w:val="005F7BF0"/>
    <w:rsid w:val="00632878"/>
    <w:rsid w:val="006D633F"/>
    <w:rsid w:val="00701DCC"/>
    <w:rsid w:val="007C24C3"/>
    <w:rsid w:val="007E2CCB"/>
    <w:rsid w:val="00847D40"/>
    <w:rsid w:val="0087383F"/>
    <w:rsid w:val="0088714E"/>
    <w:rsid w:val="009039A5"/>
    <w:rsid w:val="00930678"/>
    <w:rsid w:val="00935DCC"/>
    <w:rsid w:val="00967CE0"/>
    <w:rsid w:val="009715C6"/>
    <w:rsid w:val="00992D95"/>
    <w:rsid w:val="009E1FBC"/>
    <w:rsid w:val="009F6022"/>
    <w:rsid w:val="00A51E96"/>
    <w:rsid w:val="00A76C43"/>
    <w:rsid w:val="00A97650"/>
    <w:rsid w:val="00B63C0D"/>
    <w:rsid w:val="00BA52C1"/>
    <w:rsid w:val="00BB4B31"/>
    <w:rsid w:val="00BF5DB5"/>
    <w:rsid w:val="00C55CBD"/>
    <w:rsid w:val="00C65D07"/>
    <w:rsid w:val="00CA4B96"/>
    <w:rsid w:val="00CD1A5A"/>
    <w:rsid w:val="00CD7498"/>
    <w:rsid w:val="00CE1D15"/>
    <w:rsid w:val="00CE2673"/>
    <w:rsid w:val="00CF5FD0"/>
    <w:rsid w:val="00D73E43"/>
    <w:rsid w:val="00D83621"/>
    <w:rsid w:val="00D87640"/>
    <w:rsid w:val="00DA4F07"/>
    <w:rsid w:val="00DC08E4"/>
    <w:rsid w:val="00E10A75"/>
    <w:rsid w:val="00E315C1"/>
    <w:rsid w:val="00E41D7E"/>
    <w:rsid w:val="00E631D6"/>
    <w:rsid w:val="00E824DF"/>
    <w:rsid w:val="00FC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2168"/>
  <w15:chartTrackingRefBased/>
  <w15:docId w15:val="{73499298-4BF4-EF47-9995-538B1920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BF0"/>
    <w:pPr>
      <w:widowControl w:val="0"/>
      <w:tabs>
        <w:tab w:val="num" w:pos="643"/>
      </w:tabs>
      <w:snapToGri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5F7BF0"/>
    <w:pPr>
      <w:keepNext/>
      <w:widowControl/>
      <w:tabs>
        <w:tab w:val="clear" w:pos="643"/>
      </w:tabs>
      <w:suppressAutoHyphens/>
      <w:snapToGrid/>
      <w:spacing w:before="240" w:after="120"/>
    </w:pPr>
    <w:rPr>
      <w:rFonts w:ascii="Arial" w:eastAsia="SimSun" w:hAnsi="Arial" w:cs="Arial"/>
      <w:sz w:val="28"/>
      <w:szCs w:val="28"/>
      <w:lang w:val="en-US" w:eastAsia="hi-IN" w:bidi="hi-IN"/>
    </w:rPr>
  </w:style>
  <w:style w:type="character" w:customStyle="1" w:styleId="a5">
    <w:name w:val="Заголовок Знак"/>
    <w:basedOn w:val="a0"/>
    <w:link w:val="a3"/>
    <w:rsid w:val="005F7BF0"/>
    <w:rPr>
      <w:rFonts w:ascii="Arial" w:eastAsia="SimSun" w:hAnsi="Arial" w:cs="Arial"/>
      <w:sz w:val="28"/>
      <w:szCs w:val="28"/>
      <w:lang w:val="en-US" w:eastAsia="hi-IN" w:bidi="hi-IN"/>
    </w:rPr>
  </w:style>
  <w:style w:type="paragraph" w:styleId="a4">
    <w:name w:val="Body Text"/>
    <w:basedOn w:val="a"/>
    <w:link w:val="a6"/>
    <w:uiPriority w:val="99"/>
    <w:semiHidden/>
    <w:unhideWhenUsed/>
    <w:rsid w:val="005F7BF0"/>
    <w:pPr>
      <w:spacing w:after="120"/>
    </w:pPr>
  </w:style>
  <w:style w:type="character" w:customStyle="1" w:styleId="a6">
    <w:name w:val="Основной текст Знак"/>
    <w:basedOn w:val="a0"/>
    <w:link w:val="a4"/>
    <w:uiPriority w:val="99"/>
    <w:semiHidden/>
    <w:rsid w:val="005F7BF0"/>
    <w:rPr>
      <w:rFonts w:ascii="Times New Roman" w:eastAsia="Times New Roman" w:hAnsi="Times New Roman" w:cs="Times New Roman"/>
      <w:sz w:val="20"/>
      <w:szCs w:val="20"/>
      <w:lang w:eastAsia="ru-RU"/>
    </w:rPr>
  </w:style>
  <w:style w:type="character" w:customStyle="1" w:styleId="apple-converted-space">
    <w:name w:val="apple-converted-space"/>
    <w:rsid w:val="000B0C64"/>
    <w:rPr>
      <w:rFonts w:ascii="Times New Roman" w:hAnsi="Times New Roman" w:cs="Times New Roman"/>
    </w:rPr>
  </w:style>
  <w:style w:type="paragraph" w:styleId="a7">
    <w:name w:val="List Paragraph"/>
    <w:basedOn w:val="a"/>
    <w:qFormat/>
    <w:rsid w:val="000B0C64"/>
    <w:pPr>
      <w:ind w:left="720"/>
      <w:contextualSpacing/>
    </w:pPr>
  </w:style>
  <w:style w:type="paragraph" w:styleId="a8">
    <w:name w:val="caption"/>
    <w:basedOn w:val="a"/>
    <w:next w:val="a"/>
    <w:qFormat/>
    <w:rsid w:val="00CE2673"/>
    <w:pPr>
      <w:widowControl/>
      <w:tabs>
        <w:tab w:val="clear" w:pos="643"/>
      </w:tabs>
      <w:snapToGrid/>
      <w:jc w:val="center"/>
    </w:pPr>
    <w:rPr>
      <w:b/>
      <w:sz w:val="18"/>
    </w:rPr>
  </w:style>
  <w:style w:type="paragraph" w:styleId="a9">
    <w:name w:val="No Spacing"/>
    <w:qFormat/>
    <w:rsid w:val="000B4FCE"/>
    <w:pPr>
      <w:tabs>
        <w:tab w:val="left" w:pos="708"/>
      </w:tabs>
    </w:pPr>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0703">
      <w:bodyDiv w:val="1"/>
      <w:marLeft w:val="0"/>
      <w:marRight w:val="0"/>
      <w:marTop w:val="0"/>
      <w:marBottom w:val="0"/>
      <w:divBdr>
        <w:top w:val="none" w:sz="0" w:space="0" w:color="auto"/>
        <w:left w:val="none" w:sz="0" w:space="0" w:color="auto"/>
        <w:bottom w:val="none" w:sz="0" w:space="0" w:color="auto"/>
        <w:right w:val="none" w:sz="0" w:space="0" w:color="auto"/>
      </w:divBdr>
    </w:div>
    <w:div w:id="288323601">
      <w:bodyDiv w:val="1"/>
      <w:marLeft w:val="0"/>
      <w:marRight w:val="0"/>
      <w:marTop w:val="0"/>
      <w:marBottom w:val="0"/>
      <w:divBdr>
        <w:top w:val="none" w:sz="0" w:space="0" w:color="auto"/>
        <w:left w:val="none" w:sz="0" w:space="0" w:color="auto"/>
        <w:bottom w:val="none" w:sz="0" w:space="0" w:color="auto"/>
        <w:right w:val="none" w:sz="0" w:space="0" w:color="auto"/>
      </w:divBdr>
    </w:div>
    <w:div w:id="804348590">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1042442860">
      <w:bodyDiv w:val="1"/>
      <w:marLeft w:val="0"/>
      <w:marRight w:val="0"/>
      <w:marTop w:val="0"/>
      <w:marBottom w:val="0"/>
      <w:divBdr>
        <w:top w:val="none" w:sz="0" w:space="0" w:color="auto"/>
        <w:left w:val="none" w:sz="0" w:space="0" w:color="auto"/>
        <w:bottom w:val="none" w:sz="0" w:space="0" w:color="auto"/>
        <w:right w:val="none" w:sz="0" w:space="0" w:color="auto"/>
      </w:divBdr>
    </w:div>
    <w:div w:id="1435250448">
      <w:bodyDiv w:val="1"/>
      <w:marLeft w:val="0"/>
      <w:marRight w:val="0"/>
      <w:marTop w:val="0"/>
      <w:marBottom w:val="0"/>
      <w:divBdr>
        <w:top w:val="none" w:sz="0" w:space="0" w:color="auto"/>
        <w:left w:val="none" w:sz="0" w:space="0" w:color="auto"/>
        <w:bottom w:val="none" w:sz="0" w:space="0" w:color="auto"/>
        <w:right w:val="none" w:sz="0" w:space="0" w:color="auto"/>
      </w:divBdr>
    </w:div>
    <w:div w:id="1534801507">
      <w:bodyDiv w:val="1"/>
      <w:marLeft w:val="0"/>
      <w:marRight w:val="0"/>
      <w:marTop w:val="0"/>
      <w:marBottom w:val="0"/>
      <w:divBdr>
        <w:top w:val="none" w:sz="0" w:space="0" w:color="auto"/>
        <w:left w:val="none" w:sz="0" w:space="0" w:color="auto"/>
        <w:bottom w:val="none" w:sz="0" w:space="0" w:color="auto"/>
        <w:right w:val="none" w:sz="0" w:space="0" w:color="auto"/>
      </w:divBdr>
    </w:div>
    <w:div w:id="1562248937">
      <w:bodyDiv w:val="1"/>
      <w:marLeft w:val="0"/>
      <w:marRight w:val="0"/>
      <w:marTop w:val="0"/>
      <w:marBottom w:val="0"/>
      <w:divBdr>
        <w:top w:val="none" w:sz="0" w:space="0" w:color="auto"/>
        <w:left w:val="none" w:sz="0" w:space="0" w:color="auto"/>
        <w:bottom w:val="none" w:sz="0" w:space="0" w:color="auto"/>
        <w:right w:val="none" w:sz="0" w:space="0" w:color="auto"/>
      </w:divBdr>
    </w:div>
    <w:div w:id="1743290103">
      <w:bodyDiv w:val="1"/>
      <w:marLeft w:val="0"/>
      <w:marRight w:val="0"/>
      <w:marTop w:val="0"/>
      <w:marBottom w:val="0"/>
      <w:divBdr>
        <w:top w:val="none" w:sz="0" w:space="0" w:color="auto"/>
        <w:left w:val="none" w:sz="0" w:space="0" w:color="auto"/>
        <w:bottom w:val="none" w:sz="0" w:space="0" w:color="auto"/>
        <w:right w:val="none" w:sz="0" w:space="0" w:color="auto"/>
      </w:divBdr>
    </w:div>
    <w:div w:id="21144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11</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Денисов</dc:creator>
  <cp:keywords/>
  <dc:description/>
  <cp:lastModifiedBy>Николай Денисов</cp:lastModifiedBy>
  <cp:revision>43</cp:revision>
  <dcterms:created xsi:type="dcterms:W3CDTF">2019-11-28T10:37:00Z</dcterms:created>
  <dcterms:modified xsi:type="dcterms:W3CDTF">2021-09-07T06:48:00Z</dcterms:modified>
</cp:coreProperties>
</file>