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C7F8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D9F4EC8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</w:t>
      </w:r>
      <w:r w:rsidR="00095164" w:rsidRPr="004A2C6C">
        <w:rPr>
          <w:rFonts w:ascii="Times New Roman" w:hAnsi="Times New Roman"/>
          <w:b/>
          <w:sz w:val="30"/>
          <w:szCs w:val="30"/>
          <w:u w:val="single"/>
        </w:rPr>
        <w:t xml:space="preserve">срок до </w:t>
      </w:r>
      <w:r w:rsidR="004A2C6C" w:rsidRPr="003D5436">
        <w:rPr>
          <w:rFonts w:ascii="Times New Roman" w:hAnsi="Times New Roman"/>
          <w:b/>
          <w:sz w:val="30"/>
          <w:szCs w:val="30"/>
          <w:highlight w:val="green"/>
          <w:u w:val="single"/>
        </w:rPr>
        <w:t>25</w:t>
      </w:r>
      <w:r w:rsidR="00CB53DF" w:rsidRP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357EB6">
        <w:rPr>
          <w:rFonts w:ascii="Times New Roman" w:hAnsi="Times New Roman"/>
          <w:b/>
          <w:sz w:val="30"/>
          <w:szCs w:val="30"/>
          <w:u w:val="single"/>
        </w:rPr>
        <w:t>дека</w:t>
      </w:r>
      <w:r w:rsidR="004A2C6C" w:rsidRPr="004A2C6C">
        <w:rPr>
          <w:rFonts w:ascii="Times New Roman" w:hAnsi="Times New Roman"/>
          <w:b/>
          <w:sz w:val="30"/>
          <w:szCs w:val="30"/>
          <w:u w:val="single"/>
        </w:rPr>
        <w:t>бря</w:t>
      </w:r>
      <w:r w:rsid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56"/>
        <w:gridCol w:w="48"/>
        <w:gridCol w:w="32"/>
      </w:tblGrid>
      <w:tr w:rsidR="00095164" w:rsidRPr="009D5BD4" w14:paraId="7368D5D9" w14:textId="77777777" w:rsidTr="00E138D7">
        <w:trPr>
          <w:gridAfter w:val="2"/>
          <w:wAfter w:w="80" w:type="dxa"/>
        </w:trPr>
        <w:tc>
          <w:tcPr>
            <w:tcW w:w="3408" w:type="dxa"/>
            <w:vMerge w:val="restart"/>
          </w:tcPr>
          <w:p w14:paraId="139E38C2" w14:textId="77777777" w:rsidR="00095164" w:rsidRPr="00095164" w:rsidRDefault="00095164" w:rsidP="00B24A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37F425BF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56" w:type="dxa"/>
          </w:tcPr>
          <w:p w14:paraId="2C58DDDD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Ослопов В.Н.,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Вафина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Кущева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А.В.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Ю.В. Маловесные дети и нарушения сердечно-сосудистой системы у детей и взрослых. Практическая медицина. 2021. Т. 19, № 6, С.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14-19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3A14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Валиахметов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Р.В.,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Булашова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О.В., Малкова М.И. Нарушения ритма сердца при новой коронавирусной инфекции (COVID-19). Практическая медицина. 2021. Т. 19, № 6, С.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10-13</w:t>
            </w:r>
            <w:proofErr w:type="gramEnd"/>
          </w:p>
          <w:p w14:paraId="1C750675" w14:textId="4C0F3A09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Ослопов В.Н.,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Кущева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А.В.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Томаш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К.С.,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Ю.В. Необходимо ли избавиться от эпонимов врачей</w:t>
            </w:r>
            <w:r w:rsidR="0027504F" w:rsidRPr="00275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нацистов? Практическая медицина. 2021. Т. 19, № 6, С.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43-51</w:t>
            </w:r>
            <w:proofErr w:type="gramEnd"/>
          </w:p>
          <w:p w14:paraId="50856D47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Булашова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О.В. Значение определения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адренореактивности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организма у пациентов с хронической сердечной недостаточностью. Практическая медицина. -2021.- Т. 19, № 6. -С.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20-25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BE0E2B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Газизянова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В.М.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Булашова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О.В. Хроническая сердечная недостаточность в ассоциации с хронической обструктивной болезнью легких у лиц пожилого и старческого возраста: клинические параллели. Практическая медицина. 2021. Т. 19, № 6, С.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52-57</w:t>
            </w:r>
            <w:proofErr w:type="gramEnd"/>
            <w:r w:rsidR="00996A6A">
              <w:rPr>
                <w:rFonts w:ascii="Times New Roman" w:hAnsi="Times New Roman"/>
                <w:b/>
                <w:i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96A6A" w:rsidRPr="00996A6A">
              <w:rPr>
                <w:rFonts w:ascii="Times New Roman" w:hAnsi="Times New Roman"/>
                <w:i/>
                <w:color w:val="2C2D2E"/>
                <w:szCs w:val="26"/>
                <w:shd w:val="clear" w:color="auto" w:fill="FFFFFF"/>
              </w:rPr>
              <w:t>Импакт</w:t>
            </w:r>
            <w:proofErr w:type="spellEnd"/>
            <w:r w:rsidR="00996A6A" w:rsidRPr="00996A6A">
              <w:rPr>
                <w:rFonts w:ascii="Times New Roman" w:hAnsi="Times New Roman"/>
                <w:i/>
                <w:color w:val="2C2D2E"/>
                <w:szCs w:val="26"/>
                <w:shd w:val="clear" w:color="auto" w:fill="FFFFFF"/>
              </w:rPr>
              <w:t>-фактор - 0,467</w:t>
            </w:r>
          </w:p>
          <w:p w14:paraId="7B324522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Иванцов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Е.Н.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Хасанов Н.Р. Особенности атеросклеротического поражения коронарных артерий у пациентов с ранним развитием острого коронарного синдрома среди носителей различных полиморфных вариантов генов ангиогенеза. Практическая медицина. 2021. Т. 19, № 6, С.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58-62</w:t>
            </w:r>
            <w:proofErr w:type="gramEnd"/>
          </w:p>
          <w:p w14:paraId="52932E6C" w14:textId="77777777" w:rsidR="003B765D" w:rsidRPr="002E24EC" w:rsidRDefault="002E24EC" w:rsidP="002E24EC">
            <w:pPr>
              <w:tabs>
                <w:tab w:val="left" w:pos="4609"/>
              </w:tabs>
              <w:spacing w:after="0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1B6BEA" w:rsidRPr="002E24EC">
              <w:rPr>
                <w:rFonts w:ascii="Times New Roman" w:hAnsi="Times New Roman"/>
                <w:sz w:val="20"/>
                <w:szCs w:val="20"/>
              </w:rPr>
              <w:t xml:space="preserve">Свидетельство программы ЭВМ «Приложение для мобильных устройств «Портфолио обучающегося в вузе» 2021666990 </w:t>
            </w:r>
            <w:proofErr w:type="spellStart"/>
            <w:r w:rsidR="001B6BEA" w:rsidRPr="002E24EC">
              <w:rPr>
                <w:rFonts w:ascii="Times New Roman" w:hAnsi="Times New Roman"/>
                <w:sz w:val="20"/>
                <w:szCs w:val="20"/>
              </w:rPr>
              <w:t>Седелков</w:t>
            </w:r>
            <w:proofErr w:type="spellEnd"/>
            <w:r w:rsidR="001B6BEA" w:rsidRPr="002E24EC">
              <w:rPr>
                <w:rFonts w:ascii="Times New Roman" w:hAnsi="Times New Roman"/>
                <w:sz w:val="20"/>
                <w:szCs w:val="20"/>
              </w:rPr>
              <w:t xml:space="preserve"> Д.В., </w:t>
            </w:r>
            <w:proofErr w:type="spellStart"/>
            <w:r w:rsidR="001B6BEA" w:rsidRPr="002E24EC">
              <w:rPr>
                <w:rFonts w:ascii="Times New Roman" w:hAnsi="Times New Roman"/>
                <w:sz w:val="20"/>
                <w:szCs w:val="20"/>
              </w:rPr>
              <w:t>Адиуллов</w:t>
            </w:r>
            <w:proofErr w:type="spellEnd"/>
            <w:r w:rsidR="001B6BEA"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B6BEA" w:rsidRPr="002E24EC">
              <w:rPr>
                <w:rFonts w:ascii="Times New Roman" w:hAnsi="Times New Roman"/>
                <w:sz w:val="20"/>
                <w:szCs w:val="20"/>
              </w:rPr>
              <w:t>И.Р.,</w:t>
            </w:r>
            <w:proofErr w:type="spellStart"/>
            <w:r w:rsidR="001B6BEA" w:rsidRPr="002E24EC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proofErr w:type="gramEnd"/>
            <w:r w:rsidR="001B6BEA" w:rsidRPr="002E24EC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1B6BEA" w:rsidRPr="009D5BD4" w14:paraId="6D25862A" w14:textId="77777777" w:rsidTr="00E138D7">
        <w:tc>
          <w:tcPr>
            <w:tcW w:w="3408" w:type="dxa"/>
            <w:vMerge/>
          </w:tcPr>
          <w:p w14:paraId="17E0E643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9EE58B4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5036" w:type="dxa"/>
            <w:gridSpan w:val="3"/>
            <w:vAlign w:val="center"/>
          </w:tcPr>
          <w:p w14:paraId="37CDCC5B" w14:textId="77777777" w:rsidR="001B6BEA" w:rsidRPr="00EC1931" w:rsidRDefault="001B6BEA" w:rsidP="001B6BEA">
            <w:pPr>
              <w:tabs>
                <w:tab w:val="left" w:pos="4609"/>
              </w:tabs>
            </w:pPr>
          </w:p>
        </w:tc>
      </w:tr>
      <w:tr w:rsidR="001B6BEA" w:rsidRPr="009D5BD4" w14:paraId="03385A3A" w14:textId="77777777" w:rsidTr="00E138D7">
        <w:trPr>
          <w:gridAfter w:val="2"/>
          <w:wAfter w:w="80" w:type="dxa"/>
        </w:trPr>
        <w:tc>
          <w:tcPr>
            <w:tcW w:w="3408" w:type="dxa"/>
            <w:vMerge/>
          </w:tcPr>
          <w:p w14:paraId="5398E18F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B11FECC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6" w:type="dxa"/>
          </w:tcPr>
          <w:p w14:paraId="6C689566" w14:textId="77777777" w:rsidR="001B6BEA" w:rsidRPr="004A2C6C" w:rsidRDefault="001B6BEA" w:rsidP="001B6BEA">
            <w:pPr>
              <w:tabs>
                <w:tab w:val="left" w:pos="4609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A" w:rsidRPr="00053910" w14:paraId="39EAFDA0" w14:textId="77777777" w:rsidTr="00E138D7">
        <w:trPr>
          <w:gridAfter w:val="2"/>
          <w:wAfter w:w="80" w:type="dxa"/>
        </w:trPr>
        <w:tc>
          <w:tcPr>
            <w:tcW w:w="3408" w:type="dxa"/>
            <w:vMerge/>
          </w:tcPr>
          <w:p w14:paraId="23EA1367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5F70FF7" w14:textId="77777777" w:rsidR="001B6BEA" w:rsidRPr="002E24EC" w:rsidRDefault="001B6BEA" w:rsidP="001B6BE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56" w:type="dxa"/>
          </w:tcPr>
          <w:p w14:paraId="522C5464" w14:textId="77777777" w:rsidR="001B6BEA" w:rsidRPr="002E24EC" w:rsidRDefault="001B6BEA" w:rsidP="001B6BEA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</w:rPr>
              <w:t>1</w:t>
            </w:r>
            <w:r w:rsidRPr="002E24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Удлинённый интервал QT на электрокардиограмме и обмороки — всегда ли есть взаимосвязь? / Ю. С. Мишанина, В. Н. Ослопов, Ю. Э.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Терегулов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>,</w:t>
            </w:r>
            <w:r w:rsidR="003D5436"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D5436" w:rsidRPr="002E24EC">
              <w:rPr>
                <w:rFonts w:ascii="Times New Roman" w:hAnsi="Times New Roman"/>
                <w:sz w:val="20"/>
                <w:szCs w:val="20"/>
              </w:rPr>
              <w:t>Ю.В.</w:t>
            </w:r>
            <w:proofErr w:type="gramEnd"/>
            <w:r w:rsidR="003D5436"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5436" w:rsidRPr="002E24EC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="003D5436" w:rsidRPr="002E24EC">
              <w:rPr>
                <w:rFonts w:ascii="Times New Roman" w:hAnsi="Times New Roman"/>
                <w:sz w:val="20"/>
                <w:szCs w:val="20"/>
              </w:rPr>
              <w:t xml:space="preserve">, Е. В. </w:t>
            </w:r>
            <w:proofErr w:type="spellStart"/>
            <w:r w:rsidR="003D5436" w:rsidRPr="002E24EC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="003D5436" w:rsidRPr="002E24EC">
              <w:rPr>
                <w:rFonts w:ascii="Times New Roman" w:hAnsi="Times New Roman"/>
                <w:sz w:val="20"/>
                <w:szCs w:val="20"/>
              </w:rPr>
              <w:t xml:space="preserve"> //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Казанский медицинский журнал. – 2021. – Т.102, №5.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–  С.747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>-750.</w:t>
            </w:r>
          </w:p>
          <w:p w14:paraId="09AE5C1E" w14:textId="77777777" w:rsidR="001B6BEA" w:rsidRPr="002E24EC" w:rsidRDefault="001B6BEA" w:rsidP="001B6BEA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DOI: 10.17816/KMJ2021-747</w:t>
            </w:r>
          </w:p>
          <w:p w14:paraId="0110B1EF" w14:textId="77777777" w:rsidR="001B6BEA" w:rsidRPr="006A46EC" w:rsidRDefault="001B6BEA" w:rsidP="001B6BEA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</w:rPr>
              <w:t>Капустина  А.Ю.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Минушкина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 Л.О., Алёхин М.Н., Селезнева Н.Д., Сафарян В.И., Бражник В.А.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А.С., Хасанов Н.Р.  др. Индекс глобальной функции левого желудочка в качестве прогностического фактора </w:t>
            </w:r>
            <w:r w:rsidRPr="002E24EC">
              <w:rPr>
                <w:rFonts w:ascii="Times New Roman" w:hAnsi="Times New Roman"/>
                <w:sz w:val="20"/>
                <w:szCs w:val="20"/>
              </w:rPr>
              <w:lastRenderedPageBreak/>
              <w:t>сердечно-сосудистых осложнений у пациентов с острым коронарным синдромом. Кардиология. 2021;</w:t>
            </w:r>
            <w:r w:rsidRPr="006A46EC">
              <w:rPr>
                <w:rFonts w:ascii="Times New Roman" w:hAnsi="Times New Roman"/>
              </w:rPr>
              <w:t>61(8):23–31]</w:t>
            </w:r>
          </w:p>
          <w:p w14:paraId="7886D8CA" w14:textId="77777777" w:rsidR="003D5436" w:rsidRPr="006A46EC" w:rsidRDefault="00C27258" w:rsidP="003D5436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</w:t>
            </w:r>
            <w:r w:rsidR="006A46EC" w:rsidRPr="006A46EC">
              <w:rPr>
                <w:rFonts w:ascii="Times New Roman" w:hAnsi="Times New Roman"/>
              </w:rPr>
              <w:t xml:space="preserve"> Ослопов В.Н., Мамедова </w:t>
            </w:r>
            <w:proofErr w:type="gramStart"/>
            <w:r w:rsidR="006A46EC" w:rsidRPr="006A46EC">
              <w:rPr>
                <w:rFonts w:ascii="Times New Roman" w:hAnsi="Times New Roman"/>
              </w:rPr>
              <w:t>А.Х.</w:t>
            </w:r>
            <w:proofErr w:type="gramEnd"/>
            <w:r w:rsidR="006A46EC" w:rsidRPr="006A46EC">
              <w:rPr>
                <w:rFonts w:ascii="Times New Roman" w:hAnsi="Times New Roman"/>
              </w:rPr>
              <w:t xml:space="preserve">, </w:t>
            </w:r>
            <w:proofErr w:type="spellStart"/>
            <w:r w:rsidR="006A46EC" w:rsidRPr="006A46EC">
              <w:rPr>
                <w:rFonts w:ascii="Times New Roman" w:hAnsi="Times New Roman"/>
              </w:rPr>
              <w:t>Нафеева</w:t>
            </w:r>
            <w:proofErr w:type="spellEnd"/>
            <w:r w:rsidR="006A46EC" w:rsidRPr="006A46EC">
              <w:rPr>
                <w:rFonts w:ascii="Times New Roman" w:hAnsi="Times New Roman"/>
              </w:rPr>
              <w:t xml:space="preserve"> Д.Н., </w:t>
            </w:r>
            <w:proofErr w:type="spellStart"/>
            <w:r w:rsidR="006A46EC" w:rsidRPr="006A46EC">
              <w:rPr>
                <w:rFonts w:ascii="Times New Roman" w:hAnsi="Times New Roman"/>
              </w:rPr>
              <w:t>Хазова</w:t>
            </w:r>
            <w:proofErr w:type="spellEnd"/>
            <w:r w:rsidR="006A46EC" w:rsidRPr="006A46EC">
              <w:rPr>
                <w:rFonts w:ascii="Times New Roman" w:hAnsi="Times New Roman"/>
              </w:rPr>
              <w:t xml:space="preserve"> Е.В., </w:t>
            </w:r>
            <w:proofErr w:type="spellStart"/>
            <w:r w:rsidR="006A46EC" w:rsidRPr="006A46EC">
              <w:rPr>
                <w:rFonts w:ascii="Times New Roman" w:hAnsi="Times New Roman"/>
              </w:rPr>
              <w:t>Ослопова</w:t>
            </w:r>
            <w:proofErr w:type="spellEnd"/>
            <w:r w:rsidR="006A46EC" w:rsidRPr="006A46EC">
              <w:rPr>
                <w:rFonts w:ascii="Times New Roman" w:hAnsi="Times New Roman"/>
              </w:rPr>
              <w:t xml:space="preserve"> Ю.В. Водители ритма нового поколения: от электрических устройств до биологических пейсмейкеров. Казанский</w:t>
            </w:r>
            <w:r w:rsidR="006A46EC" w:rsidRPr="009317A8">
              <w:rPr>
                <w:rFonts w:ascii="Times New Roman" w:hAnsi="Times New Roman"/>
                <w:lang w:val="en-US"/>
              </w:rPr>
              <w:t xml:space="preserve"> </w:t>
            </w:r>
            <w:r w:rsidR="006A46EC" w:rsidRPr="006A46EC">
              <w:rPr>
                <w:rFonts w:ascii="Times New Roman" w:hAnsi="Times New Roman"/>
              </w:rPr>
              <w:t>мед</w:t>
            </w:r>
            <w:r w:rsidR="006A46EC" w:rsidRPr="009317A8">
              <w:rPr>
                <w:rFonts w:ascii="Times New Roman" w:hAnsi="Times New Roman"/>
                <w:lang w:val="en-US"/>
              </w:rPr>
              <w:t xml:space="preserve">. </w:t>
            </w:r>
            <w:r w:rsidR="006A46EC" w:rsidRPr="006A46EC">
              <w:rPr>
                <w:rFonts w:ascii="Times New Roman" w:hAnsi="Times New Roman"/>
              </w:rPr>
              <w:t>ж</w:t>
            </w:r>
            <w:r w:rsidR="006A46EC" w:rsidRPr="009317A8">
              <w:rPr>
                <w:rFonts w:ascii="Times New Roman" w:hAnsi="Times New Roman"/>
                <w:lang w:val="en-US"/>
              </w:rPr>
              <w:t>. 2021; 102 (6): 916–922. DOI: 10.17816/KMJ2021-916</w:t>
            </w:r>
          </w:p>
          <w:p w14:paraId="6837BBB6" w14:textId="77777777" w:rsidR="00053910" w:rsidRPr="002E24EC" w:rsidRDefault="00053910" w:rsidP="003D5436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46EC">
              <w:rPr>
                <w:rFonts w:ascii="Times New Roman" w:hAnsi="Times New Roman"/>
                <w:lang w:val="en-US"/>
              </w:rPr>
              <w:t>4.Lipoprotein(a) and Benefit of PCSK9 Inhibition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Patients </w:t>
            </w:r>
            <w:proofErr w:type="gramStart"/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proofErr w:type="gramEnd"/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Nominally Controlled LDL Cholesterol</w:t>
            </w:r>
          </w:p>
          <w:p w14:paraId="3D2923F0" w14:textId="77777777" w:rsidR="00053910" w:rsidRDefault="008930E6" w:rsidP="00053910">
            <w:pPr>
              <w:spacing w:after="0"/>
              <w:ind w:firstLine="0"/>
              <w:jc w:val="left"/>
              <w:rPr>
                <w:rFonts w:ascii="Times New Roman" w:hAnsi="Times New Roman"/>
                <w:color w:val="323232"/>
                <w:sz w:val="20"/>
                <w:szCs w:val="20"/>
              </w:rPr>
            </w:pPr>
            <w:hyperlink r:id="rId9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Schwartz, G.G.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0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Szarek, M.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1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Bittner, V.A.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 (Khasanov N.R.), </w:t>
            </w:r>
            <w:hyperlink r:id="rId12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Dempsey, M.A.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3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McClanahan, M.A.</w:t>
              </w:r>
            </w:hyperlink>
            <w:hyperlink r:id="rId14" w:tooltip="Показать сведения о названии источника" w:history="1"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 xml:space="preserve">Journal </w:t>
              </w:r>
              <w:proofErr w:type="spellStart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>of</w:t>
              </w:r>
              <w:proofErr w:type="spellEnd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>the</w:t>
              </w:r>
              <w:proofErr w:type="spellEnd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 xml:space="preserve"> American College </w:t>
              </w:r>
              <w:proofErr w:type="spellStart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>of</w:t>
              </w:r>
              <w:proofErr w:type="spellEnd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>Cardiology</w:t>
              </w:r>
              <w:proofErr w:type="spellEnd"/>
            </w:hyperlink>
            <w:r w:rsidR="00053910" w:rsidRPr="002E24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2021</w:t>
            </w:r>
            <w:r w:rsidR="00053910" w:rsidRPr="002E24EC">
              <w:rPr>
                <w:rFonts w:ascii="Times New Roman" w:hAnsi="Times New Roman"/>
                <w:sz w:val="20"/>
                <w:szCs w:val="20"/>
              </w:rPr>
              <w:t>.-</w:t>
            </w:r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</w:rPr>
              <w:t>78(5), с. 421-433</w:t>
            </w:r>
          </w:p>
          <w:p w14:paraId="6E547A76" w14:textId="77777777" w:rsidR="00B74C60" w:rsidRPr="002E24EC" w:rsidRDefault="00B74C60" w:rsidP="00053910">
            <w:pPr>
              <w:spacing w:after="0"/>
              <w:ind w:firstLine="0"/>
              <w:jc w:val="left"/>
              <w:rPr>
                <w:rFonts w:ascii="Times New Roman" w:hAnsi="Times New Roman"/>
                <w:color w:val="323232"/>
                <w:sz w:val="20"/>
                <w:szCs w:val="20"/>
              </w:rPr>
            </w:pPr>
          </w:p>
        </w:tc>
      </w:tr>
      <w:tr w:rsidR="001B6BEA" w:rsidRPr="00053910" w14:paraId="244409A0" w14:textId="77777777" w:rsidTr="00E138D7">
        <w:trPr>
          <w:gridAfter w:val="1"/>
          <w:wAfter w:w="32" w:type="dxa"/>
        </w:trPr>
        <w:tc>
          <w:tcPr>
            <w:tcW w:w="3408" w:type="dxa"/>
            <w:vMerge/>
          </w:tcPr>
          <w:p w14:paraId="0710A73D" w14:textId="77777777" w:rsidR="001B6BEA" w:rsidRPr="00053910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4EC86E9" w14:textId="77777777" w:rsidR="001B6BEA" w:rsidRPr="002E24EC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2E24EC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2E24EC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5004" w:type="dxa"/>
            <w:gridSpan w:val="2"/>
          </w:tcPr>
          <w:p w14:paraId="21005184" w14:textId="77777777" w:rsidR="001B6BEA" w:rsidRPr="002E24EC" w:rsidRDefault="008930E6" w:rsidP="00053910">
            <w:pPr>
              <w:spacing w:after="0"/>
              <w:ind w:right="178" w:firstLine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hyperlink r:id="rId15" w:tooltip="Показать сведения о документ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l</w:t>
              </w:r>
            </w:hyperlink>
          </w:p>
        </w:tc>
      </w:tr>
      <w:tr w:rsidR="001B6BEA" w:rsidRPr="009D5BD4" w14:paraId="1B5E02F8" w14:textId="77777777" w:rsidTr="00E138D7">
        <w:trPr>
          <w:gridAfter w:val="1"/>
          <w:wAfter w:w="32" w:type="dxa"/>
        </w:trPr>
        <w:tc>
          <w:tcPr>
            <w:tcW w:w="3408" w:type="dxa"/>
            <w:vMerge/>
          </w:tcPr>
          <w:p w14:paraId="6131FC57" w14:textId="77777777" w:rsidR="001B6BEA" w:rsidRPr="00053910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55AA7ECE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04" w:type="dxa"/>
            <w:gridSpan w:val="2"/>
          </w:tcPr>
          <w:p w14:paraId="08CF7F94" w14:textId="77777777" w:rsidR="001B6BEA" w:rsidRPr="009D5BD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B6BEA" w:rsidRPr="009D5BD4" w14:paraId="2BFFD9D7" w14:textId="77777777" w:rsidTr="00E138D7">
        <w:trPr>
          <w:gridAfter w:val="1"/>
          <w:wAfter w:w="32" w:type="dxa"/>
        </w:trPr>
        <w:tc>
          <w:tcPr>
            <w:tcW w:w="3408" w:type="dxa"/>
          </w:tcPr>
          <w:p w14:paraId="00A4B266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5C9F69" w14:textId="77777777" w:rsidR="001B6BEA" w:rsidRPr="00BB6B7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  <w:r w:rsidRPr="00BB6B76">
              <w:rPr>
                <w:rFonts w:ascii="Times New Roman" w:hAnsi="Times New Roman"/>
              </w:rPr>
              <w:t>Тезисы конференций, с указанием статуса конференции</w:t>
            </w:r>
          </w:p>
        </w:tc>
        <w:tc>
          <w:tcPr>
            <w:tcW w:w="5004" w:type="dxa"/>
            <w:gridSpan w:val="2"/>
          </w:tcPr>
          <w:p w14:paraId="015C6D5F" w14:textId="7F324A46" w:rsidR="001B6BEA" w:rsidRDefault="001B6BEA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75AA9">
              <w:rPr>
                <w:rFonts w:ascii="Times New Roman" w:hAnsi="Times New Roman"/>
              </w:rPr>
              <w:t xml:space="preserve">.Хазова </w:t>
            </w:r>
            <w:proofErr w:type="gramStart"/>
            <w:r w:rsidRPr="00075AA9">
              <w:rPr>
                <w:rFonts w:ascii="Times New Roman" w:hAnsi="Times New Roman"/>
              </w:rPr>
              <w:t>Е.В.</w:t>
            </w:r>
            <w:proofErr w:type="gramEnd"/>
            <w:r w:rsidRPr="00075AA9">
              <w:rPr>
                <w:rFonts w:ascii="Times New Roman" w:hAnsi="Times New Roman"/>
              </w:rPr>
              <w:t xml:space="preserve">, </w:t>
            </w:r>
            <w:proofErr w:type="spellStart"/>
            <w:r w:rsidRPr="00075AA9">
              <w:rPr>
                <w:rFonts w:ascii="Times New Roman" w:hAnsi="Times New Roman"/>
              </w:rPr>
              <w:t>Булашова</w:t>
            </w:r>
            <w:proofErr w:type="spellEnd"/>
            <w:r w:rsidRPr="00075AA9">
              <w:rPr>
                <w:rFonts w:ascii="Times New Roman" w:hAnsi="Times New Roman"/>
              </w:rPr>
              <w:t xml:space="preserve"> О.В., </w:t>
            </w:r>
            <w:proofErr w:type="spellStart"/>
            <w:r w:rsidRPr="00075AA9">
              <w:rPr>
                <w:rFonts w:ascii="Times New Roman" w:hAnsi="Times New Roman"/>
              </w:rPr>
              <w:t>Газизянова</w:t>
            </w:r>
            <w:proofErr w:type="spellEnd"/>
            <w:r w:rsidRPr="00075AA9">
              <w:rPr>
                <w:rFonts w:ascii="Times New Roman" w:hAnsi="Times New Roman"/>
              </w:rPr>
              <w:t xml:space="preserve"> </w:t>
            </w:r>
            <w:proofErr w:type="spellStart"/>
            <w:r w:rsidRPr="00075AA9">
              <w:rPr>
                <w:rFonts w:ascii="Times New Roman" w:hAnsi="Times New Roman"/>
              </w:rPr>
              <w:t>В.М.Ф</w:t>
            </w:r>
            <w:r w:rsidR="00357EB6" w:rsidRPr="00075AA9">
              <w:rPr>
                <w:rFonts w:ascii="Times New Roman" w:hAnsi="Times New Roman"/>
              </w:rPr>
              <w:t>енотипы</w:t>
            </w:r>
            <w:proofErr w:type="spellEnd"/>
            <w:r w:rsidR="00357EB6" w:rsidRPr="00075AA9">
              <w:rPr>
                <w:rFonts w:ascii="Times New Roman" w:hAnsi="Times New Roman"/>
              </w:rPr>
              <w:t xml:space="preserve"> хронической сердечной недостаточности: гендерные и возрастные особенности </w:t>
            </w:r>
            <w:r w:rsidRPr="00075AA9">
              <w:rPr>
                <w:rFonts w:ascii="Times New Roman" w:hAnsi="Times New Roman"/>
              </w:rPr>
              <w:t>Российский национальный конгресс кардиологов 2021 Сборник тезисов Санкт-Петербург, 2021. – С.671.</w:t>
            </w:r>
          </w:p>
          <w:p w14:paraId="51DC7581" w14:textId="77777777" w:rsidR="009D63B6" w:rsidRPr="009317A8" w:rsidRDefault="009D63B6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2DE0">
              <w:rPr>
                <w:rFonts w:ascii="Times New Roman" w:hAnsi="Times New Roman"/>
                <w:sz w:val="24"/>
                <w:szCs w:val="24"/>
              </w:rPr>
              <w:t xml:space="preserve">Шамкина А.Р. Дисфункция почек как поражение органа-мишени у пациентов с артериальной гипертензией и инсультами / А.Р. </w:t>
            </w:r>
            <w:proofErr w:type="spellStart"/>
            <w:r w:rsidRPr="00CA2DE0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CA2DE0">
              <w:rPr>
                <w:rFonts w:ascii="Times New Roman" w:hAnsi="Times New Roman"/>
                <w:sz w:val="24"/>
                <w:szCs w:val="24"/>
              </w:rPr>
              <w:t xml:space="preserve">, А.Р. </w:t>
            </w:r>
            <w:proofErr w:type="spellStart"/>
            <w:r w:rsidRPr="00CA2DE0">
              <w:rPr>
                <w:rFonts w:ascii="Times New Roman" w:hAnsi="Times New Roman"/>
                <w:sz w:val="24"/>
                <w:szCs w:val="24"/>
              </w:rPr>
              <w:t>Газиев</w:t>
            </w:r>
            <w:proofErr w:type="spellEnd"/>
            <w:r w:rsidRPr="00CA2D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A2DE0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CA2DE0">
              <w:rPr>
                <w:rFonts w:ascii="Times New Roman" w:hAnsi="Times New Roman"/>
                <w:sz w:val="24"/>
                <w:szCs w:val="24"/>
              </w:rPr>
              <w:t xml:space="preserve"> Макаров, Д.Ю. Семенова, В.В. </w:t>
            </w:r>
            <w:proofErr w:type="spellStart"/>
            <w:r w:rsidRPr="00CA2DE0">
              <w:rPr>
                <w:rFonts w:ascii="Times New Roman" w:hAnsi="Times New Roman"/>
                <w:sz w:val="24"/>
                <w:szCs w:val="24"/>
              </w:rPr>
              <w:t>Рахмаева</w:t>
            </w:r>
            <w:proofErr w:type="spellEnd"/>
            <w:r w:rsidRPr="00CA2DE0">
              <w:rPr>
                <w:rFonts w:ascii="Times New Roman" w:hAnsi="Times New Roman"/>
                <w:sz w:val="24"/>
                <w:szCs w:val="24"/>
              </w:rPr>
              <w:t xml:space="preserve">, Ш.Ш. </w:t>
            </w:r>
            <w:proofErr w:type="spellStart"/>
            <w:r w:rsidRPr="00CA2DE0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CA2DE0">
              <w:rPr>
                <w:rFonts w:ascii="Times New Roman" w:hAnsi="Times New Roman"/>
                <w:sz w:val="24"/>
                <w:szCs w:val="24"/>
              </w:rPr>
              <w:t xml:space="preserve"> // Материалы Российского национального конгресса кардиологов, 21</w:t>
            </w:r>
            <w:r w:rsidRPr="00CA2DE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A2DE0">
              <w:rPr>
                <w:rFonts w:ascii="Times New Roman" w:hAnsi="Times New Roman"/>
                <w:sz w:val="24"/>
                <w:szCs w:val="24"/>
              </w:rPr>
              <w:t>23</w:t>
            </w:r>
            <w:r w:rsidR="009317A8" w:rsidRPr="009317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94C536" w14:textId="77777777" w:rsidR="001B6BEA" w:rsidRPr="00075AA9" w:rsidRDefault="009D63B6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3</w:t>
            </w:r>
            <w:r w:rsidR="001B6BEA" w:rsidRPr="00075AA9">
              <w:rPr>
                <w:rFonts w:ascii="Times New Roman" w:hAnsi="Times New Roman"/>
              </w:rPr>
              <w:t>.</w:t>
            </w:r>
            <w:hyperlink r:id="rId16" w:tgtFrame="_blank" w:history="1">
              <w:r w:rsidR="001B6BEA" w:rsidRPr="00075AA9">
                <w:rPr>
                  <w:rStyle w:val="a4"/>
                  <w:rFonts w:ascii="Times New Roman" w:hAnsi="Times New Roman"/>
                  <w:color w:val="auto"/>
                  <w:spacing w:val="2"/>
                  <w:u w:val="none"/>
                  <w:shd w:val="clear" w:color="auto" w:fill="FFFFFF"/>
                </w:rPr>
                <w:t>Гендерные и возрастные особенности хронической сердечной недостаточности с позиции полиморфизма гена ZBTB17</w:t>
              </w:r>
            </w:hyperlink>
            <w:r w:rsidR="001B6BEA" w:rsidRPr="00075AA9">
              <w:rPr>
                <w:rFonts w:ascii="Times New Roman" w:hAnsi="Times New Roman"/>
              </w:rPr>
              <w:t xml:space="preserve"> </w:t>
            </w:r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Хазова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Е.В.,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Булашова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О.В., Валеева Е.В., Ослопов В.Н. 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Постерный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доклад </w:t>
            </w:r>
            <w:r w:rsidR="001B6BEA" w:rsidRPr="00075AA9"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  <w:t xml:space="preserve"> </w:t>
            </w:r>
            <w:r w:rsidR="001B6BEA" w:rsidRPr="00075AA9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Национальный конгресс с международным участием «Сердечная недостаточность 2021», г. Москва, 10—11 декабря 2021</w:t>
            </w:r>
          </w:p>
          <w:p w14:paraId="135E646A" w14:textId="77777777" w:rsidR="001B6BEA" w:rsidRPr="009317A8" w:rsidRDefault="009D63B6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</w:pPr>
            <w:r w:rsidRPr="009D63B6">
              <w:rPr>
                <w:rFonts w:ascii="Times New Roman" w:hAnsi="Times New Roman"/>
                <w:bCs/>
                <w:spacing w:val="-1"/>
              </w:rPr>
              <w:t>4</w:t>
            </w:r>
            <w:r w:rsidR="001B6BEA" w:rsidRPr="009D63B6">
              <w:rPr>
                <w:rFonts w:ascii="Times New Roman" w:hAnsi="Times New Roman"/>
                <w:bCs/>
                <w:spacing w:val="-1"/>
              </w:rPr>
              <w:t>.Прогностическое значение определения полиморфизма гена ZBTB17 у пациентов с хронической сердечной недостаточностью</w:t>
            </w:r>
            <w:r w:rsidR="001B6BEA" w:rsidRPr="00075AA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lastRenderedPageBreak/>
              <w:t>Валиахметов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Р.В. 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Мурзакова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А.Р 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Хазова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gram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Е.В.,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Булашова</w:t>
            </w:r>
            <w:proofErr w:type="spellEnd"/>
            <w:proofErr w:type="gram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О.В., Валеева Е.В. </w:t>
            </w:r>
            <w:proofErr w:type="spellStart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>Постерный</w:t>
            </w:r>
            <w:proofErr w:type="spellEnd"/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доклад </w:t>
            </w:r>
            <w:r w:rsidR="001B6BEA" w:rsidRPr="00075AA9"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  <w:t xml:space="preserve"> </w:t>
            </w:r>
            <w:r w:rsidR="001B6BEA" w:rsidRPr="00075AA9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 xml:space="preserve">Национальный конгресс с международным участием «Сердечная </w:t>
            </w:r>
            <w:r w:rsidR="001B6BEA" w:rsidRPr="009317A8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недостаточность 2021», г. Москва, 10—11 декабря 2021</w:t>
            </w:r>
          </w:p>
          <w:p w14:paraId="273EE80A" w14:textId="77777777" w:rsidR="009317A8" w:rsidRPr="009317A8" w:rsidRDefault="009D63B6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  <w:lang w:val="en-US"/>
              </w:rPr>
            </w:pPr>
            <w:r w:rsidRPr="009317A8">
              <w:rPr>
                <w:rFonts w:ascii="Times New Roman" w:hAnsi="Times New Roman"/>
              </w:rPr>
              <w:t>5</w:t>
            </w:r>
            <w:r w:rsidR="00B30FEF" w:rsidRPr="009317A8">
              <w:rPr>
                <w:rFonts w:ascii="Times New Roman" w:hAnsi="Times New Roman"/>
              </w:rPr>
              <w:t>. Системная красная волчанка при COVID–19: особенности течения </w:t>
            </w:r>
            <w:proofErr w:type="spellStart"/>
            <w:r w:rsidR="00B30FEF" w:rsidRPr="009317A8">
              <w:rPr>
                <w:rStyle w:val="ac"/>
                <w:rFonts w:ascii="Times New Roman" w:hAnsi="Times New Roman"/>
                <w:b w:val="0"/>
              </w:rPr>
              <w:t>Валиахметов</w:t>
            </w:r>
            <w:proofErr w:type="spellEnd"/>
            <w:r w:rsidR="00B30FEF" w:rsidRPr="009317A8">
              <w:rPr>
                <w:rStyle w:val="ac"/>
                <w:rFonts w:ascii="Times New Roman" w:hAnsi="Times New Roman"/>
                <w:b w:val="0"/>
              </w:rPr>
              <w:t xml:space="preserve"> Р.В, </w:t>
            </w:r>
            <w:proofErr w:type="spellStart"/>
            <w:r w:rsidR="00B30FEF" w:rsidRPr="009317A8">
              <w:rPr>
                <w:rStyle w:val="ac"/>
                <w:rFonts w:ascii="Times New Roman" w:hAnsi="Times New Roman"/>
                <w:b w:val="0"/>
              </w:rPr>
              <w:t>Мурзакова</w:t>
            </w:r>
            <w:proofErr w:type="spellEnd"/>
            <w:r w:rsidR="00B30FEF" w:rsidRPr="009317A8">
              <w:rPr>
                <w:rStyle w:val="ac"/>
                <w:rFonts w:ascii="Times New Roman" w:hAnsi="Times New Roman"/>
                <w:b w:val="0"/>
              </w:rPr>
              <w:t xml:space="preserve"> </w:t>
            </w:r>
            <w:proofErr w:type="gramStart"/>
            <w:r w:rsidR="00B30FEF" w:rsidRPr="009317A8">
              <w:rPr>
                <w:rStyle w:val="ac"/>
                <w:rFonts w:ascii="Times New Roman" w:hAnsi="Times New Roman"/>
                <w:b w:val="0"/>
              </w:rPr>
              <w:t>А.Р</w:t>
            </w:r>
            <w:proofErr w:type="gramEnd"/>
            <w:r w:rsidR="00B30FEF" w:rsidRPr="009317A8">
              <w:rPr>
                <w:rFonts w:ascii="Times New Roman" w:hAnsi="Times New Roman"/>
                <w:b/>
              </w:rPr>
              <w:t>,</w:t>
            </w:r>
            <w:r w:rsidR="00B30FEF" w:rsidRPr="009317A8">
              <w:rPr>
                <w:rFonts w:ascii="Times New Roman" w:hAnsi="Times New Roman"/>
              </w:rPr>
              <w:t xml:space="preserve"> </w:t>
            </w:r>
            <w:proofErr w:type="spellStart"/>
            <w:r w:rsidR="00B30FEF" w:rsidRPr="009317A8">
              <w:rPr>
                <w:rFonts w:ascii="Times New Roman" w:hAnsi="Times New Roman"/>
              </w:rPr>
              <w:t>Хазова</w:t>
            </w:r>
            <w:proofErr w:type="spellEnd"/>
            <w:r w:rsidR="00B30FEF" w:rsidRPr="009317A8">
              <w:rPr>
                <w:rFonts w:ascii="Times New Roman" w:hAnsi="Times New Roman"/>
              </w:rPr>
              <w:t xml:space="preserve"> Е.В. Сборник Евразийского Конгресса Внутренней медицины- Москва, 2021.- С</w:t>
            </w:r>
            <w:r w:rsidR="00B30FEF" w:rsidRPr="009317A8">
              <w:rPr>
                <w:rFonts w:ascii="Times New Roman" w:hAnsi="Times New Roman"/>
                <w:lang w:val="en-US"/>
              </w:rPr>
              <w:t>. 89.</w:t>
            </w:r>
          </w:p>
          <w:p w14:paraId="33587D95" w14:textId="77777777" w:rsidR="009317A8" w:rsidRPr="009317A8" w:rsidRDefault="009317A8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9317A8">
              <w:rPr>
                <w:rFonts w:ascii="Times New Roman" w:hAnsi="Times New Roman"/>
                <w:lang w:val="en-US"/>
              </w:rPr>
              <w:t xml:space="preserve">6. The effect of empagliflozin and dapagliflozin on the change 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ofNa</w:t>
            </w:r>
            <w:proofErr w:type="spellEnd"/>
            <w:r w:rsidRPr="009317A8">
              <w:rPr>
                <w:rFonts w:ascii="Times New Roman" w:hAnsi="Times New Roman"/>
                <w:lang w:val="en-US"/>
              </w:rPr>
              <w:t>+-Li+-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countertransport</w:t>
            </w:r>
            <w:proofErr w:type="spellEnd"/>
            <w:r w:rsidRPr="009317A8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9317A8">
              <w:rPr>
                <w:rFonts w:ascii="Times New Roman" w:hAnsi="Times New Roman"/>
                <w:lang w:val="en-US"/>
              </w:rPr>
              <w:t>speed./</w:t>
            </w:r>
            <w:proofErr w:type="gramEnd"/>
            <w:r w:rsidRPr="009317A8">
              <w:rPr>
                <w:rFonts w:ascii="Times New Roman" w:hAnsi="Times New Roman"/>
                <w:lang w:val="en-US"/>
              </w:rPr>
              <w:t xml:space="preserve"> N  R Khasanov ;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LVKapralova</w:t>
            </w:r>
            <w:proofErr w:type="spellEnd"/>
            <w:r w:rsidRPr="009317A8">
              <w:rPr>
                <w:rFonts w:ascii="Times New Roman" w:hAnsi="Times New Roman"/>
                <w:lang w:val="en-US"/>
              </w:rPr>
              <w:t xml:space="preserve">;  D  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Khastieva</w:t>
            </w:r>
            <w:proofErr w:type="spellEnd"/>
            <w:r w:rsidRPr="009317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317A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9317A8">
              <w:rPr>
                <w:rFonts w:ascii="Times New Roman" w:hAnsi="Times New Roman"/>
                <w:lang w:val="en-US"/>
              </w:rPr>
              <w:t>// European Journal of Heart Failure (2021)23(Suppl. S</w:t>
            </w:r>
            <w:r w:rsidRPr="009317A8">
              <w:rPr>
                <w:rFonts w:ascii="Times New Roman" w:hAnsi="Times New Roman"/>
              </w:rPr>
              <w:t xml:space="preserve">2) </w:t>
            </w:r>
            <w:r w:rsidR="00AF448C">
              <w:rPr>
                <w:rFonts w:ascii="Times New Roman" w:hAnsi="Times New Roman"/>
                <w:lang w:val="en-US"/>
              </w:rPr>
              <w:t>P</w:t>
            </w:r>
            <w:r w:rsidR="00AF448C" w:rsidRPr="00AF448C">
              <w:rPr>
                <w:rFonts w:ascii="Times New Roman" w:hAnsi="Times New Roman"/>
              </w:rPr>
              <w:t xml:space="preserve">. </w:t>
            </w:r>
            <w:r w:rsidR="00AF448C">
              <w:t xml:space="preserve"> </w:t>
            </w:r>
            <w:proofErr w:type="gramStart"/>
            <w:r w:rsidR="00AF448C" w:rsidRPr="00AF448C">
              <w:rPr>
                <w:rFonts w:ascii="Times New Roman" w:hAnsi="Times New Roman"/>
              </w:rPr>
              <w:t>284-285</w:t>
            </w:r>
            <w:proofErr w:type="gramEnd"/>
            <w:r w:rsidR="00AF448C" w:rsidRPr="00AF448C">
              <w:rPr>
                <w:rFonts w:ascii="Times New Roman" w:hAnsi="Times New Roman"/>
              </w:rPr>
              <w:t>.</w:t>
            </w:r>
            <w:r w:rsidRPr="009317A8">
              <w:rPr>
                <w:rFonts w:ascii="Times New Roman" w:hAnsi="Times New Roman"/>
              </w:rPr>
              <w:t xml:space="preserve"> 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doi</w:t>
            </w:r>
            <w:proofErr w:type="spellEnd"/>
            <w:r w:rsidRPr="009317A8">
              <w:rPr>
                <w:rFonts w:ascii="Times New Roman" w:hAnsi="Times New Roman"/>
              </w:rPr>
              <w:t>:10.1002/</w:t>
            </w:r>
            <w:proofErr w:type="spellStart"/>
            <w:r w:rsidRPr="009317A8">
              <w:rPr>
                <w:rFonts w:ascii="Times New Roman" w:hAnsi="Times New Roman"/>
                <w:lang w:val="en-US"/>
              </w:rPr>
              <w:t>ejhf</w:t>
            </w:r>
            <w:proofErr w:type="spellEnd"/>
            <w:r w:rsidRPr="009317A8">
              <w:rPr>
                <w:rFonts w:ascii="Times New Roman" w:hAnsi="Times New Roman"/>
              </w:rPr>
              <w:t xml:space="preserve">.2297 </w:t>
            </w:r>
          </w:p>
          <w:p w14:paraId="64D68E93" w14:textId="77777777" w:rsidR="009317A8" w:rsidRDefault="009317A8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9317A8">
              <w:rPr>
                <w:rFonts w:ascii="Times New Roman" w:hAnsi="Times New Roman"/>
              </w:rPr>
              <w:t xml:space="preserve">7. </w:t>
            </w:r>
            <w:proofErr w:type="spellStart"/>
            <w:r w:rsidRPr="009317A8">
              <w:rPr>
                <w:rFonts w:ascii="Times New Roman" w:hAnsi="Times New Roman"/>
              </w:rPr>
              <w:t>Хастиева</w:t>
            </w:r>
            <w:proofErr w:type="spellEnd"/>
            <w:r w:rsidRPr="009317A8">
              <w:rPr>
                <w:rFonts w:ascii="Times New Roman" w:hAnsi="Times New Roman"/>
              </w:rPr>
              <w:t xml:space="preserve"> </w:t>
            </w:r>
            <w:proofErr w:type="gramStart"/>
            <w:r w:rsidRPr="009317A8">
              <w:rPr>
                <w:rFonts w:ascii="Times New Roman" w:hAnsi="Times New Roman"/>
              </w:rPr>
              <w:t>Д.Р</w:t>
            </w:r>
            <w:r w:rsidR="00AF448C" w:rsidRPr="00AF448C">
              <w:rPr>
                <w:rFonts w:ascii="Times New Roman" w:hAnsi="Times New Roman"/>
              </w:rPr>
              <w:t>.</w:t>
            </w:r>
            <w:proofErr w:type="gramEnd"/>
            <w:r w:rsidRPr="009317A8">
              <w:rPr>
                <w:rFonts w:ascii="Times New Roman" w:hAnsi="Times New Roman"/>
              </w:rPr>
              <w:t xml:space="preserve">, </w:t>
            </w:r>
            <w:proofErr w:type="spellStart"/>
            <w:r w:rsidRPr="009317A8">
              <w:rPr>
                <w:rFonts w:ascii="Times New Roman" w:hAnsi="Times New Roman"/>
              </w:rPr>
              <w:t>Магамедкеримова</w:t>
            </w:r>
            <w:proofErr w:type="spellEnd"/>
            <w:r w:rsidRPr="009317A8">
              <w:rPr>
                <w:rFonts w:ascii="Times New Roman" w:hAnsi="Times New Roman"/>
              </w:rPr>
              <w:t xml:space="preserve"> Ф.А., Хасанов Н.Р Влияние анемии и </w:t>
            </w:r>
            <w:proofErr w:type="spellStart"/>
            <w:r w:rsidRPr="009317A8">
              <w:rPr>
                <w:rFonts w:ascii="Times New Roman" w:hAnsi="Times New Roman"/>
              </w:rPr>
              <w:t>микроцитоза</w:t>
            </w:r>
            <w:proofErr w:type="spellEnd"/>
            <w:r w:rsidRPr="009317A8">
              <w:rPr>
                <w:rFonts w:ascii="Times New Roman" w:hAnsi="Times New Roman"/>
              </w:rPr>
              <w:t xml:space="preserve"> на динамику систолической функции левого желудочка у пациентов с инфарктом Российский национальный конгресс кардиологов 2021, материалы конгресса</w:t>
            </w:r>
            <w:r w:rsidR="00AF448C">
              <w:rPr>
                <w:rFonts w:ascii="Times New Roman" w:hAnsi="Times New Roman"/>
              </w:rPr>
              <w:t xml:space="preserve"> – С. 6</w:t>
            </w:r>
            <w:r w:rsidRPr="009317A8">
              <w:rPr>
                <w:rFonts w:ascii="Times New Roman" w:hAnsi="Times New Roman"/>
              </w:rPr>
              <w:t>1</w:t>
            </w:r>
            <w:r w:rsidR="00AF448C" w:rsidRPr="00AF448C">
              <w:rPr>
                <w:rFonts w:ascii="Times New Roman" w:hAnsi="Times New Roman"/>
              </w:rPr>
              <w:t>8</w:t>
            </w:r>
            <w:r w:rsidRPr="009317A8">
              <w:rPr>
                <w:rFonts w:ascii="Times New Roman" w:hAnsi="Times New Roman"/>
              </w:rPr>
              <w:t>.</w:t>
            </w:r>
          </w:p>
          <w:p w14:paraId="16288841" w14:textId="77777777" w:rsidR="00B74C60" w:rsidRPr="009317A8" w:rsidRDefault="00B74C60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F77644">
              <w:rPr>
                <w:rFonts w:ascii="Times New Roman" w:hAnsi="Times New Roman"/>
                <w:sz w:val="24"/>
                <w:szCs w:val="24"/>
              </w:rPr>
              <w:t xml:space="preserve">Иванцов </w:t>
            </w:r>
            <w:proofErr w:type="gramStart"/>
            <w:r w:rsidRPr="00F77644">
              <w:rPr>
                <w:rFonts w:ascii="Times New Roman" w:hAnsi="Times New Roman"/>
                <w:sz w:val="24"/>
                <w:szCs w:val="24"/>
              </w:rPr>
              <w:t>Е.Н.</w:t>
            </w:r>
            <w:proofErr w:type="gramEnd"/>
            <w:r w:rsidRPr="00F77644">
              <w:rPr>
                <w:rFonts w:ascii="Times New Roman" w:hAnsi="Times New Roman"/>
                <w:sz w:val="24"/>
                <w:szCs w:val="24"/>
              </w:rPr>
              <w:t xml:space="preserve"> Роль rs3825807 гена ADAMTS7 в раннем развитии острого коронарного синдрома. / Е. Н. Иванцов, Ф. А. </w:t>
            </w:r>
            <w:proofErr w:type="spellStart"/>
            <w:r w:rsidRPr="00F77644">
              <w:rPr>
                <w:rFonts w:ascii="Times New Roman" w:hAnsi="Times New Roman"/>
                <w:sz w:val="24"/>
                <w:szCs w:val="24"/>
              </w:rPr>
              <w:t>Магамедкеримова</w:t>
            </w:r>
            <w:proofErr w:type="spellEnd"/>
            <w:r w:rsidRPr="00F77644">
              <w:rPr>
                <w:rFonts w:ascii="Times New Roman" w:hAnsi="Times New Roman"/>
                <w:sz w:val="24"/>
                <w:szCs w:val="24"/>
              </w:rPr>
              <w:t>, Н. Р. Хасанов // Российский национальный конгресс кардиологов 2021 (с международным участием): Материалы конгресса. – Санкт-Петербург, 2021. – С. 143</w:t>
            </w:r>
          </w:p>
        </w:tc>
      </w:tr>
      <w:tr w:rsidR="001B6BEA" w:rsidRPr="006F606A" w14:paraId="538A7287" w14:textId="77777777" w:rsidTr="00E138D7">
        <w:trPr>
          <w:gridAfter w:val="1"/>
          <w:wAfter w:w="32" w:type="dxa"/>
          <w:trHeight w:val="70"/>
        </w:trPr>
        <w:tc>
          <w:tcPr>
            <w:tcW w:w="6048" w:type="dxa"/>
            <w:gridSpan w:val="2"/>
          </w:tcPr>
          <w:p w14:paraId="1154D7BD" w14:textId="77777777" w:rsidR="001B6BEA" w:rsidRPr="00A632A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</w:t>
            </w:r>
            <w:r w:rsidR="00AF448C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 года </w:t>
            </w:r>
          </w:p>
        </w:tc>
        <w:tc>
          <w:tcPr>
            <w:tcW w:w="5004" w:type="dxa"/>
            <w:gridSpan w:val="2"/>
          </w:tcPr>
          <w:p w14:paraId="7EE51DD6" w14:textId="77777777" w:rsidR="00C27258" w:rsidRPr="003D5436" w:rsidRDefault="001B6BEA" w:rsidP="00C27258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 w:rsidRPr="003D5436">
              <w:rPr>
                <w:rFonts w:ascii="Times New Roman" w:hAnsi="Times New Roman"/>
              </w:rPr>
              <w:t xml:space="preserve">1. Хасанов </w:t>
            </w:r>
            <w:proofErr w:type="gramStart"/>
            <w:r w:rsidRPr="003D5436">
              <w:rPr>
                <w:rFonts w:ascii="Times New Roman" w:hAnsi="Times New Roman"/>
              </w:rPr>
              <w:t>Н.Р.</w:t>
            </w:r>
            <w:proofErr w:type="gramEnd"/>
            <w:r w:rsidRPr="003D5436">
              <w:rPr>
                <w:rFonts w:ascii="Times New Roman" w:hAnsi="Times New Roman"/>
              </w:rPr>
              <w:t xml:space="preserve"> (Казань) «Современные подходы к лечению ТЭЛА. Практические рекомендации» на </w:t>
            </w:r>
            <w:r w:rsidR="00C27258" w:rsidRPr="003D5436">
              <w:rPr>
                <w:rFonts w:ascii="Times New Roman" w:hAnsi="Times New Roman"/>
              </w:rPr>
              <w:t>10 Всероссийская конференция «Противоречия современной кардиологии:</w:t>
            </w:r>
            <w:r w:rsidR="00C27258" w:rsidRPr="00AF448C">
              <w:rPr>
                <w:rFonts w:ascii="Times New Roman" w:hAnsi="Times New Roman"/>
              </w:rPr>
              <w:t xml:space="preserve"> </w:t>
            </w:r>
            <w:r w:rsidR="00C27258" w:rsidRPr="003D5436">
              <w:rPr>
                <w:rFonts w:ascii="Times New Roman" w:hAnsi="Times New Roman"/>
              </w:rPr>
              <w:t>спорные и нерешенные вопросы».</w:t>
            </w:r>
            <w:r w:rsidR="00C27258" w:rsidRPr="00AF448C">
              <w:rPr>
                <w:rFonts w:ascii="Times New Roman" w:hAnsi="Times New Roman"/>
              </w:rPr>
              <w:t xml:space="preserve"> </w:t>
            </w:r>
            <w:r w:rsidR="00C27258" w:rsidRPr="003D5436">
              <w:rPr>
                <w:rFonts w:ascii="Times New Roman" w:hAnsi="Times New Roman"/>
              </w:rPr>
              <w:t>Самара 12-13.11.</w:t>
            </w:r>
            <w:proofErr w:type="gramStart"/>
            <w:r w:rsidR="00C27258" w:rsidRPr="003D5436">
              <w:rPr>
                <w:rFonts w:ascii="Times New Roman" w:hAnsi="Times New Roman"/>
              </w:rPr>
              <w:t>2021  онлайн</w:t>
            </w:r>
            <w:proofErr w:type="gramEnd"/>
            <w:r w:rsidR="00C27258" w:rsidRPr="003D5436">
              <w:rPr>
                <w:rFonts w:ascii="Times New Roman" w:hAnsi="Times New Roman"/>
              </w:rPr>
              <w:t>)</w:t>
            </w:r>
          </w:p>
          <w:p w14:paraId="36B69314" w14:textId="77777777" w:rsidR="001B6BEA" w:rsidRPr="003D5436" w:rsidRDefault="001B6BEA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</w:p>
          <w:p w14:paraId="15353551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1B6BEA" w:rsidRPr="003D5436">
              <w:rPr>
                <w:rFonts w:ascii="Times New Roman" w:hAnsi="Times New Roman"/>
              </w:rPr>
              <w:t xml:space="preserve">Хасанов </w:t>
            </w:r>
            <w:proofErr w:type="gramStart"/>
            <w:r w:rsidR="001B6BEA" w:rsidRPr="003D5436">
              <w:rPr>
                <w:rFonts w:ascii="Times New Roman" w:hAnsi="Times New Roman"/>
              </w:rPr>
              <w:t>Н.Р.</w:t>
            </w:r>
            <w:proofErr w:type="gramEnd"/>
            <w:r w:rsidR="001B6BEA" w:rsidRPr="003D5436">
              <w:rPr>
                <w:rFonts w:ascii="Times New Roman" w:hAnsi="Times New Roman"/>
              </w:rPr>
              <w:t xml:space="preserve"> (Казань) «Новые возможности терапии пациентов с ХСН со сниженной ФВ»</w:t>
            </w:r>
          </w:p>
          <w:p w14:paraId="354B301B" w14:textId="77777777" w:rsidR="001B6BEA" w:rsidRPr="003D5436" w:rsidRDefault="001B6BEA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 w:rsidRPr="003D5436">
              <w:rPr>
                <w:rFonts w:ascii="Times New Roman" w:hAnsi="Times New Roman"/>
              </w:rPr>
              <w:t>10 Всероссийская конференция «Противоречия современной кардиологии: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Pr="003D5436">
              <w:rPr>
                <w:rFonts w:ascii="Times New Roman" w:hAnsi="Times New Roman"/>
              </w:rPr>
              <w:t>спорные и нерешенные вопросы».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Pr="003D5436">
              <w:rPr>
                <w:rFonts w:ascii="Times New Roman" w:hAnsi="Times New Roman"/>
              </w:rPr>
              <w:t>Самара 12-13.11.</w:t>
            </w:r>
            <w:proofErr w:type="gramStart"/>
            <w:r w:rsidRPr="003D5436">
              <w:rPr>
                <w:rFonts w:ascii="Times New Roman" w:hAnsi="Times New Roman"/>
              </w:rPr>
              <w:t>2021  онлайн</w:t>
            </w:r>
            <w:proofErr w:type="gramEnd"/>
            <w:r w:rsidRPr="003D5436">
              <w:rPr>
                <w:rFonts w:ascii="Times New Roman" w:hAnsi="Times New Roman"/>
              </w:rPr>
              <w:t>)</w:t>
            </w:r>
          </w:p>
          <w:p w14:paraId="208140D2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6BEA" w:rsidRPr="003D5436">
              <w:rPr>
                <w:rFonts w:ascii="Times New Roman" w:hAnsi="Times New Roman"/>
              </w:rPr>
              <w:t xml:space="preserve">. Хасанов </w:t>
            </w:r>
            <w:proofErr w:type="gramStart"/>
            <w:r w:rsidR="001B6BEA" w:rsidRPr="003D5436">
              <w:rPr>
                <w:rFonts w:ascii="Times New Roman" w:hAnsi="Times New Roman"/>
              </w:rPr>
              <w:t>Н.Р.</w:t>
            </w:r>
            <w:proofErr w:type="gramEnd"/>
            <w:r w:rsidR="001B6BEA" w:rsidRPr="003D5436">
              <w:rPr>
                <w:rFonts w:ascii="Times New Roman" w:hAnsi="Times New Roman"/>
              </w:rPr>
              <w:t xml:space="preserve"> (Казань) «Длительность ДАТ после перенесенного инфаркта миокарда»10 Всероссийская конференция «Противоречия современной кардиологии: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</w:rPr>
              <w:t>спорные и нерешенные вопросы». Самара 12-13.11.2021 онлайн)</w:t>
            </w:r>
          </w:p>
          <w:p w14:paraId="19A076EF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B6BEA" w:rsidRPr="003D5436">
              <w:rPr>
                <w:rFonts w:ascii="Times New Roman" w:hAnsi="Times New Roman"/>
              </w:rPr>
              <w:t xml:space="preserve">. Выигрышные тактики ведения пациентов с ОКС. Хасанов </w:t>
            </w:r>
            <w:proofErr w:type="gramStart"/>
            <w:r w:rsidR="001B6BEA" w:rsidRPr="003D5436">
              <w:rPr>
                <w:rFonts w:ascii="Times New Roman" w:hAnsi="Times New Roman"/>
              </w:rPr>
              <w:t>Н.Р.</w:t>
            </w:r>
            <w:proofErr w:type="gramEnd"/>
            <w:r w:rsidR="001B6BEA" w:rsidRPr="003D5436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  <w:lang w:val="en-US"/>
              </w:rPr>
              <w:t>XVI</w:t>
            </w:r>
            <w:r w:rsidR="001B6BEA" w:rsidRPr="003D5436">
              <w:rPr>
                <w:rFonts w:ascii="Times New Roman" w:hAnsi="Times New Roman"/>
              </w:rPr>
              <w:t xml:space="preserve"> Всероссийский форум Вопросы неотложной кардиологии – 2021 (10-12.11.2021 онлайн)</w:t>
            </w:r>
          </w:p>
          <w:p w14:paraId="3BFF5C9B" w14:textId="77777777" w:rsidR="00394DDF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94DDF" w:rsidRPr="003D5436">
              <w:rPr>
                <w:rFonts w:ascii="Times New Roman" w:hAnsi="Times New Roman"/>
              </w:rPr>
              <w:t xml:space="preserve">. Хасанов </w:t>
            </w:r>
            <w:proofErr w:type="gramStart"/>
            <w:r w:rsidR="00394DDF" w:rsidRPr="003D5436">
              <w:rPr>
                <w:rFonts w:ascii="Times New Roman" w:hAnsi="Times New Roman"/>
              </w:rPr>
              <w:t>Н.Р.</w:t>
            </w:r>
            <w:proofErr w:type="gramEnd"/>
            <w:r w:rsidR="00394DDF" w:rsidRPr="003D5436">
              <w:rPr>
                <w:rFonts w:ascii="Times New Roman" w:hAnsi="Times New Roman"/>
              </w:rPr>
              <w:t xml:space="preserve"> Мультифокальный атеросклероз у пациентов с сахарным диабетом. На что обращать внимание?  XIII Международной Конференции Евразийской Ассоциации </w:t>
            </w:r>
            <w:proofErr w:type="gramStart"/>
            <w:r w:rsidR="00394DDF" w:rsidRPr="003D5436">
              <w:rPr>
                <w:rFonts w:ascii="Times New Roman" w:hAnsi="Times New Roman"/>
              </w:rPr>
              <w:lastRenderedPageBreak/>
              <w:t>Терапевтов  «</w:t>
            </w:r>
            <w:proofErr w:type="gramEnd"/>
            <w:r w:rsidR="00394DDF" w:rsidRPr="003D5436">
              <w:rPr>
                <w:rFonts w:ascii="Times New Roman" w:hAnsi="Times New Roman"/>
              </w:rPr>
              <w:t>Терапевтические аспекты кардиологической практики»  26–27 ноября 2021 г. Россия</w:t>
            </w:r>
          </w:p>
          <w:p w14:paraId="4E907F79" w14:textId="47586BEC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B6BEA" w:rsidRPr="003D5436">
              <w:rPr>
                <w:rFonts w:ascii="Times New Roman" w:hAnsi="Times New Roman"/>
              </w:rPr>
              <w:t xml:space="preserve">. </w:t>
            </w:r>
            <w:proofErr w:type="spellStart"/>
            <w:r w:rsidR="001B6BEA" w:rsidRPr="003D5436">
              <w:rPr>
                <w:rFonts w:ascii="Times New Roman" w:hAnsi="Times New Roman"/>
              </w:rPr>
              <w:t>Постерный</w:t>
            </w:r>
            <w:proofErr w:type="spellEnd"/>
            <w:r w:rsidR="001B6BEA" w:rsidRPr="003D5436">
              <w:rPr>
                <w:rFonts w:ascii="Times New Roman" w:hAnsi="Times New Roman"/>
              </w:rPr>
              <w:t xml:space="preserve"> доклад с устным выступлением </w:t>
            </w:r>
            <w:proofErr w:type="spellStart"/>
            <w:r w:rsidR="001B6BEA" w:rsidRPr="003D5436">
              <w:rPr>
                <w:rFonts w:ascii="Times New Roman" w:hAnsi="Times New Roman"/>
              </w:rPr>
              <w:t>Хазова</w:t>
            </w:r>
            <w:proofErr w:type="spellEnd"/>
            <w:r w:rsidR="001B6BEA" w:rsidRPr="003D5436">
              <w:rPr>
                <w:rFonts w:ascii="Times New Roman" w:hAnsi="Times New Roman"/>
              </w:rPr>
              <w:t xml:space="preserve"> Е.В., </w:t>
            </w:r>
            <w:proofErr w:type="spellStart"/>
            <w:r w:rsidR="001B6BEA" w:rsidRPr="003D5436">
              <w:rPr>
                <w:rFonts w:ascii="Times New Roman" w:hAnsi="Times New Roman"/>
              </w:rPr>
              <w:t>Булашова</w:t>
            </w:r>
            <w:proofErr w:type="spellEnd"/>
            <w:r w:rsidR="001B6BEA" w:rsidRPr="003D5436">
              <w:rPr>
                <w:rFonts w:ascii="Times New Roman" w:hAnsi="Times New Roman"/>
              </w:rPr>
              <w:t xml:space="preserve"> О.В., </w:t>
            </w:r>
            <w:proofErr w:type="spellStart"/>
            <w:r w:rsidR="001B6BEA" w:rsidRPr="003D5436">
              <w:rPr>
                <w:rFonts w:ascii="Times New Roman" w:hAnsi="Times New Roman"/>
              </w:rPr>
              <w:t>Газизянова</w:t>
            </w:r>
            <w:proofErr w:type="spellEnd"/>
            <w:r w:rsidR="001B6BEA" w:rsidRPr="003D5436">
              <w:rPr>
                <w:rFonts w:ascii="Times New Roman" w:hAnsi="Times New Roman"/>
              </w:rPr>
              <w:t xml:space="preserve"> В.М.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</w:rPr>
              <w:t>Фенотипы хронической сердечной недостаточности: гендерные и возрастные особенности Российский национальный конгресс кардиологов 22-24.10.</w:t>
            </w:r>
            <w:proofErr w:type="gramStart"/>
            <w:r w:rsidR="001B6BEA" w:rsidRPr="003D5436">
              <w:rPr>
                <w:rFonts w:ascii="Times New Roman" w:hAnsi="Times New Roman"/>
              </w:rPr>
              <w:t>2021  Санкт</w:t>
            </w:r>
            <w:proofErr w:type="gramEnd"/>
            <w:r w:rsidR="001B6BEA" w:rsidRPr="003D5436">
              <w:rPr>
                <w:rFonts w:ascii="Times New Roman" w:hAnsi="Times New Roman"/>
              </w:rPr>
              <w:t>-Петербург Сборник тезисов Санкт-Петербург, 2021. – С.671.</w:t>
            </w:r>
          </w:p>
          <w:p w14:paraId="187724A5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6BEA" w:rsidRPr="003D5436">
              <w:rPr>
                <w:rFonts w:ascii="Times New Roman" w:hAnsi="Times New Roman"/>
              </w:rPr>
              <w:t xml:space="preserve">. </w:t>
            </w:r>
            <w:hyperlink r:id="rId17" w:tgtFrame="_blank" w:history="1">
              <w:r w:rsidR="001B6BEA" w:rsidRPr="003D5436">
                <w:rPr>
                  <w:rStyle w:val="a4"/>
                  <w:rFonts w:ascii="Times New Roman" w:hAnsi="Times New Roman"/>
                  <w:color w:val="auto"/>
                  <w:spacing w:val="2"/>
                  <w:u w:val="none"/>
                  <w:shd w:val="clear" w:color="auto" w:fill="FFFFFF"/>
                </w:rPr>
                <w:t>Гендерные и возрастные особенности хронической сердечной недостаточности с позиции полиморфизма гена ZBTB17</w:t>
              </w:r>
            </w:hyperlink>
            <w:r w:rsidR="001B6BEA" w:rsidRPr="003D5436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Хазова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Е.В.,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Булашова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О.В., Валеева Е.В., Ослопов В.Н.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Постерный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доклад </w:t>
            </w:r>
            <w:r w:rsidR="001B6BEA" w:rsidRPr="003D5436"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  <w:t xml:space="preserve"> </w:t>
            </w:r>
            <w:r w:rsidR="001B6BEA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Национальный конгресс с международным участием «Сердечная недостаточность 2021», г. Москва, 10—11 декабря 2021</w:t>
            </w:r>
          </w:p>
          <w:p w14:paraId="2DC57FB2" w14:textId="39669940" w:rsidR="001B6BEA" w:rsidRPr="003D5436" w:rsidRDefault="00C27258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8</w:t>
            </w:r>
            <w:r w:rsidR="001B6BEA" w:rsidRPr="003D5436">
              <w:rPr>
                <w:rFonts w:ascii="Times New Roman" w:hAnsi="Times New Roman"/>
              </w:rPr>
              <w:t>.</w:t>
            </w:r>
            <w:r w:rsidR="001B6BEA" w:rsidRPr="003D543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="001B6BEA" w:rsidRPr="003E189A">
              <w:rPr>
                <w:rFonts w:ascii="Times New Roman" w:hAnsi="Times New Roman"/>
                <w:bCs/>
                <w:spacing w:val="-1"/>
              </w:rPr>
              <w:t xml:space="preserve">Прогностическое значение определения полиморфизма гена ZBTB17 у пациентов с хронической сердечной недостаточностью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Валиахметов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gram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Р.В.</w:t>
            </w:r>
            <w:proofErr w:type="gram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Мурзакова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А.Р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Хазова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Е.В.,</w:t>
            </w:r>
            <w:r w:rsidR="00AF448C" w:rsidRPr="00AF448C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Булашова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О.В., Валеева Е.В. </w:t>
            </w:r>
            <w:proofErr w:type="spellStart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Постерный</w:t>
            </w:r>
            <w:proofErr w:type="spellEnd"/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доклад </w:t>
            </w:r>
            <w:r w:rsidR="001B6BEA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Национальный конгресс с международным участием «Сердечная недостаточность 2021», г. Москва, 10—11 декабря 2021</w:t>
            </w:r>
          </w:p>
          <w:p w14:paraId="0CC09A85" w14:textId="77777777" w:rsidR="00E138D7" w:rsidRPr="009D63B6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9</w:t>
            </w:r>
            <w:r w:rsidR="00E138D7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 xml:space="preserve">. Хасанов </w:t>
            </w:r>
            <w:proofErr w:type="gramStart"/>
            <w:r w:rsidR="00E138D7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Н.Р.</w:t>
            </w:r>
            <w:proofErr w:type="gramEnd"/>
            <w:r w:rsidR="00E138D7" w:rsidRPr="003D5436">
              <w:rPr>
                <w:rFonts w:ascii="Times New Roman" w:hAnsi="Times New Roman"/>
              </w:rPr>
              <w:t xml:space="preserve"> Управление рисками инсульта у </w:t>
            </w:r>
            <w:proofErr w:type="spellStart"/>
            <w:r w:rsidR="00E138D7" w:rsidRPr="003D5436">
              <w:rPr>
                <w:rFonts w:ascii="Times New Roman" w:hAnsi="Times New Roman"/>
              </w:rPr>
              <w:t>коморбидных</w:t>
            </w:r>
            <w:proofErr w:type="spellEnd"/>
            <w:r w:rsidR="00E138D7" w:rsidRPr="003D5436">
              <w:rPr>
                <w:rFonts w:ascii="Times New Roman" w:hAnsi="Times New Roman"/>
              </w:rPr>
              <w:t xml:space="preserve"> пациентов с фибрилляцией предсердий»</w:t>
            </w:r>
            <w:r w:rsidR="003D5436" w:rsidRPr="003D5436">
              <w:rPr>
                <w:rFonts w:ascii="Times New Roman" w:hAnsi="Times New Roman"/>
              </w:rPr>
              <w:t xml:space="preserve"> </w:t>
            </w:r>
            <w:r w:rsidR="00E138D7" w:rsidRPr="009D63B6">
              <w:rPr>
                <w:rFonts w:ascii="Times New Roman" w:hAnsi="Times New Roman"/>
                <w:bCs/>
                <w:lang w:val="en-US"/>
              </w:rPr>
              <w:t>III</w:t>
            </w:r>
            <w:r w:rsidR="00E138D7" w:rsidRPr="009D63B6">
              <w:rPr>
                <w:rFonts w:ascii="Times New Roman" w:hAnsi="Times New Roman"/>
                <w:bCs/>
              </w:rPr>
              <w:t xml:space="preserve"> Межрегиональной научно-практической онлайн-конференции «Кардиология: традиции и </w:t>
            </w:r>
            <w:proofErr w:type="spellStart"/>
            <w:r w:rsidR="00E138D7" w:rsidRPr="009D63B6">
              <w:rPr>
                <w:rFonts w:ascii="Times New Roman" w:hAnsi="Times New Roman"/>
                <w:bCs/>
              </w:rPr>
              <w:t>нновации</w:t>
            </w:r>
            <w:proofErr w:type="spellEnd"/>
            <w:r w:rsidR="00E138D7" w:rsidRPr="009D63B6">
              <w:rPr>
                <w:rFonts w:ascii="Times New Roman" w:hAnsi="Times New Roman"/>
                <w:bCs/>
              </w:rPr>
              <w:t xml:space="preserve">», посвященной памяти профессора П.Я. Довгалевского (Первый день) 25 ноября 2021, г. Саратов </w:t>
            </w:r>
          </w:p>
          <w:p w14:paraId="53F4A566" w14:textId="35132FEE" w:rsidR="00FF604E" w:rsidRPr="001C7446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F604E" w:rsidRPr="001C7446">
              <w:rPr>
                <w:rFonts w:ascii="Times New Roman" w:hAnsi="Times New Roman"/>
              </w:rPr>
              <w:t>.  «Вопросы ведения ТЭЛА в новую эпоху» Хасанов Н</w:t>
            </w:r>
            <w:r w:rsidR="003E189A">
              <w:rPr>
                <w:rFonts w:ascii="Times New Roman" w:hAnsi="Times New Roman"/>
              </w:rPr>
              <w:t>.</w:t>
            </w:r>
            <w:r w:rsidR="00FF604E" w:rsidRPr="001C7446">
              <w:rPr>
                <w:rFonts w:ascii="Times New Roman" w:hAnsi="Times New Roman"/>
              </w:rPr>
              <w:t xml:space="preserve"> Р</w:t>
            </w:r>
            <w:r w:rsidR="003E189A">
              <w:rPr>
                <w:rFonts w:ascii="Times New Roman" w:hAnsi="Times New Roman"/>
              </w:rPr>
              <w:t>.</w:t>
            </w:r>
            <w:r w:rsidR="00FF604E" w:rsidRPr="001C7446">
              <w:rPr>
                <w:rFonts w:ascii="Times New Roman" w:hAnsi="Times New Roman"/>
              </w:rPr>
              <w:t xml:space="preserve"> Научно-практическая онлайн конференция «Актуальные вопросы лечения сер</w:t>
            </w:r>
            <w:r w:rsidR="00AF448C">
              <w:rPr>
                <w:rFonts w:ascii="Times New Roman" w:hAnsi="Times New Roman"/>
              </w:rPr>
              <w:t xml:space="preserve">дечно-сосудистых заболеваний» </w:t>
            </w:r>
            <w:r w:rsidR="00FF604E" w:rsidRPr="001C7446">
              <w:rPr>
                <w:rFonts w:ascii="Times New Roman" w:hAnsi="Times New Roman"/>
              </w:rPr>
              <w:t>17 декабря 2021 г</w:t>
            </w:r>
          </w:p>
          <w:p w14:paraId="6B7A2606" w14:textId="3C229474" w:rsidR="001C7446" w:rsidRPr="001C7446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C7446" w:rsidRPr="001C7446">
              <w:rPr>
                <w:rFonts w:ascii="Times New Roman" w:hAnsi="Times New Roman"/>
              </w:rPr>
              <w:t xml:space="preserve">. </w:t>
            </w:r>
            <w:proofErr w:type="spellStart"/>
            <w:r w:rsidR="001C7446" w:rsidRPr="001C7446">
              <w:rPr>
                <w:rFonts w:ascii="Times New Roman" w:hAnsi="Times New Roman"/>
              </w:rPr>
              <w:t>Булашова</w:t>
            </w:r>
            <w:proofErr w:type="spellEnd"/>
            <w:r w:rsidR="001C7446" w:rsidRPr="001C7446">
              <w:rPr>
                <w:rFonts w:ascii="Times New Roman" w:hAnsi="Times New Roman"/>
              </w:rPr>
              <w:t xml:space="preserve"> </w:t>
            </w:r>
            <w:proofErr w:type="gramStart"/>
            <w:r w:rsidR="001C7446" w:rsidRPr="001C7446">
              <w:rPr>
                <w:rFonts w:ascii="Times New Roman" w:hAnsi="Times New Roman"/>
              </w:rPr>
              <w:t>О.В.</w:t>
            </w:r>
            <w:proofErr w:type="gramEnd"/>
            <w:r w:rsidR="001C7446" w:rsidRPr="001C7446">
              <w:rPr>
                <w:rFonts w:ascii="Times New Roman" w:hAnsi="Times New Roman"/>
              </w:rPr>
              <w:t xml:space="preserve"> «ХСН и </w:t>
            </w:r>
            <w:proofErr w:type="spellStart"/>
            <w:r w:rsidR="001C7446" w:rsidRPr="001C7446">
              <w:rPr>
                <w:rFonts w:ascii="Times New Roman" w:hAnsi="Times New Roman"/>
              </w:rPr>
              <w:t>коморбидная</w:t>
            </w:r>
            <w:proofErr w:type="spellEnd"/>
            <w:r w:rsidR="001C7446" w:rsidRPr="001C7446">
              <w:rPr>
                <w:rFonts w:ascii="Times New Roman" w:hAnsi="Times New Roman"/>
              </w:rPr>
              <w:t xml:space="preserve"> патология» II Всероссийский конгресс клинической медицины с международным участием имени С.С. </w:t>
            </w:r>
            <w:proofErr w:type="spellStart"/>
            <w:r w:rsidR="001C7446" w:rsidRPr="001C7446">
              <w:rPr>
                <w:rFonts w:ascii="Times New Roman" w:hAnsi="Times New Roman"/>
              </w:rPr>
              <w:t>Зимницкого</w:t>
            </w:r>
            <w:proofErr w:type="spellEnd"/>
            <w:r w:rsidR="001C7446" w:rsidRPr="001C7446">
              <w:rPr>
                <w:rFonts w:ascii="Times New Roman" w:hAnsi="Times New Roman"/>
              </w:rPr>
              <w:t xml:space="preserve"> г. Казань, 10-11.12.2021</w:t>
            </w:r>
          </w:p>
          <w:p w14:paraId="4811AA91" w14:textId="77777777" w:rsidR="001C7446" w:rsidRPr="001C7446" w:rsidRDefault="001C7446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1C7446">
              <w:rPr>
                <w:rFonts w:ascii="Times New Roman" w:hAnsi="Times New Roman"/>
              </w:rPr>
              <w:t>1</w:t>
            </w:r>
            <w:r w:rsidR="00C27258">
              <w:rPr>
                <w:rFonts w:ascii="Times New Roman" w:hAnsi="Times New Roman"/>
              </w:rPr>
              <w:t>2</w:t>
            </w:r>
            <w:r w:rsidRPr="001C7446">
              <w:rPr>
                <w:rFonts w:ascii="Times New Roman" w:hAnsi="Times New Roman"/>
              </w:rPr>
              <w:t xml:space="preserve">. Хасанов </w:t>
            </w:r>
            <w:proofErr w:type="gramStart"/>
            <w:r w:rsidRPr="001C7446">
              <w:rPr>
                <w:rFonts w:ascii="Times New Roman" w:hAnsi="Times New Roman"/>
              </w:rPr>
              <w:t>Н.Р.</w:t>
            </w:r>
            <w:proofErr w:type="gramEnd"/>
            <w:r w:rsidRPr="001C7446">
              <w:rPr>
                <w:rFonts w:ascii="Times New Roman" w:hAnsi="Times New Roman"/>
              </w:rPr>
              <w:t xml:space="preserve"> Геморрагические осложнения антикоагулянтной терапии у пациента с фибрилляцией предсердий» II Всероссийский конгресс клинической медицины с международным участием имени С.С. </w:t>
            </w:r>
            <w:proofErr w:type="spellStart"/>
            <w:r w:rsidRPr="001C7446">
              <w:rPr>
                <w:rFonts w:ascii="Times New Roman" w:hAnsi="Times New Roman"/>
              </w:rPr>
              <w:t>Зимницкого</w:t>
            </w:r>
            <w:proofErr w:type="spellEnd"/>
            <w:r w:rsidRPr="001C7446">
              <w:rPr>
                <w:rFonts w:ascii="Times New Roman" w:hAnsi="Times New Roman"/>
              </w:rPr>
              <w:t xml:space="preserve"> г. Казань, 10-11.12.2021</w:t>
            </w:r>
          </w:p>
          <w:p w14:paraId="68C95637" w14:textId="77777777" w:rsidR="001C7446" w:rsidRPr="001F70B3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C7446" w:rsidRPr="001C7446">
              <w:rPr>
                <w:rFonts w:ascii="Times New Roman" w:hAnsi="Times New Roman"/>
              </w:rPr>
              <w:t>. Ослопов В.Н.  «</w:t>
            </w:r>
            <w:r w:rsidR="001C7446" w:rsidRPr="001F70B3">
              <w:rPr>
                <w:rFonts w:ascii="Times New Roman" w:hAnsi="Times New Roman"/>
              </w:rPr>
              <w:t xml:space="preserve">Семен Семенович </w:t>
            </w:r>
            <w:proofErr w:type="spellStart"/>
            <w:r w:rsidR="001C7446" w:rsidRPr="001F70B3">
              <w:rPr>
                <w:rFonts w:ascii="Times New Roman" w:hAnsi="Times New Roman"/>
              </w:rPr>
              <w:t>Зимницкий</w:t>
            </w:r>
            <w:proofErr w:type="spellEnd"/>
            <w:r w:rsidR="001C7446" w:rsidRPr="001F70B3">
              <w:rPr>
                <w:rFonts w:ascii="Times New Roman" w:hAnsi="Times New Roman"/>
              </w:rPr>
              <w:t xml:space="preserve"> – жизнь и смерть» II Всероссийский конгресс клинической медицины с международным участием имени С.С. </w:t>
            </w:r>
            <w:proofErr w:type="spellStart"/>
            <w:r w:rsidR="001C7446" w:rsidRPr="001F70B3">
              <w:rPr>
                <w:rFonts w:ascii="Times New Roman" w:hAnsi="Times New Roman"/>
              </w:rPr>
              <w:t>Зимницкого</w:t>
            </w:r>
            <w:proofErr w:type="spellEnd"/>
            <w:r w:rsidR="001C7446" w:rsidRPr="001F70B3">
              <w:rPr>
                <w:rFonts w:ascii="Times New Roman" w:hAnsi="Times New Roman"/>
              </w:rPr>
              <w:t xml:space="preserve"> г. Казань, 10-11.12.2021</w:t>
            </w:r>
          </w:p>
          <w:p w14:paraId="0EFD5825" w14:textId="77777777" w:rsidR="001F70B3" w:rsidRPr="00C27258" w:rsidRDefault="001F70B3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1F70B3">
              <w:rPr>
                <w:rFonts w:ascii="Times New Roman" w:hAnsi="Times New Roman"/>
              </w:rPr>
              <w:lastRenderedPageBreak/>
              <w:t>1</w:t>
            </w:r>
            <w:r w:rsidR="00C27258">
              <w:rPr>
                <w:rFonts w:ascii="Times New Roman" w:hAnsi="Times New Roman"/>
              </w:rPr>
              <w:t>4</w:t>
            </w:r>
            <w:r w:rsidRPr="001F70B3">
              <w:rPr>
                <w:rFonts w:ascii="Times New Roman" w:hAnsi="Times New Roman"/>
              </w:rPr>
              <w:t xml:space="preserve">.Хасанов </w:t>
            </w:r>
            <w:proofErr w:type="gramStart"/>
            <w:r w:rsidRPr="001F70B3">
              <w:rPr>
                <w:rFonts w:ascii="Times New Roman" w:hAnsi="Times New Roman"/>
              </w:rPr>
              <w:t>Н.Р.</w:t>
            </w:r>
            <w:proofErr w:type="gramEnd"/>
            <w:r w:rsidRPr="001F70B3">
              <w:rPr>
                <w:rFonts w:ascii="Times New Roman" w:hAnsi="Times New Roman"/>
              </w:rPr>
              <w:t xml:space="preserve">  «Нарушение функций почек, или чего ещё, кроме инсульта, стоит опасаться у пациента с фибрилляцией предсердий?» </w:t>
            </w:r>
            <w:r w:rsidRPr="00C27258">
              <w:rPr>
                <w:rFonts w:ascii="Times New Roman" w:hAnsi="Times New Roman"/>
              </w:rPr>
              <w:t>Республиканская научно-практическая конференция «Кардиология: вчера-сегодня-завтра» 9 декабря 2021 года</w:t>
            </w:r>
          </w:p>
          <w:p w14:paraId="282B46F4" w14:textId="15A5FB90" w:rsidR="009D63B6" w:rsidRPr="00C27258" w:rsidRDefault="009D63B6" w:rsidP="009D63B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proofErr w:type="gramStart"/>
            <w:r w:rsidRPr="00C27258">
              <w:rPr>
                <w:rFonts w:ascii="Times New Roman" w:hAnsi="Times New Roman"/>
              </w:rPr>
              <w:t>1</w:t>
            </w:r>
            <w:r w:rsidR="00C27258" w:rsidRPr="00C27258">
              <w:rPr>
                <w:rFonts w:ascii="Times New Roman" w:hAnsi="Times New Roman"/>
              </w:rPr>
              <w:t xml:space="preserve">5. </w:t>
            </w:r>
            <w:r w:rsidRPr="00C27258">
              <w:rPr>
                <w:rFonts w:ascii="Times New Roman" w:hAnsi="Times New Roman"/>
              </w:rPr>
              <w:t>.Хасанов</w:t>
            </w:r>
            <w:proofErr w:type="gramEnd"/>
            <w:r w:rsidRPr="00C27258">
              <w:rPr>
                <w:rFonts w:ascii="Times New Roman" w:hAnsi="Times New Roman"/>
              </w:rPr>
              <w:t xml:space="preserve"> Н.Р. Обновление парадигмы – практические аспекты терапии пациентов с сердечной недостаточностью с низкой фракцией выброса. Республиканская научно-практическая конференция "Преемственность в ведении пациентов с хронической сердечной недостаточностью"14.12.2021 онлайн Казань </w:t>
            </w:r>
          </w:p>
          <w:p w14:paraId="1F4DCB5F" w14:textId="77777777" w:rsidR="00AF448C" w:rsidRPr="00C27258" w:rsidRDefault="00C27258" w:rsidP="00AF448C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16</w:t>
            </w:r>
            <w:r w:rsidR="002871E3" w:rsidRPr="00C27258">
              <w:rPr>
                <w:rFonts w:ascii="Times New Roman" w:hAnsi="Times New Roman"/>
              </w:rPr>
              <w:t xml:space="preserve">. Хасанов </w:t>
            </w:r>
            <w:proofErr w:type="gramStart"/>
            <w:r w:rsidR="002871E3" w:rsidRPr="00C27258">
              <w:rPr>
                <w:rFonts w:ascii="Times New Roman" w:hAnsi="Times New Roman"/>
              </w:rPr>
              <w:t>Н.Р.</w:t>
            </w:r>
            <w:proofErr w:type="gramEnd"/>
            <w:r w:rsidR="002871E3" w:rsidRPr="00C27258">
              <w:rPr>
                <w:rFonts w:ascii="Times New Roman" w:hAnsi="Times New Roman"/>
              </w:rPr>
              <w:t xml:space="preserve">  Новые возможности терапии ХСН Республиканская научно-практическая конференция "Преемственность в ведении пациентов с хронической сердечной недостаточностью"14.12.2021 онлайн Казань</w:t>
            </w:r>
          </w:p>
          <w:p w14:paraId="067FAEFE" w14:textId="77777777" w:rsidR="00AF448C" w:rsidRDefault="00AF448C" w:rsidP="00C2725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1</w:t>
            </w:r>
            <w:r w:rsidR="00C27258" w:rsidRPr="00C27258">
              <w:rPr>
                <w:rFonts w:ascii="Times New Roman" w:hAnsi="Times New Roman"/>
              </w:rPr>
              <w:t>7</w:t>
            </w:r>
            <w:r w:rsidRPr="00C27258">
              <w:rPr>
                <w:rFonts w:ascii="Times New Roman" w:hAnsi="Times New Roman"/>
              </w:rPr>
              <w:t xml:space="preserve">. Российский национальный конгресс кардиологов 2021, </w:t>
            </w:r>
            <w:proofErr w:type="gramStart"/>
            <w:r w:rsidRPr="00C27258">
              <w:rPr>
                <w:rFonts w:ascii="Times New Roman" w:hAnsi="Times New Roman"/>
              </w:rPr>
              <w:t>Санкт Петербург</w:t>
            </w:r>
            <w:proofErr w:type="gramEnd"/>
            <w:r w:rsidRPr="00C27258">
              <w:rPr>
                <w:rFonts w:ascii="Times New Roman" w:hAnsi="Times New Roman"/>
              </w:rPr>
              <w:t>, 21-23 октября 2021</w:t>
            </w:r>
            <w:r w:rsidRPr="00AF448C">
              <w:rPr>
                <w:rFonts w:ascii="Times New Roman" w:hAnsi="Times New Roman"/>
              </w:rPr>
              <w:t xml:space="preserve"> г. </w:t>
            </w:r>
            <w:proofErr w:type="spellStart"/>
            <w:r w:rsidRPr="00AF448C">
              <w:rPr>
                <w:rFonts w:ascii="Times New Roman" w:hAnsi="Times New Roman"/>
              </w:rPr>
              <w:t>Хастиева</w:t>
            </w:r>
            <w:proofErr w:type="spellEnd"/>
            <w:r w:rsidRPr="00AF448C">
              <w:rPr>
                <w:rFonts w:ascii="Times New Roman" w:hAnsi="Times New Roman"/>
              </w:rPr>
              <w:t xml:space="preserve"> Д.Р, </w:t>
            </w:r>
            <w:proofErr w:type="spellStart"/>
            <w:r w:rsidRPr="00AF448C">
              <w:rPr>
                <w:rFonts w:ascii="Times New Roman" w:hAnsi="Times New Roman"/>
              </w:rPr>
              <w:t>Магамедкеримова</w:t>
            </w:r>
            <w:proofErr w:type="spellEnd"/>
            <w:r w:rsidRPr="00AF448C">
              <w:rPr>
                <w:rFonts w:ascii="Times New Roman" w:hAnsi="Times New Roman"/>
              </w:rPr>
              <w:t xml:space="preserve"> Ф.А., Хасанов Н.Р. </w:t>
            </w:r>
            <w:proofErr w:type="spellStart"/>
            <w:r w:rsidRPr="00AF448C">
              <w:rPr>
                <w:rFonts w:ascii="Times New Roman" w:hAnsi="Times New Roman"/>
              </w:rPr>
              <w:t>постерный</w:t>
            </w:r>
            <w:proofErr w:type="spellEnd"/>
            <w:r w:rsidRPr="00AF448C">
              <w:rPr>
                <w:rFonts w:ascii="Times New Roman" w:hAnsi="Times New Roman"/>
              </w:rPr>
              <w:t xml:space="preserve"> доклад «Влияние анемии и </w:t>
            </w:r>
            <w:proofErr w:type="spellStart"/>
            <w:r w:rsidRPr="00AF448C">
              <w:rPr>
                <w:rFonts w:ascii="Times New Roman" w:hAnsi="Times New Roman"/>
              </w:rPr>
              <w:t>микроцитоза</w:t>
            </w:r>
            <w:proofErr w:type="spellEnd"/>
            <w:r w:rsidRPr="00AF448C">
              <w:rPr>
                <w:rFonts w:ascii="Times New Roman" w:hAnsi="Times New Roman"/>
              </w:rPr>
              <w:t xml:space="preserve"> на динамику систолической функции левого желудочка у пациентов с инфарктом</w:t>
            </w:r>
            <w:r w:rsidR="003E189A">
              <w:rPr>
                <w:rFonts w:ascii="Times New Roman" w:hAnsi="Times New Roman"/>
              </w:rPr>
              <w:t>»</w:t>
            </w:r>
          </w:p>
          <w:p w14:paraId="6B68F194" w14:textId="77777777" w:rsidR="004A7EF2" w:rsidRDefault="004A7EF2" w:rsidP="004A7EF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>
              <w:t xml:space="preserve">САТЕЛЛИТНЫЙ СИМПОЗИУМ «КАК УЛУЧШИТЬ ПРОГНОЗ ЖИЗНИ ПАЦИЕНТА С МУЛЬТИФОКАЛЬНЫМ АТЕРОСКЛЕРОЗОМ?» (при поддержке компании «Байер», баллы НМО не начисляются) Председатель: Карпов </w:t>
            </w:r>
            <w:proofErr w:type="gramStart"/>
            <w:r>
              <w:t>Ю.А.</w:t>
            </w:r>
            <w:proofErr w:type="gramEnd"/>
            <w:r>
              <w:t xml:space="preserve"> (Москва) • Хасанов Н.Р. (Казань). Мультифокальный атеросклероз: как определить и на что обратить внимание</w:t>
            </w:r>
            <w:r w:rsidRPr="0077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C6F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22-24.10.</w:t>
            </w:r>
            <w:proofErr w:type="gramStart"/>
            <w:r w:rsidRPr="004B5C6F">
              <w:rPr>
                <w:rFonts w:ascii="Times New Roman" w:hAnsi="Times New Roman"/>
                <w:sz w:val="24"/>
                <w:szCs w:val="24"/>
              </w:rPr>
              <w:t>2021  Санкт</w:t>
            </w:r>
            <w:proofErr w:type="gramEnd"/>
            <w:r w:rsidRPr="004B5C6F">
              <w:rPr>
                <w:rFonts w:ascii="Times New Roman" w:hAnsi="Times New Roman"/>
                <w:sz w:val="24"/>
                <w:szCs w:val="24"/>
              </w:rPr>
              <w:t>-Петербург</w:t>
            </w:r>
          </w:p>
          <w:p w14:paraId="3408BA85" w14:textId="77777777" w:rsidR="004A7EF2" w:rsidRDefault="004A7EF2" w:rsidP="004A7EF2">
            <w:pPr>
              <w:spacing w:after="0" w:line="276" w:lineRule="auto"/>
            </w:pPr>
          </w:p>
          <w:p w14:paraId="4DE84E9E" w14:textId="1BB0797D" w:rsidR="004A7EF2" w:rsidRDefault="004A7EF2" w:rsidP="004A7EF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19. СИМПОЗИУМ «ГЕНЕТИКА МНОГОФАКТОРНЫХ ЗАБОЛЕВАНИЙ — ВЗГЛЯД КЛИНИЦИСТА» Иванцов </w:t>
            </w:r>
            <w:proofErr w:type="gramStart"/>
            <w:r>
              <w:t>Е.Н.</w:t>
            </w:r>
            <w:proofErr w:type="gramEnd"/>
            <w:r>
              <w:t xml:space="preserve"> (Казань), Хасанов Н.Р. (Казань). Полиморфизм генов ангиогенеза у пациентов с ранним развитием острого коронарного синдрома.</w:t>
            </w:r>
            <w:r w:rsidRPr="0077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C6F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22-24.10.2021 Санкт-Петербург</w:t>
            </w:r>
          </w:p>
          <w:p w14:paraId="641CD61E" w14:textId="77777777" w:rsidR="004A7EF2" w:rsidRDefault="004A7EF2" w:rsidP="004A7EF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4F2B1E" w14:textId="5C317066" w:rsidR="004A7EF2" w:rsidRDefault="004A7EF2" w:rsidP="004A7EF2">
            <w:pPr>
              <w:spacing w:after="0" w:line="276" w:lineRule="auto"/>
              <w:ind w:firstLine="0"/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20. </w:t>
            </w:r>
            <w:r>
              <w:t xml:space="preserve">Иванцов </w:t>
            </w:r>
            <w:proofErr w:type="gramStart"/>
            <w:r>
              <w:t>Е.Н.</w:t>
            </w:r>
            <w:proofErr w:type="gramEnd"/>
            <w:r>
              <w:t xml:space="preserve">, </w:t>
            </w:r>
            <w:proofErr w:type="spellStart"/>
            <w:r>
              <w:t>Магамедкеримова</w:t>
            </w:r>
            <w:proofErr w:type="spellEnd"/>
            <w:r>
              <w:t xml:space="preserve"> Ф.А., Хасанов Н.Р. (Казань). Роль RS3825807 гена ADAMTS7 в раннем развитии острого коронарного синдрома </w:t>
            </w:r>
            <w:proofErr w:type="spellStart"/>
            <w:r>
              <w:t>постерный</w:t>
            </w:r>
            <w:proofErr w:type="spellEnd"/>
            <w:r>
              <w:t xml:space="preserve"> доклад </w:t>
            </w:r>
            <w:r w:rsidRPr="004B5C6F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22-24.10.2021 Санкт-Петербург</w:t>
            </w:r>
          </w:p>
          <w:p w14:paraId="1535FF29" w14:textId="77777777" w:rsidR="004A7EF2" w:rsidRPr="003E189A" w:rsidRDefault="004A7EF2" w:rsidP="00C2725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</w:p>
        </w:tc>
      </w:tr>
      <w:tr w:rsidR="001B6BEA" w:rsidRPr="00450B4D" w14:paraId="4663E488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01588C73" w14:textId="77777777" w:rsidR="001B6BEA" w:rsidRPr="006500F3" w:rsidRDefault="001B6BEA" w:rsidP="003D5436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 за</w:t>
            </w:r>
            <w:r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04" w:type="dxa"/>
            <w:gridSpan w:val="2"/>
          </w:tcPr>
          <w:p w14:paraId="3D10BE5E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 </w:t>
            </w:r>
          </w:p>
        </w:tc>
      </w:tr>
      <w:tr w:rsidR="001B6BEA" w:rsidRPr="00450B4D" w14:paraId="3640E2CC" w14:textId="77777777" w:rsidTr="00E138D7">
        <w:trPr>
          <w:gridAfter w:val="1"/>
          <w:wAfter w:w="32" w:type="dxa"/>
          <w:trHeight w:val="445"/>
        </w:trPr>
        <w:tc>
          <w:tcPr>
            <w:tcW w:w="3408" w:type="dxa"/>
            <w:vMerge w:val="restart"/>
          </w:tcPr>
          <w:p w14:paraId="0143062F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350E536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04" w:type="dxa"/>
            <w:gridSpan w:val="2"/>
          </w:tcPr>
          <w:p w14:paraId="5175FB92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28D4FF9D" w14:textId="77777777" w:rsidTr="00E138D7">
        <w:trPr>
          <w:gridAfter w:val="1"/>
          <w:wAfter w:w="32" w:type="dxa"/>
        </w:trPr>
        <w:tc>
          <w:tcPr>
            <w:tcW w:w="3408" w:type="dxa"/>
            <w:vMerge/>
          </w:tcPr>
          <w:p w14:paraId="724973AA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6E72C82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04" w:type="dxa"/>
            <w:gridSpan w:val="2"/>
          </w:tcPr>
          <w:p w14:paraId="6DA3327E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lang w:val="en-US"/>
              </w:rPr>
            </w:pPr>
          </w:p>
        </w:tc>
      </w:tr>
      <w:tr w:rsidR="001B6BEA" w:rsidRPr="00450B4D" w14:paraId="671CE9CE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0E5EFCFC" w14:textId="77777777" w:rsidR="001B6BEA" w:rsidRPr="005875E7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04" w:type="dxa"/>
            <w:gridSpan w:val="2"/>
          </w:tcPr>
          <w:p w14:paraId="6D1C05F1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5DF169E0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5B427C65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04" w:type="dxa"/>
            <w:gridSpan w:val="2"/>
          </w:tcPr>
          <w:p w14:paraId="20AB1280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27877D78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1177AB1E" w14:textId="77777777" w:rsidR="001B6BEA" w:rsidRPr="00B22C41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2021г.</w:t>
            </w:r>
          </w:p>
        </w:tc>
        <w:tc>
          <w:tcPr>
            <w:tcW w:w="5004" w:type="dxa"/>
            <w:gridSpan w:val="2"/>
          </w:tcPr>
          <w:p w14:paraId="36EC513A" w14:textId="6FB1D789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="0069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C064C6">
              <w:rPr>
                <w:rFonts w:ascii="Times New Roman" w:hAnsi="Times New Roman"/>
                <w:lang w:eastAsia="ru-RU"/>
              </w:rPr>
              <w:t xml:space="preserve">на базе ФГБОУ ВО Казанский ГМУ Минздрава России и ФГБОУ ВО «ПИМУ» Минздрава России </w:t>
            </w:r>
          </w:p>
          <w:p w14:paraId="22F4E1CF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C064C6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64C6">
              <w:rPr>
                <w:rFonts w:ascii="Times New Roman" w:hAnsi="Times New Roman"/>
                <w:lang w:eastAsia="ru-RU"/>
              </w:rPr>
              <w:t xml:space="preserve"> Хасанов, О.В. </w:t>
            </w:r>
            <w:proofErr w:type="spellStart"/>
            <w:r w:rsidRPr="00C064C6">
              <w:rPr>
                <w:rFonts w:ascii="Times New Roman" w:hAnsi="Times New Roman"/>
                <w:lang w:eastAsia="ru-RU"/>
              </w:rPr>
              <w:t>Булашова</w:t>
            </w:r>
            <w:proofErr w:type="spellEnd"/>
          </w:p>
        </w:tc>
      </w:tr>
      <w:tr w:rsidR="001B6BEA" w:rsidRPr="00450B4D" w14:paraId="60594511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13E53213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кафедры (сотрудников кафедр)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5004" w:type="dxa"/>
            <w:gridSpan w:val="2"/>
          </w:tcPr>
          <w:p w14:paraId="5ABEAF55" w14:textId="77777777" w:rsidR="001B6BEA" w:rsidRPr="00C064C6" w:rsidRDefault="0082315D" w:rsidP="0082315D">
            <w:pPr>
              <w:spacing w:after="0"/>
              <w:ind w:right="17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Ослопов В.Н. награжден медалью им.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С.С.Зимницкого</w:t>
            </w:r>
            <w:proofErr w:type="spellEnd"/>
          </w:p>
        </w:tc>
      </w:tr>
      <w:tr w:rsidR="001B6BEA" w:rsidRPr="00450B4D" w14:paraId="16F92635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5BBB7A4F" w14:textId="77777777" w:rsidR="001B6BEA" w:rsidRPr="003256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</w:t>
            </w:r>
            <w:r w:rsidR="003D5436">
              <w:rPr>
                <w:rFonts w:ascii="Times New Roman" w:hAnsi="Times New Roman"/>
                <w:bCs/>
                <w:sz w:val="24"/>
                <w:szCs w:val="24"/>
              </w:rPr>
              <w:t>еделами Российской Федерации за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5004" w:type="dxa"/>
            <w:gridSpan w:val="2"/>
          </w:tcPr>
          <w:p w14:paraId="4250206F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4F9B93AA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6F3B7799" w14:textId="77777777" w:rsidR="001B6BEA" w:rsidRPr="005A5968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5004" w:type="dxa"/>
            <w:gridSpan w:val="2"/>
          </w:tcPr>
          <w:p w14:paraId="57681933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7A1976A7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1E7CCE4E" w14:textId="77777777" w:rsidR="001B6BEA" w:rsidRPr="00CD22C1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5004" w:type="dxa"/>
            <w:gridSpan w:val="2"/>
          </w:tcPr>
          <w:p w14:paraId="35034F3E" w14:textId="14A6A4D9" w:rsidR="001B6BEA" w:rsidRPr="007F18FD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 w:rsidR="00D6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5B03CD3F" w14:textId="77777777" w:rsidR="001B6BEA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  <w:p w14:paraId="3BE5CDEB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A" w:rsidRPr="00450B4D" w14:paraId="33D4B55E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3DE9CD0B" w14:textId="77777777" w:rsidR="001B6BEA" w:rsidRPr="00B23147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004" w:type="dxa"/>
            <w:gridSpan w:val="2"/>
          </w:tcPr>
          <w:p w14:paraId="4D6BF9E2" w14:textId="77777777" w:rsidR="001B6BEA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5E399B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A" w:rsidRPr="00450B4D" w14:paraId="7FDCCE4E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023EAA9F" w14:textId="77777777" w:rsidR="001B6BEA" w:rsidRPr="00B657AB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5004" w:type="dxa"/>
            <w:gridSpan w:val="2"/>
          </w:tcPr>
          <w:p w14:paraId="39245693" w14:textId="77777777" w:rsidR="001B6BEA" w:rsidRDefault="00690C36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99.2.058.02</w:t>
            </w:r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(Казанский ГМУ+ПИМУ) – </w:t>
            </w:r>
            <w:proofErr w:type="gramStart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 14.01.04), О.В. </w:t>
            </w:r>
            <w:proofErr w:type="spellStart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421A23D1" w14:textId="77777777" w:rsidR="001B6BEA" w:rsidRDefault="00690C36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21.2.012.01</w:t>
            </w:r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(Казанский ГМУ) – </w:t>
            </w:r>
            <w:proofErr w:type="gramStart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</w:t>
            </w:r>
            <w:proofErr w:type="spellStart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</w:tc>
      </w:tr>
      <w:tr w:rsidR="00B74C60" w:rsidRPr="00450B4D" w14:paraId="79D421F1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54E38E2E" w14:textId="77777777" w:rsidR="00B74C60" w:rsidRDefault="00B74C60" w:rsidP="00B74C6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5004" w:type="dxa"/>
            <w:gridSpan w:val="2"/>
          </w:tcPr>
          <w:p w14:paraId="38D260B0" w14:textId="77777777" w:rsidR="00B74C60" w:rsidRDefault="00B74C60" w:rsidP="00B74C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научно-исследовательской работы «Г</w:t>
            </w:r>
            <w:r w:rsidRPr="00F77644">
              <w:rPr>
                <w:rFonts w:ascii="Times New Roman" w:hAnsi="Times New Roman"/>
                <w:sz w:val="24"/>
                <w:szCs w:val="24"/>
              </w:rPr>
              <w:t>енетические факторы атеросклеротического поражения коронарных артерий у пациентов с ранним развитием острого коронарного синдрома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работу кардиологических и терапевтических отделений ГАУЗ ГКБ №7, а также в учебный процесс обучения ординаторов и студентов кафедры пропедевтики внутренних болезней имени профессора 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России.</w:t>
            </w:r>
          </w:p>
        </w:tc>
      </w:tr>
    </w:tbl>
    <w:p w14:paraId="5A270ADE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26D8CB47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65FB3A75" w14:textId="77777777" w:rsidR="009D5BD4" w:rsidRDefault="00B541A5" w:rsidP="006F606A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p w14:paraId="71FE8845" w14:textId="77777777" w:rsidR="006E06D2" w:rsidRPr="006F606A" w:rsidRDefault="006E06D2" w:rsidP="006F606A">
      <w:pPr>
        <w:ind w:firstLine="708"/>
        <w:rPr>
          <w:rFonts w:ascii="Times New Roman" w:hAnsi="Times New Roman"/>
          <w:sz w:val="24"/>
          <w:szCs w:val="24"/>
        </w:rPr>
      </w:pPr>
    </w:p>
    <w:sectPr w:rsidR="006E06D2" w:rsidRPr="006F606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2C03" w14:textId="77777777" w:rsidR="008930E6" w:rsidRDefault="008930E6" w:rsidP="008638C3">
      <w:pPr>
        <w:spacing w:after="0"/>
      </w:pPr>
      <w:r>
        <w:separator/>
      </w:r>
    </w:p>
  </w:endnote>
  <w:endnote w:type="continuationSeparator" w:id="0">
    <w:p w14:paraId="39EAF7FE" w14:textId="77777777" w:rsidR="008930E6" w:rsidRDefault="008930E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4610" w14:textId="77777777" w:rsidR="008930E6" w:rsidRDefault="008930E6" w:rsidP="008638C3">
      <w:pPr>
        <w:spacing w:after="0"/>
      </w:pPr>
      <w:r>
        <w:separator/>
      </w:r>
    </w:p>
  </w:footnote>
  <w:footnote w:type="continuationSeparator" w:id="0">
    <w:p w14:paraId="3DB68BED" w14:textId="77777777" w:rsidR="008930E6" w:rsidRDefault="008930E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DE7"/>
    <w:multiLevelType w:val="hybridMultilevel"/>
    <w:tmpl w:val="8EB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8C9"/>
    <w:multiLevelType w:val="hybridMultilevel"/>
    <w:tmpl w:val="7A104D54"/>
    <w:lvl w:ilvl="0" w:tplc="ED7E7DA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C811E0"/>
    <w:multiLevelType w:val="hybridMultilevel"/>
    <w:tmpl w:val="D41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61B0E"/>
    <w:multiLevelType w:val="multilevel"/>
    <w:tmpl w:val="30A6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E16C6"/>
    <w:multiLevelType w:val="multilevel"/>
    <w:tmpl w:val="A6C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24634"/>
    <w:multiLevelType w:val="hybridMultilevel"/>
    <w:tmpl w:val="7AB8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54058"/>
    <w:multiLevelType w:val="hybridMultilevel"/>
    <w:tmpl w:val="055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53910"/>
    <w:rsid w:val="00071843"/>
    <w:rsid w:val="00072DE2"/>
    <w:rsid w:val="00073BD0"/>
    <w:rsid w:val="00075AA9"/>
    <w:rsid w:val="0008238C"/>
    <w:rsid w:val="00086EDB"/>
    <w:rsid w:val="00093149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3DB9"/>
    <w:rsid w:val="000F76DA"/>
    <w:rsid w:val="00100D50"/>
    <w:rsid w:val="00116BAB"/>
    <w:rsid w:val="001260D6"/>
    <w:rsid w:val="00132880"/>
    <w:rsid w:val="00176A52"/>
    <w:rsid w:val="00184176"/>
    <w:rsid w:val="00186739"/>
    <w:rsid w:val="001911FA"/>
    <w:rsid w:val="0019491A"/>
    <w:rsid w:val="001A1300"/>
    <w:rsid w:val="001A337B"/>
    <w:rsid w:val="001B3121"/>
    <w:rsid w:val="001B6BEA"/>
    <w:rsid w:val="001C7446"/>
    <w:rsid w:val="001D076E"/>
    <w:rsid w:val="001D5BBC"/>
    <w:rsid w:val="001F275F"/>
    <w:rsid w:val="001F70B3"/>
    <w:rsid w:val="00204A72"/>
    <w:rsid w:val="00206263"/>
    <w:rsid w:val="002152BC"/>
    <w:rsid w:val="00246E91"/>
    <w:rsid w:val="002552E8"/>
    <w:rsid w:val="0027504F"/>
    <w:rsid w:val="00280256"/>
    <w:rsid w:val="00280B80"/>
    <w:rsid w:val="00280DFD"/>
    <w:rsid w:val="0028599E"/>
    <w:rsid w:val="002871E3"/>
    <w:rsid w:val="00291E80"/>
    <w:rsid w:val="00296C13"/>
    <w:rsid w:val="002A093F"/>
    <w:rsid w:val="002B39A0"/>
    <w:rsid w:val="002C60DE"/>
    <w:rsid w:val="002D3C4A"/>
    <w:rsid w:val="002D6CA9"/>
    <w:rsid w:val="002E24EC"/>
    <w:rsid w:val="002E35B2"/>
    <w:rsid w:val="002F3929"/>
    <w:rsid w:val="002F58E7"/>
    <w:rsid w:val="00301DC4"/>
    <w:rsid w:val="00301E22"/>
    <w:rsid w:val="00305A8E"/>
    <w:rsid w:val="00306EB0"/>
    <w:rsid w:val="0031039F"/>
    <w:rsid w:val="00316216"/>
    <w:rsid w:val="00325664"/>
    <w:rsid w:val="00334335"/>
    <w:rsid w:val="003345E1"/>
    <w:rsid w:val="003368BB"/>
    <w:rsid w:val="0035102A"/>
    <w:rsid w:val="003539A4"/>
    <w:rsid w:val="00357EB6"/>
    <w:rsid w:val="00364264"/>
    <w:rsid w:val="0036427E"/>
    <w:rsid w:val="00370682"/>
    <w:rsid w:val="00374D42"/>
    <w:rsid w:val="00374D52"/>
    <w:rsid w:val="00392405"/>
    <w:rsid w:val="00394B43"/>
    <w:rsid w:val="00394DDF"/>
    <w:rsid w:val="003960DE"/>
    <w:rsid w:val="003B1B0F"/>
    <w:rsid w:val="003B5E59"/>
    <w:rsid w:val="003B6BAE"/>
    <w:rsid w:val="003B765D"/>
    <w:rsid w:val="003C24F4"/>
    <w:rsid w:val="003D4C14"/>
    <w:rsid w:val="003D5436"/>
    <w:rsid w:val="003E075C"/>
    <w:rsid w:val="003E189A"/>
    <w:rsid w:val="003E3371"/>
    <w:rsid w:val="003F1935"/>
    <w:rsid w:val="003F28C6"/>
    <w:rsid w:val="00401084"/>
    <w:rsid w:val="0041482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0338"/>
    <w:rsid w:val="00497251"/>
    <w:rsid w:val="004A2C6C"/>
    <w:rsid w:val="004A522F"/>
    <w:rsid w:val="004A670B"/>
    <w:rsid w:val="004A7EF2"/>
    <w:rsid w:val="004C26B9"/>
    <w:rsid w:val="004C7361"/>
    <w:rsid w:val="004D1FD5"/>
    <w:rsid w:val="004D2FE6"/>
    <w:rsid w:val="004D6E34"/>
    <w:rsid w:val="004E406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6FA"/>
    <w:rsid w:val="005B1D9E"/>
    <w:rsid w:val="005C58C6"/>
    <w:rsid w:val="005C5BAE"/>
    <w:rsid w:val="005D5B7A"/>
    <w:rsid w:val="005E4291"/>
    <w:rsid w:val="005E5C25"/>
    <w:rsid w:val="005F004B"/>
    <w:rsid w:val="005F11D0"/>
    <w:rsid w:val="005F30B6"/>
    <w:rsid w:val="005F3DDA"/>
    <w:rsid w:val="0060007C"/>
    <w:rsid w:val="006051FA"/>
    <w:rsid w:val="006075E2"/>
    <w:rsid w:val="00622A6F"/>
    <w:rsid w:val="00627387"/>
    <w:rsid w:val="00640750"/>
    <w:rsid w:val="00646325"/>
    <w:rsid w:val="006500F3"/>
    <w:rsid w:val="00654E12"/>
    <w:rsid w:val="00657256"/>
    <w:rsid w:val="0066635B"/>
    <w:rsid w:val="0067004C"/>
    <w:rsid w:val="006703BD"/>
    <w:rsid w:val="00690C36"/>
    <w:rsid w:val="00694ADA"/>
    <w:rsid w:val="006A46EC"/>
    <w:rsid w:val="006B2FAD"/>
    <w:rsid w:val="006C4439"/>
    <w:rsid w:val="006D07E6"/>
    <w:rsid w:val="006D1F06"/>
    <w:rsid w:val="006E06D2"/>
    <w:rsid w:val="006E376D"/>
    <w:rsid w:val="006F606A"/>
    <w:rsid w:val="00707AE4"/>
    <w:rsid w:val="0071404C"/>
    <w:rsid w:val="0071627E"/>
    <w:rsid w:val="0072638F"/>
    <w:rsid w:val="00740E4B"/>
    <w:rsid w:val="00745405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06697"/>
    <w:rsid w:val="00814C9F"/>
    <w:rsid w:val="00814EB2"/>
    <w:rsid w:val="00822947"/>
    <w:rsid w:val="0082315D"/>
    <w:rsid w:val="0082618F"/>
    <w:rsid w:val="00835320"/>
    <w:rsid w:val="008365B1"/>
    <w:rsid w:val="00842AD0"/>
    <w:rsid w:val="00842C36"/>
    <w:rsid w:val="00845721"/>
    <w:rsid w:val="0084591C"/>
    <w:rsid w:val="0085047A"/>
    <w:rsid w:val="00850835"/>
    <w:rsid w:val="008638C3"/>
    <w:rsid w:val="00874BE8"/>
    <w:rsid w:val="008759EA"/>
    <w:rsid w:val="00887135"/>
    <w:rsid w:val="0089157C"/>
    <w:rsid w:val="008930E6"/>
    <w:rsid w:val="008A6059"/>
    <w:rsid w:val="008B1084"/>
    <w:rsid w:val="008B49BD"/>
    <w:rsid w:val="008B6197"/>
    <w:rsid w:val="008B7208"/>
    <w:rsid w:val="008C48F9"/>
    <w:rsid w:val="008D0E3F"/>
    <w:rsid w:val="008D3838"/>
    <w:rsid w:val="008D436F"/>
    <w:rsid w:val="008E22FB"/>
    <w:rsid w:val="008F2870"/>
    <w:rsid w:val="008F72FC"/>
    <w:rsid w:val="009069D7"/>
    <w:rsid w:val="0090794C"/>
    <w:rsid w:val="00917453"/>
    <w:rsid w:val="00923279"/>
    <w:rsid w:val="009317A8"/>
    <w:rsid w:val="00932B2E"/>
    <w:rsid w:val="0093338C"/>
    <w:rsid w:val="00934C5F"/>
    <w:rsid w:val="00941021"/>
    <w:rsid w:val="00965D85"/>
    <w:rsid w:val="0099129E"/>
    <w:rsid w:val="00992C4E"/>
    <w:rsid w:val="00993E2A"/>
    <w:rsid w:val="00994132"/>
    <w:rsid w:val="0099670C"/>
    <w:rsid w:val="00996A6A"/>
    <w:rsid w:val="009B0B7B"/>
    <w:rsid w:val="009B155E"/>
    <w:rsid w:val="009D5BD4"/>
    <w:rsid w:val="009D63B6"/>
    <w:rsid w:val="009E219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6AA"/>
    <w:rsid w:val="00A632A6"/>
    <w:rsid w:val="00A76E08"/>
    <w:rsid w:val="00A80E30"/>
    <w:rsid w:val="00A84DCC"/>
    <w:rsid w:val="00A9086F"/>
    <w:rsid w:val="00A911DE"/>
    <w:rsid w:val="00AA52B6"/>
    <w:rsid w:val="00AB5393"/>
    <w:rsid w:val="00AB55C9"/>
    <w:rsid w:val="00AB6032"/>
    <w:rsid w:val="00AC173D"/>
    <w:rsid w:val="00AC283D"/>
    <w:rsid w:val="00AD7DBD"/>
    <w:rsid w:val="00AE4CB4"/>
    <w:rsid w:val="00AF36DE"/>
    <w:rsid w:val="00AF448C"/>
    <w:rsid w:val="00B14480"/>
    <w:rsid w:val="00B22C41"/>
    <w:rsid w:val="00B23147"/>
    <w:rsid w:val="00B24A6E"/>
    <w:rsid w:val="00B2640F"/>
    <w:rsid w:val="00B30FEF"/>
    <w:rsid w:val="00B46A26"/>
    <w:rsid w:val="00B541A5"/>
    <w:rsid w:val="00B56AB0"/>
    <w:rsid w:val="00B63EC6"/>
    <w:rsid w:val="00B646CD"/>
    <w:rsid w:val="00B71C8B"/>
    <w:rsid w:val="00B74C60"/>
    <w:rsid w:val="00B77C20"/>
    <w:rsid w:val="00B80F71"/>
    <w:rsid w:val="00B82662"/>
    <w:rsid w:val="00B85652"/>
    <w:rsid w:val="00BA2CDB"/>
    <w:rsid w:val="00BB3FB3"/>
    <w:rsid w:val="00BB4CAF"/>
    <w:rsid w:val="00BB6B76"/>
    <w:rsid w:val="00BC3762"/>
    <w:rsid w:val="00BC7567"/>
    <w:rsid w:val="00BE112F"/>
    <w:rsid w:val="00BF0360"/>
    <w:rsid w:val="00BF10AF"/>
    <w:rsid w:val="00BF3B0C"/>
    <w:rsid w:val="00C0351F"/>
    <w:rsid w:val="00C03D40"/>
    <w:rsid w:val="00C064C6"/>
    <w:rsid w:val="00C1144F"/>
    <w:rsid w:val="00C14CA2"/>
    <w:rsid w:val="00C23B4A"/>
    <w:rsid w:val="00C27258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779C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403A"/>
    <w:rsid w:val="00D65C02"/>
    <w:rsid w:val="00D66C75"/>
    <w:rsid w:val="00D70076"/>
    <w:rsid w:val="00D7114F"/>
    <w:rsid w:val="00D734C6"/>
    <w:rsid w:val="00D74DFB"/>
    <w:rsid w:val="00D85A14"/>
    <w:rsid w:val="00D93075"/>
    <w:rsid w:val="00DA1751"/>
    <w:rsid w:val="00DB725A"/>
    <w:rsid w:val="00DC367B"/>
    <w:rsid w:val="00DD38A8"/>
    <w:rsid w:val="00DF4A67"/>
    <w:rsid w:val="00DF4E17"/>
    <w:rsid w:val="00E00529"/>
    <w:rsid w:val="00E137A3"/>
    <w:rsid w:val="00E138D7"/>
    <w:rsid w:val="00E2038E"/>
    <w:rsid w:val="00E24443"/>
    <w:rsid w:val="00E36255"/>
    <w:rsid w:val="00E433FC"/>
    <w:rsid w:val="00E44F81"/>
    <w:rsid w:val="00E5710B"/>
    <w:rsid w:val="00E60557"/>
    <w:rsid w:val="00E609F1"/>
    <w:rsid w:val="00E6119B"/>
    <w:rsid w:val="00E62882"/>
    <w:rsid w:val="00E66271"/>
    <w:rsid w:val="00E80670"/>
    <w:rsid w:val="00EB7530"/>
    <w:rsid w:val="00EC3BCF"/>
    <w:rsid w:val="00ED2F01"/>
    <w:rsid w:val="00EE223A"/>
    <w:rsid w:val="00EE2AFC"/>
    <w:rsid w:val="00EE695C"/>
    <w:rsid w:val="00EF5F28"/>
    <w:rsid w:val="00F018A5"/>
    <w:rsid w:val="00F15FBA"/>
    <w:rsid w:val="00F179F6"/>
    <w:rsid w:val="00F2697A"/>
    <w:rsid w:val="00F3437D"/>
    <w:rsid w:val="00F3626C"/>
    <w:rsid w:val="00F5163E"/>
    <w:rsid w:val="00F65A5E"/>
    <w:rsid w:val="00F74AAA"/>
    <w:rsid w:val="00F75BBE"/>
    <w:rsid w:val="00F84043"/>
    <w:rsid w:val="00F8569D"/>
    <w:rsid w:val="00F93A98"/>
    <w:rsid w:val="00F95575"/>
    <w:rsid w:val="00FB2012"/>
    <w:rsid w:val="00FC66BC"/>
    <w:rsid w:val="00FD6A93"/>
    <w:rsid w:val="00FF4173"/>
    <w:rsid w:val="00FF604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C78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5BD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B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9D5BD4"/>
    <w:rPr>
      <w:i/>
      <w:iCs/>
    </w:rPr>
  </w:style>
  <w:style w:type="character" w:styleId="ac">
    <w:name w:val="Strong"/>
    <w:basedOn w:val="a0"/>
    <w:uiPriority w:val="22"/>
    <w:qFormat/>
    <w:rsid w:val="004D1FD5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B6B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9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71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0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4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scopus.com/authid/detail.uri?origin=resultslist&amp;authorId=6601984383&amp;zone=" TargetMode="External"/><Relationship Id="rId1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origin=resultslist&amp;authorId=57203879343&amp;zone=" TargetMode="External"/><Relationship Id="rId17" Type="http://schemas.openxmlformats.org/officeDocument/2006/relationships/hyperlink" Target="https://congress.ossn.ru/events/thesis/gendernye-i-vozrastnye-osobennosti-khronicheskoy-serdechnoy-nedostatochnosti-s-pozitsii-polimorfizma-gena-zbtb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gress.ossn.ru/events/thesis/gendernye-i-vozrastnye-osobennosti-khronicheskoy-serdechnoy-nedostatochnosti-s-pozitsii-polimorfizma-gena-zbtb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origin=resultslist&amp;authorId=7006028430&amp;zon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10291084&amp;origin=resultslist&amp;sort=plf-f&amp;src=s&amp;st1=Khasanov&amp;st2=&amp;nlo=1&amp;nlr=20&amp;nls=afprfnm-t&amp;sid=5572f3fb8c0df50f7fb091c3e896b838&amp;sot=anl&amp;sdt=aut&amp;sl=48&amp;s=AU-ID%28%22Khasanov%2c+Niyaz+Rustemovich%22+57208351235%29&amp;relpos=0&amp;citeCnt=2&amp;searchTerm=" TargetMode="External"/><Relationship Id="rId10" Type="http://schemas.openxmlformats.org/officeDocument/2006/relationships/hyperlink" Target="https://www.scopus.com/authid/detail.uri?origin=resultslist&amp;authorId=6506022913&amp;zone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57203032424&amp;zone=" TargetMode="External"/><Relationship Id="rId14" Type="http://schemas.openxmlformats.org/officeDocument/2006/relationships/hyperlink" Target="https://www.scopus.com/sourceid/22401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E840-6D8E-46CC-8CA3-AFF0EB74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16281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2021-12-23T13:33:00Z</dcterms:created>
  <dcterms:modified xsi:type="dcterms:W3CDTF">2021-12-23T13:33:00Z</dcterms:modified>
</cp:coreProperties>
</file>